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D" w:rsidRPr="00EF707E" w:rsidRDefault="0081390D" w:rsidP="00EF707E">
      <w:pPr>
        <w:widowControl w:val="0"/>
        <w:pBdr>
          <w:between w:val="nil"/>
        </w:pBdr>
        <w:spacing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</w:t>
      </w:r>
      <w:r w:rsidR="00EF707E" w:rsidRPr="0020680F">
        <w:rPr>
          <w:rFonts w:asciiTheme="majorHAnsi" w:eastAsia="Times" w:hAnsiTheme="majorHAnsi" w:cs="Times"/>
          <w:lang w:val="en-GB"/>
        </w:rPr>
        <w:t>, dated: ............</w:t>
      </w:r>
      <w:r w:rsidRPr="00EF707E">
        <w:rPr>
          <w:rFonts w:asciiTheme="majorHAnsi" w:eastAsia="Times" w:hAnsiTheme="majorHAnsi" w:cs="Times"/>
          <w:color w:val="000000"/>
          <w:lang w:val="en-GB"/>
        </w:rPr>
        <w:t xml:space="preserve"> </w:t>
      </w:r>
      <w:r w:rsidR="00EF707E" w:rsidRPr="0020680F">
        <w:rPr>
          <w:rFonts w:asciiTheme="majorHAnsi" w:eastAsia="Times" w:hAnsiTheme="majorHAnsi" w:cs="Times"/>
          <w:lang w:val="en-GB"/>
        </w:rPr>
        <w:t>20....</w:t>
      </w:r>
    </w:p>
    <w:p w:rsidR="00EF707E" w:rsidRPr="00EF707E" w:rsidRDefault="00EF707E" w:rsidP="00EF707E">
      <w:pPr>
        <w:widowControl w:val="0"/>
        <w:pBdr>
          <w:between w:val="nil"/>
        </w:pBdr>
        <w:spacing w:line="240" w:lineRule="auto"/>
        <w:jc w:val="right"/>
        <w:rPr>
          <w:rFonts w:asciiTheme="majorHAnsi" w:eastAsia="Times" w:hAnsiTheme="majorHAnsi" w:cs="Times"/>
          <w:color w:val="000000"/>
          <w:sz w:val="18"/>
          <w:lang w:val="en-GB"/>
        </w:rPr>
      </w:pPr>
      <w:r w:rsidRPr="0020680F">
        <w:rPr>
          <w:rFonts w:asciiTheme="majorHAnsi" w:eastAsia="Times" w:hAnsiTheme="majorHAnsi" w:cs="Times"/>
          <w:sz w:val="18"/>
          <w:lang w:val="en-GB"/>
        </w:rPr>
        <w:t>(Location)</w:t>
      </w:r>
      <w:r w:rsidRPr="00EF707E">
        <w:rPr>
          <w:rFonts w:asciiTheme="majorHAnsi" w:eastAsia="Times" w:hAnsiTheme="majorHAnsi" w:cs="Times"/>
          <w:color w:val="000000"/>
          <w:sz w:val="18"/>
          <w:lang w:val="en-GB"/>
        </w:rPr>
        <w:tab/>
      </w:r>
      <w:r w:rsidRPr="00EF707E">
        <w:rPr>
          <w:rFonts w:asciiTheme="majorHAnsi" w:eastAsia="Times" w:hAnsiTheme="majorHAnsi" w:cs="Times"/>
          <w:color w:val="000000"/>
          <w:sz w:val="18"/>
          <w:lang w:val="en-GB"/>
        </w:rPr>
        <w:tab/>
      </w:r>
      <w:r w:rsidRPr="00EF707E">
        <w:rPr>
          <w:rFonts w:asciiTheme="majorHAnsi" w:eastAsia="Times" w:hAnsiTheme="majorHAnsi" w:cs="Times"/>
          <w:color w:val="000000"/>
          <w:sz w:val="18"/>
          <w:lang w:val="en-GB"/>
        </w:rPr>
        <w:tab/>
      </w:r>
      <w:r w:rsidRPr="00EF707E">
        <w:rPr>
          <w:rFonts w:asciiTheme="majorHAnsi" w:eastAsia="Times" w:hAnsiTheme="majorHAnsi" w:cs="Times"/>
          <w:color w:val="000000"/>
          <w:sz w:val="18"/>
          <w:lang w:val="en-GB"/>
        </w:rPr>
        <w:tab/>
      </w:r>
    </w:p>
    <w:p w:rsidR="0081390D" w:rsidRPr="00EF707E" w:rsidRDefault="00EF707E" w:rsidP="00EF707E">
      <w:pPr>
        <w:widowControl w:val="0"/>
        <w:pBdr>
          <w:between w:val="nil"/>
        </w:pBdr>
        <w:spacing w:line="240" w:lineRule="auto"/>
        <w:jc w:val="center"/>
        <w:rPr>
          <w:rFonts w:asciiTheme="majorHAnsi" w:eastAsia="Times" w:hAnsiTheme="majorHAnsi" w:cs="Times"/>
          <w:b/>
          <w:color w:val="000000"/>
          <w:lang w:val="en-GB"/>
        </w:rPr>
      </w:pPr>
      <w:r w:rsidRPr="0020680F">
        <w:rPr>
          <w:rFonts w:asciiTheme="majorHAnsi" w:eastAsia="Times" w:hAnsiTheme="majorHAnsi" w:cs="Times"/>
          <w:b/>
          <w:lang w:val="en-GB"/>
        </w:rPr>
        <w:t xml:space="preserve">Assessment </w:t>
      </w:r>
      <w:r w:rsidR="009D0C14" w:rsidRPr="0020680F">
        <w:rPr>
          <w:rFonts w:asciiTheme="majorHAnsi" w:eastAsia="Times" w:hAnsiTheme="majorHAnsi" w:cs="Times"/>
          <w:b/>
          <w:lang w:val="en-GB"/>
        </w:rPr>
        <w:t>S</w:t>
      </w:r>
      <w:r w:rsidRPr="0020680F">
        <w:rPr>
          <w:rFonts w:asciiTheme="majorHAnsi" w:eastAsia="Times" w:hAnsiTheme="majorHAnsi" w:cs="Times"/>
          <w:b/>
          <w:lang w:val="en-GB"/>
        </w:rPr>
        <w:t xml:space="preserve">heet </w:t>
      </w:r>
    </w:p>
    <w:p w:rsidR="0081390D" w:rsidRPr="00EF707E" w:rsidRDefault="00F267F3" w:rsidP="00EF707E">
      <w:pPr>
        <w:widowControl w:val="0"/>
        <w:pBdr>
          <w:between w:val="nil"/>
        </w:pBdr>
        <w:spacing w:line="240" w:lineRule="auto"/>
        <w:jc w:val="center"/>
        <w:rPr>
          <w:rFonts w:asciiTheme="majorHAnsi" w:eastAsia="Times" w:hAnsiTheme="majorHAnsi" w:cs="Times"/>
          <w:b/>
          <w:color w:val="000000"/>
          <w:lang w:val="en-GB"/>
        </w:rPr>
      </w:pPr>
      <w:r w:rsidRPr="0020680F">
        <w:rPr>
          <w:rFonts w:asciiTheme="majorHAnsi" w:eastAsia="Times" w:hAnsiTheme="majorHAnsi" w:cs="Times"/>
          <w:b/>
          <w:lang w:val="en-GB"/>
        </w:rPr>
        <w:t>of the Application</w:t>
      </w:r>
      <w:r>
        <w:rPr>
          <w:rFonts w:asciiTheme="majorHAnsi" w:eastAsia="Times" w:hAnsiTheme="majorHAnsi" w:cs="Times"/>
          <w:b/>
          <w:lang w:val="en-GB"/>
        </w:rPr>
        <w:t xml:space="preserve"> </w:t>
      </w:r>
      <w:r w:rsidR="00EF707E" w:rsidRPr="0020680F">
        <w:rPr>
          <w:rFonts w:asciiTheme="majorHAnsi" w:eastAsia="Times" w:hAnsiTheme="majorHAnsi" w:cs="Times"/>
          <w:b/>
          <w:lang w:val="en-GB"/>
        </w:rPr>
        <w:t>for a Student Research Grant</w:t>
      </w:r>
    </w:p>
    <w:p w:rsidR="0081390D" w:rsidRPr="00EF707E" w:rsidRDefault="00EF707E" w:rsidP="00EF707E">
      <w:pPr>
        <w:widowControl w:val="0"/>
        <w:pBdr>
          <w:between w:val="nil"/>
        </w:pBdr>
        <w:spacing w:line="240" w:lineRule="auto"/>
        <w:jc w:val="center"/>
        <w:rPr>
          <w:rFonts w:asciiTheme="majorHAnsi" w:eastAsia="Times" w:hAnsiTheme="majorHAnsi" w:cs="Times"/>
          <w:b/>
          <w:color w:val="000000"/>
          <w:lang w:val="en-GB"/>
        </w:rPr>
      </w:pPr>
      <w:r w:rsidRPr="0020680F">
        <w:rPr>
          <w:rFonts w:asciiTheme="majorHAnsi" w:eastAsia="Times" w:hAnsiTheme="majorHAnsi" w:cs="Times"/>
          <w:b/>
          <w:lang w:val="en-GB"/>
        </w:rPr>
        <w:t>awarded under the Faculty Plan for Individualisation of Education</w:t>
      </w:r>
    </w:p>
    <w:p w:rsidR="00DC6B9A" w:rsidRPr="00EF707E" w:rsidRDefault="00EF707E" w:rsidP="00EF707E">
      <w:pPr>
        <w:widowControl w:val="0"/>
        <w:pBdr>
          <w:between w:val="nil"/>
        </w:pBdr>
        <w:spacing w:line="240" w:lineRule="auto"/>
        <w:jc w:val="center"/>
        <w:rPr>
          <w:rFonts w:asciiTheme="majorHAnsi" w:eastAsia="Times" w:hAnsiTheme="majorHAnsi" w:cs="Times"/>
          <w:b/>
          <w:color w:val="000000"/>
          <w:lang w:val="en-GB"/>
        </w:rPr>
      </w:pPr>
      <w:r w:rsidRPr="0020680F">
        <w:rPr>
          <w:rFonts w:asciiTheme="majorHAnsi" w:eastAsia="Times" w:hAnsiTheme="majorHAnsi" w:cs="Times"/>
          <w:b/>
          <w:lang w:val="en-GB"/>
        </w:rPr>
        <w:t>at the Faculty</w:t>
      </w:r>
      <w:r w:rsidR="009D0C14" w:rsidRPr="0020680F">
        <w:rPr>
          <w:rFonts w:asciiTheme="majorHAnsi" w:eastAsia="Times" w:hAnsiTheme="majorHAnsi" w:cs="Times"/>
          <w:b/>
          <w:lang w:val="en-GB"/>
        </w:rPr>
        <w:t xml:space="preserve"> </w:t>
      </w:r>
      <w:r w:rsidRPr="0020680F">
        <w:rPr>
          <w:rFonts w:asciiTheme="majorHAnsi" w:eastAsia="Times" w:hAnsiTheme="majorHAnsi" w:cs="Times"/>
          <w:b/>
          <w:lang w:val="en-GB"/>
        </w:rPr>
        <w:t>o</w:t>
      </w:r>
      <w:r w:rsidR="009D0C14" w:rsidRPr="0020680F">
        <w:rPr>
          <w:rFonts w:asciiTheme="majorHAnsi" w:eastAsia="Times" w:hAnsiTheme="majorHAnsi" w:cs="Times"/>
          <w:b/>
          <w:lang w:val="en-GB"/>
        </w:rPr>
        <w:t>f</w:t>
      </w:r>
      <w:r w:rsidRPr="0020680F">
        <w:rPr>
          <w:rFonts w:asciiTheme="majorHAnsi" w:eastAsia="Times" w:hAnsiTheme="majorHAnsi" w:cs="Times"/>
          <w:b/>
          <w:lang w:val="en-GB"/>
        </w:rPr>
        <w:t xml:space="preserve"> Political Science and International Studies</w:t>
      </w:r>
      <w:r w:rsidR="009D0C14" w:rsidRPr="0020680F">
        <w:rPr>
          <w:rFonts w:asciiTheme="majorHAnsi" w:eastAsia="Times" w:hAnsiTheme="majorHAnsi" w:cs="Times"/>
          <w:b/>
          <w:lang w:val="en-GB"/>
        </w:rPr>
        <w:t>, University of Warsaw</w:t>
      </w:r>
    </w:p>
    <w:p w:rsidR="0081390D" w:rsidRPr="00EF707E" w:rsidRDefault="0081390D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Theme="majorHAnsi" w:eastAsia="Times" w:hAnsiTheme="majorHAnsi" w:cs="Times"/>
          <w:b/>
          <w:color w:val="000000"/>
          <w:lang w:val="en-GB"/>
        </w:rPr>
      </w:pPr>
    </w:p>
    <w:p w:rsidR="00F267F3" w:rsidRDefault="00EF707E" w:rsidP="00EF707E">
      <w:pPr>
        <w:spacing w:line="240" w:lineRule="auto"/>
        <w:rPr>
          <w:rFonts w:asciiTheme="majorHAnsi" w:eastAsia="Calibri" w:hAnsiTheme="majorHAnsi" w:cs="Calibri"/>
          <w:b/>
          <w:lang w:val="en-GB" w:eastAsia="en-US"/>
        </w:rPr>
      </w:pPr>
      <w:r w:rsidRPr="0020680F">
        <w:rPr>
          <w:rFonts w:asciiTheme="majorHAnsi" w:eastAsia="Calibri" w:hAnsiTheme="majorHAnsi" w:cs="Calibri"/>
          <w:b/>
          <w:lang w:val="en-GB" w:eastAsia="en-US"/>
        </w:rPr>
        <w:t>Applicant:</w:t>
      </w:r>
    </w:p>
    <w:p w:rsidR="0081390D" w:rsidRPr="0081390D" w:rsidRDefault="0081390D" w:rsidP="00EF707E">
      <w:pPr>
        <w:spacing w:line="240" w:lineRule="auto"/>
        <w:rPr>
          <w:rFonts w:asciiTheme="majorHAnsi" w:eastAsia="Calibri" w:hAnsiTheme="majorHAnsi" w:cs="Calibri"/>
          <w:b/>
          <w:lang w:val="en-GB"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464"/>
      </w:tblGrid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81390D" w:rsidP="00F267F3">
            <w:pPr>
              <w:spacing w:line="360" w:lineRule="auto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20"/>
                <w:lang w:val="en-GB"/>
              </w:rPr>
              <w:t>…...……………………….……………………………..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9D0C14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18"/>
                <w:lang w:val="en-GB"/>
              </w:rPr>
              <w:t>n</w:t>
            </w:r>
            <w:r w:rsidR="00EF707E" w:rsidRPr="00F267F3">
              <w:rPr>
                <w:rFonts w:asciiTheme="majorHAnsi" w:hAnsiTheme="majorHAnsi" w:cs="Calibri"/>
                <w:sz w:val="18"/>
                <w:lang w:val="en-GB"/>
              </w:rPr>
              <w:t>ame and surname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81390D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20"/>
                <w:lang w:val="en-GB"/>
              </w:rPr>
              <w:t>…...……………………….……………………………..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EF707E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18"/>
                <w:lang w:val="en-GB"/>
              </w:rPr>
              <w:t>Institute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81390D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20"/>
                <w:lang w:val="en-GB"/>
              </w:rPr>
              <w:t>…...……………………….……………………………..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9D0C14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18"/>
                <w:lang w:val="en-GB"/>
              </w:rPr>
              <w:t>f</w:t>
            </w:r>
            <w:r w:rsidR="00EF707E" w:rsidRPr="00F267F3">
              <w:rPr>
                <w:rFonts w:asciiTheme="majorHAnsi" w:hAnsiTheme="majorHAnsi" w:cs="Calibri"/>
                <w:sz w:val="18"/>
                <w:lang w:val="en-GB"/>
              </w:rPr>
              <w:t>ield of study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81390D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20"/>
                <w:lang w:val="en-GB"/>
              </w:rPr>
              <w:t>…...……………………….……………………………..</w:t>
            </w:r>
          </w:p>
        </w:tc>
      </w:tr>
      <w:tr w:rsidR="0081390D" w:rsidRPr="00F267F3" w:rsidTr="00EF707E">
        <w:trPr>
          <w:gridAfter w:val="1"/>
          <w:wAfter w:w="2464" w:type="dxa"/>
        </w:trPr>
        <w:tc>
          <w:tcPr>
            <w:tcW w:w="3740" w:type="dxa"/>
          </w:tcPr>
          <w:p w:rsidR="0081390D" w:rsidRPr="00F267F3" w:rsidRDefault="009D0C14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18"/>
                <w:lang w:val="en-GB"/>
              </w:rPr>
              <w:t>y</w:t>
            </w:r>
            <w:r w:rsidR="00EF707E" w:rsidRPr="00F267F3">
              <w:rPr>
                <w:rFonts w:asciiTheme="majorHAnsi" w:hAnsiTheme="majorHAnsi" w:cs="Calibri"/>
                <w:sz w:val="18"/>
                <w:lang w:val="en-GB"/>
              </w:rPr>
              <w:t>ear of studies, cycle</w:t>
            </w:r>
            <w:r w:rsidRPr="00F267F3">
              <w:rPr>
                <w:rFonts w:asciiTheme="majorHAnsi" w:hAnsiTheme="majorHAnsi" w:cs="Calibri"/>
                <w:sz w:val="18"/>
                <w:lang w:val="en-GB"/>
              </w:rPr>
              <w:t xml:space="preserve"> of studies</w:t>
            </w:r>
          </w:p>
        </w:tc>
      </w:tr>
      <w:tr w:rsidR="0081390D" w:rsidRPr="00F267F3" w:rsidTr="00EF707E">
        <w:tc>
          <w:tcPr>
            <w:tcW w:w="6204" w:type="dxa"/>
            <w:gridSpan w:val="2"/>
          </w:tcPr>
          <w:p w:rsidR="0081390D" w:rsidRPr="00F267F3" w:rsidRDefault="0081390D" w:rsidP="00F267F3">
            <w:pPr>
              <w:spacing w:line="360" w:lineRule="auto"/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20"/>
                <w:lang w:val="en-GB"/>
              </w:rPr>
              <w:t>…...…………………..……….……………………………..…...……………………….……..</w:t>
            </w:r>
          </w:p>
        </w:tc>
      </w:tr>
      <w:tr w:rsidR="0081390D" w:rsidRPr="0081390D" w:rsidTr="00EF707E">
        <w:tc>
          <w:tcPr>
            <w:tcW w:w="6204" w:type="dxa"/>
            <w:gridSpan w:val="2"/>
          </w:tcPr>
          <w:p w:rsidR="0081390D" w:rsidRPr="0081390D" w:rsidRDefault="009D0C14" w:rsidP="0020680F">
            <w:pPr>
              <w:jc w:val="center"/>
              <w:rPr>
                <w:rFonts w:asciiTheme="majorHAnsi" w:hAnsiTheme="majorHAnsi" w:cs="Calibri"/>
                <w:sz w:val="20"/>
                <w:lang w:val="en-GB"/>
              </w:rPr>
            </w:pPr>
            <w:r w:rsidRPr="00F267F3">
              <w:rPr>
                <w:rFonts w:asciiTheme="majorHAnsi" w:hAnsiTheme="majorHAnsi" w:cs="Calibri"/>
                <w:sz w:val="18"/>
                <w:lang w:val="en-GB"/>
              </w:rPr>
              <w:t>p</w:t>
            </w:r>
            <w:r w:rsidR="00EF707E" w:rsidRPr="00F267F3">
              <w:rPr>
                <w:rFonts w:asciiTheme="majorHAnsi" w:hAnsiTheme="majorHAnsi" w:cs="Calibri"/>
                <w:sz w:val="18"/>
                <w:lang w:val="en-GB"/>
              </w:rPr>
              <w:t>roject title</w:t>
            </w:r>
          </w:p>
        </w:tc>
      </w:tr>
    </w:tbl>
    <w:p w:rsidR="0081390D" w:rsidRPr="0081390D" w:rsidRDefault="0081390D" w:rsidP="00410886">
      <w:pPr>
        <w:spacing w:line="240" w:lineRule="auto"/>
        <w:jc w:val="center"/>
        <w:rPr>
          <w:rFonts w:asciiTheme="majorHAnsi" w:eastAsia="Calibri" w:hAnsiTheme="majorHAnsi" w:cs="Times New Roman"/>
          <w:b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81390D" w:rsidRPr="00EF707E" w:rsidTr="00F267F3">
        <w:tc>
          <w:tcPr>
            <w:tcW w:w="81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390D" w:rsidRPr="00EF707E" w:rsidRDefault="00EF707E" w:rsidP="0020680F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Criterion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390D" w:rsidRPr="0081390D" w:rsidRDefault="00EF707E" w:rsidP="0020680F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Points</w:t>
            </w:r>
          </w:p>
        </w:tc>
      </w:tr>
      <w:tr w:rsidR="0081390D" w:rsidRPr="00EF707E" w:rsidTr="00F267F3">
        <w:tc>
          <w:tcPr>
            <w:tcW w:w="94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1390D" w:rsidRPr="00F267F3" w:rsidRDefault="0081390D" w:rsidP="00410886">
            <w:pPr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81390D" w:rsidRPr="00EF707E" w:rsidTr="00F267F3">
        <w:tc>
          <w:tcPr>
            <w:tcW w:w="8188" w:type="dxa"/>
            <w:shd w:val="clear" w:color="auto" w:fill="BFBFBF" w:themeFill="background1" w:themeFillShade="BF"/>
          </w:tcPr>
          <w:p w:rsidR="0081390D" w:rsidRPr="00EF707E" w:rsidRDefault="0081390D" w:rsidP="00F267F3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  <w:r w:rsidRPr="00EF707E">
              <w:rPr>
                <w:rFonts w:asciiTheme="majorHAnsi" w:eastAsia="Times" w:hAnsiTheme="majorHAnsi" w:cs="Times"/>
                <w:b/>
                <w:color w:val="000000"/>
                <w:lang w:val="en-GB"/>
              </w:rPr>
              <w:t xml:space="preserve">1. </w:t>
            </w:r>
            <w:r w:rsidR="00EF707E" w:rsidRPr="0020680F">
              <w:rPr>
                <w:rFonts w:asciiTheme="majorHAnsi" w:eastAsia="Times" w:hAnsiTheme="majorHAnsi" w:cs="Times"/>
                <w:b/>
                <w:szCs w:val="24"/>
                <w:lang w:val="en-GB"/>
              </w:rPr>
              <w:t>Compliance with social research methodology (0-12 points)</w:t>
            </w:r>
          </w:p>
          <w:p w:rsidR="0081390D" w:rsidRPr="00EF707E" w:rsidRDefault="00EF707E" w:rsidP="00F267F3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sz w:val="19"/>
                <w:szCs w:val="19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(Properly formulated research topic, properly conceptualised research problem, properly formulated research questions and objectives, adequate choice and description of research methods and techniques, clarity in describing the research results.</w:t>
            </w:r>
            <w:r w:rsidR="0081390D" w:rsidRPr="00EF707E">
              <w:rPr>
                <w:rFonts w:asciiTheme="majorHAnsi" w:eastAsia="Times" w:hAnsiTheme="majorHAnsi" w:cs="Times"/>
                <w:color w:val="000000"/>
                <w:sz w:val="19"/>
                <w:szCs w:val="19"/>
                <w:lang w:val="en-GB"/>
              </w:rPr>
              <w:t xml:space="preserve"> 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The Grant may be awarded only if the Applicant receives at least 7 points </w:t>
            </w:r>
            <w:r w:rsidR="00D55493"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for</w:t>
            </w:r>
            <w:r w:rsidR="009D0C14"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 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this criterion.)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390D" w:rsidRPr="00EF707E" w:rsidRDefault="0081390D" w:rsidP="00F2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" w:hAnsiTheme="majorHAnsi" w:cs="Times"/>
                <w:color w:val="000000"/>
                <w:lang w:val="en-GB"/>
              </w:rPr>
            </w:pPr>
          </w:p>
        </w:tc>
      </w:tr>
      <w:tr w:rsidR="0081390D" w:rsidRPr="0081390D" w:rsidTr="00F267F3">
        <w:tc>
          <w:tcPr>
            <w:tcW w:w="9464" w:type="dxa"/>
            <w:gridSpan w:val="2"/>
          </w:tcPr>
          <w:p w:rsidR="0081390D" w:rsidRPr="00EF707E" w:rsidRDefault="00EF707E" w:rsidP="00F267F3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Justification</w:t>
            </w:r>
          </w:p>
          <w:p w:rsidR="0081390D" w:rsidRPr="0081390D" w:rsidRDefault="0081390D" w:rsidP="00F267F3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EF707E" w:rsidRDefault="0081390D" w:rsidP="00F267F3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10886" w:rsidRPr="0081390D" w:rsidRDefault="00410886" w:rsidP="00F267F3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F267F3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390D" w:rsidRPr="0081390D" w:rsidRDefault="0081390D" w:rsidP="00F267F3">
      <w:pPr>
        <w:spacing w:line="240" w:lineRule="auto"/>
        <w:rPr>
          <w:rFonts w:asciiTheme="majorHAnsi" w:eastAsia="Calibri" w:hAnsiTheme="majorHAnsi" w:cs="Times New Roman"/>
          <w:b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81390D" w:rsidRPr="00EF707E" w:rsidTr="00F267F3">
        <w:tc>
          <w:tcPr>
            <w:tcW w:w="8188" w:type="dxa"/>
            <w:shd w:val="clear" w:color="auto" w:fill="BFBFBF" w:themeFill="background1" w:themeFillShade="BF"/>
          </w:tcPr>
          <w:p w:rsidR="0081390D" w:rsidRPr="00EF707E" w:rsidRDefault="0081390D" w:rsidP="00F267F3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  <w:r w:rsidRPr="00EF707E">
              <w:rPr>
                <w:rFonts w:asciiTheme="majorHAnsi" w:eastAsia="Times" w:hAnsiTheme="majorHAnsi" w:cs="Times"/>
                <w:b/>
                <w:color w:val="000000"/>
                <w:lang w:val="en-GB"/>
              </w:rPr>
              <w:t xml:space="preserve">2. </w:t>
            </w:r>
            <w:r w:rsidR="00EF707E" w:rsidRPr="0020680F">
              <w:rPr>
                <w:rFonts w:asciiTheme="majorHAnsi" w:eastAsia="Times" w:hAnsiTheme="majorHAnsi" w:cs="Times"/>
                <w:b/>
                <w:szCs w:val="20"/>
                <w:lang w:val="en-GB"/>
              </w:rPr>
              <w:t>Proportionality (reasonability of expenses) (0-7 points)</w:t>
            </w:r>
          </w:p>
          <w:p w:rsidR="0081390D" w:rsidRPr="00EF707E" w:rsidRDefault="00EF707E" w:rsidP="00F267F3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sz w:val="19"/>
                <w:szCs w:val="19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This criterion concerns the expenditures </w:t>
            </w:r>
            <w:r w:rsidR="009D0C14"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presented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 in the cost estimate in relation to the planned tasks, objectives and results.</w:t>
            </w:r>
            <w:r w:rsidR="0081390D" w:rsidRPr="00EF707E">
              <w:rPr>
                <w:rFonts w:asciiTheme="majorHAnsi" w:eastAsia="Times" w:hAnsiTheme="majorHAnsi" w:cs="Times"/>
                <w:color w:val="000000"/>
                <w:sz w:val="19"/>
                <w:szCs w:val="19"/>
                <w:lang w:val="en-GB"/>
              </w:rPr>
              <w:t xml:space="preserve"> 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The Grant may be awarded only if the Applicant receives at least 4 points </w:t>
            </w:r>
            <w:r w:rsidR="00D55493"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for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 this criterion.)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390D" w:rsidRPr="0081390D" w:rsidRDefault="0081390D" w:rsidP="00F2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81390D" w:rsidRPr="0081390D" w:rsidTr="00F267F3">
        <w:tc>
          <w:tcPr>
            <w:tcW w:w="9464" w:type="dxa"/>
            <w:gridSpan w:val="2"/>
          </w:tcPr>
          <w:p w:rsidR="0081390D" w:rsidRPr="00EF707E" w:rsidRDefault="00EF707E" w:rsidP="00EF707E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lastRenderedPageBreak/>
              <w:t>Justification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81390D" w:rsidRPr="00EF707E" w:rsidTr="00F267F3">
        <w:tc>
          <w:tcPr>
            <w:tcW w:w="8188" w:type="dxa"/>
            <w:shd w:val="clear" w:color="auto" w:fill="BFBFBF" w:themeFill="background1" w:themeFillShade="BF"/>
          </w:tcPr>
          <w:p w:rsidR="0081390D" w:rsidRPr="00EF707E" w:rsidRDefault="0081390D" w:rsidP="009D0C14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  <w:r w:rsidRPr="0081390D">
              <w:rPr>
                <w:rFonts w:asciiTheme="majorHAnsi" w:hAnsiTheme="majorHAnsi"/>
                <w:b/>
                <w:lang w:val="en-GB"/>
              </w:rPr>
              <w:t xml:space="preserve">3. </w:t>
            </w:r>
            <w:r w:rsidR="00EF707E" w:rsidRPr="0020680F">
              <w:rPr>
                <w:rFonts w:asciiTheme="majorHAnsi" w:eastAsia="Times" w:hAnsiTheme="majorHAnsi" w:cs="Times"/>
                <w:b/>
                <w:szCs w:val="24"/>
                <w:lang w:val="en-GB"/>
              </w:rPr>
              <w:t>Carefulness in preparing the Application (0-7 points)</w:t>
            </w:r>
            <w:r w:rsidRPr="00EF707E">
              <w:rPr>
                <w:rFonts w:asciiTheme="majorHAnsi" w:eastAsia="Times" w:hAnsiTheme="majorHAnsi" w:cs="Times"/>
                <w:b/>
                <w:color w:val="000000"/>
                <w:lang w:val="en-GB"/>
              </w:rPr>
              <w:t xml:space="preserve"> </w:t>
            </w:r>
          </w:p>
          <w:p w:rsidR="0081390D" w:rsidRPr="00EF707E" w:rsidRDefault="00EF707E" w:rsidP="0020680F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sz w:val="19"/>
                <w:szCs w:val="19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 xml:space="preserve">(This criterion concerns such issues as editing and </w:t>
            </w:r>
            <w:r w:rsidR="00A86BE2"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linguistic correctness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.</w:t>
            </w:r>
            <w:r w:rsidR="0081390D" w:rsidRPr="00EF707E">
              <w:rPr>
                <w:rFonts w:asciiTheme="majorHAnsi" w:eastAsia="Times" w:hAnsiTheme="majorHAnsi" w:cs="Times"/>
                <w:color w:val="000000"/>
                <w:sz w:val="19"/>
                <w:szCs w:val="19"/>
                <w:lang w:val="en-GB"/>
              </w:rPr>
              <w:t xml:space="preserve"> </w:t>
            </w: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The Grant may be awarded only if the Applicant receives at least 4 points for this criterion.)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390D" w:rsidRPr="0081390D" w:rsidRDefault="0081390D" w:rsidP="009D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" w:hAnsiTheme="majorHAnsi" w:cs="Times"/>
                <w:color w:val="000000"/>
                <w:lang w:val="en-GB"/>
              </w:rPr>
            </w:pPr>
          </w:p>
        </w:tc>
      </w:tr>
      <w:tr w:rsidR="0081390D" w:rsidRPr="0081390D" w:rsidTr="00F267F3">
        <w:tc>
          <w:tcPr>
            <w:tcW w:w="9464" w:type="dxa"/>
            <w:gridSpan w:val="2"/>
          </w:tcPr>
          <w:p w:rsidR="0081390D" w:rsidRPr="00EF707E" w:rsidRDefault="00EF707E" w:rsidP="00EF707E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Justification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390D" w:rsidRPr="0081390D" w:rsidRDefault="0081390D" w:rsidP="00410886">
      <w:pPr>
        <w:spacing w:line="240" w:lineRule="auto"/>
        <w:jc w:val="center"/>
        <w:rPr>
          <w:rFonts w:asciiTheme="majorHAnsi" w:eastAsia="Calibri" w:hAnsiTheme="majorHAnsi" w:cs="Times New Roman"/>
          <w:b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81390D" w:rsidRPr="00EF707E" w:rsidTr="00F267F3">
        <w:trPr>
          <w:trHeight w:val="762"/>
        </w:trPr>
        <w:tc>
          <w:tcPr>
            <w:tcW w:w="8188" w:type="dxa"/>
            <w:shd w:val="clear" w:color="auto" w:fill="BFBFBF" w:themeFill="background1" w:themeFillShade="BF"/>
          </w:tcPr>
          <w:p w:rsidR="0081390D" w:rsidRPr="00EF707E" w:rsidRDefault="0081390D" w:rsidP="00EF707E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  <w:r w:rsidRPr="00EF707E">
              <w:rPr>
                <w:rFonts w:asciiTheme="majorHAnsi" w:eastAsia="Times" w:hAnsiTheme="majorHAnsi" w:cs="Times"/>
                <w:b/>
                <w:color w:val="000000"/>
                <w:lang w:val="en-GB"/>
              </w:rPr>
              <w:t xml:space="preserve">4. </w:t>
            </w:r>
            <w:r w:rsidR="00EF707E" w:rsidRPr="0020680F">
              <w:rPr>
                <w:rFonts w:asciiTheme="majorHAnsi" w:eastAsia="Times" w:hAnsiTheme="majorHAnsi" w:cs="Times"/>
                <w:b/>
                <w:szCs w:val="24"/>
                <w:lang w:val="en-GB"/>
              </w:rPr>
              <w:t>Innovative nature (originality) (0-7 points)</w:t>
            </w:r>
          </w:p>
          <w:p w:rsidR="00410886" w:rsidRPr="00EF707E" w:rsidRDefault="00EF707E" w:rsidP="0020680F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color w:val="000000"/>
                <w:sz w:val="19"/>
                <w:szCs w:val="19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(This criterion concerns the research topic and questions, the applied research method, expected results, etc.)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390D" w:rsidRPr="0081390D" w:rsidRDefault="0081390D" w:rsidP="00410886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81390D" w:rsidRPr="0081390D" w:rsidTr="00F267F3">
        <w:tc>
          <w:tcPr>
            <w:tcW w:w="9464" w:type="dxa"/>
            <w:gridSpan w:val="2"/>
          </w:tcPr>
          <w:p w:rsidR="0081390D" w:rsidRPr="00EF707E" w:rsidRDefault="00EF707E" w:rsidP="00EF707E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Justification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390D" w:rsidRPr="0081390D" w:rsidRDefault="0081390D" w:rsidP="00410886">
      <w:pPr>
        <w:spacing w:line="240" w:lineRule="auto"/>
        <w:jc w:val="center"/>
        <w:rPr>
          <w:rFonts w:asciiTheme="majorHAnsi" w:eastAsia="Calibri" w:hAnsiTheme="majorHAnsi" w:cs="Times New Roman"/>
          <w:b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81390D" w:rsidRPr="00EF707E" w:rsidTr="00F267F3">
        <w:tc>
          <w:tcPr>
            <w:tcW w:w="8188" w:type="dxa"/>
            <w:shd w:val="clear" w:color="auto" w:fill="BFBFBF" w:themeFill="background1" w:themeFillShade="BF"/>
          </w:tcPr>
          <w:p w:rsidR="0081390D" w:rsidRPr="00EF707E" w:rsidRDefault="0081390D" w:rsidP="00EF707E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  <w:r w:rsidRPr="00EF707E">
              <w:rPr>
                <w:rFonts w:asciiTheme="majorHAnsi" w:eastAsia="Times" w:hAnsiTheme="majorHAnsi" w:cs="Times"/>
                <w:b/>
                <w:color w:val="000000"/>
                <w:lang w:val="en-GB"/>
              </w:rPr>
              <w:t xml:space="preserve">5. </w:t>
            </w:r>
            <w:r w:rsidR="00EF707E" w:rsidRPr="0020680F">
              <w:rPr>
                <w:rFonts w:asciiTheme="majorHAnsi" w:eastAsia="Times" w:hAnsiTheme="majorHAnsi" w:cs="Times"/>
                <w:b/>
                <w:lang w:val="en-GB"/>
              </w:rPr>
              <w:t>Applicability (0-7 points)</w:t>
            </w:r>
          </w:p>
          <w:p w:rsidR="0081390D" w:rsidRPr="00EF707E" w:rsidRDefault="00EF707E" w:rsidP="0020680F">
            <w:pPr>
              <w:widowControl w:val="0"/>
              <w:pBdr>
                <w:between w:val="nil"/>
              </w:pBdr>
              <w:rPr>
                <w:rFonts w:asciiTheme="majorHAnsi" w:eastAsia="Times" w:hAnsiTheme="majorHAnsi" w:cs="Times"/>
                <w:b/>
                <w:color w:val="000000"/>
                <w:sz w:val="19"/>
                <w:szCs w:val="19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sz w:val="19"/>
                <w:szCs w:val="19"/>
                <w:lang w:val="en-GB"/>
              </w:rPr>
              <w:t>(This criterion concerns how the project can be put into practice.)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390D" w:rsidRPr="0081390D" w:rsidRDefault="0081390D" w:rsidP="00410886">
            <w:pPr>
              <w:rPr>
                <w:rFonts w:asciiTheme="majorHAnsi" w:hAnsiTheme="majorHAnsi" w:cs="Calibri"/>
                <w:b/>
                <w:lang w:val="en-GB"/>
              </w:rPr>
            </w:pPr>
          </w:p>
        </w:tc>
      </w:tr>
      <w:tr w:rsidR="0081390D" w:rsidRPr="0081390D" w:rsidTr="00F267F3">
        <w:tc>
          <w:tcPr>
            <w:tcW w:w="9464" w:type="dxa"/>
            <w:gridSpan w:val="2"/>
          </w:tcPr>
          <w:p w:rsidR="0081390D" w:rsidRPr="00EF707E" w:rsidRDefault="00EF707E" w:rsidP="00EF707E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Justification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1390D" w:rsidRPr="0081390D" w:rsidRDefault="0081390D" w:rsidP="00410886">
            <w:pPr>
              <w:spacing w:after="120"/>
              <w:rPr>
                <w:rFonts w:asciiTheme="majorHAnsi" w:hAnsiTheme="majorHAnsi" w:cs="Calibr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1390D" w:rsidRPr="0081390D" w:rsidRDefault="0081390D" w:rsidP="00410886">
      <w:pPr>
        <w:spacing w:line="240" w:lineRule="auto"/>
        <w:jc w:val="center"/>
        <w:rPr>
          <w:rFonts w:asciiTheme="majorHAnsi" w:eastAsia="Calibri" w:hAnsiTheme="majorHAnsi" w:cs="Calibri"/>
          <w:b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81390D" w:rsidRPr="0081390D" w:rsidTr="00F267F3">
        <w:trPr>
          <w:trHeight w:val="370"/>
        </w:trPr>
        <w:tc>
          <w:tcPr>
            <w:tcW w:w="81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390D" w:rsidRPr="0081390D" w:rsidRDefault="00410886" w:rsidP="0020680F">
            <w:pPr>
              <w:rPr>
                <w:rFonts w:asciiTheme="majorHAnsi" w:hAnsiTheme="majorHAnsi" w:cs="Calibri"/>
                <w:b/>
                <w:color w:val="000000"/>
                <w:lang w:val="en-GB"/>
              </w:rPr>
            </w:pPr>
            <w:r w:rsidRPr="00EF707E">
              <w:rPr>
                <w:rFonts w:asciiTheme="majorHAnsi" w:hAnsiTheme="majorHAnsi" w:cs="Calibri"/>
                <w:b/>
                <w:lang w:val="en-GB"/>
              </w:rPr>
              <w:t xml:space="preserve">6. </w:t>
            </w:r>
            <w:r w:rsidR="00EF707E" w:rsidRPr="0020680F">
              <w:rPr>
                <w:rFonts w:asciiTheme="majorHAnsi" w:eastAsia="Times" w:hAnsiTheme="majorHAnsi" w:cs="Times"/>
                <w:b/>
                <w:lang w:val="en-GB"/>
              </w:rPr>
              <w:t xml:space="preserve">Grade average from the programme (4.10-4.19 – 1 point; 4.20-4.29 – 2 points; 4.30-4.39 – 3 points; 4.40-4.49 – 4 points; 4.50-4.59 – 5 points; 4.60-4.69 – 6 points; 4.70-4.79 – 7 points; 4.80-4.89 – 8 points; 4.90-4:99 – 9 </w:t>
            </w:r>
            <w:r w:rsidR="00EF707E" w:rsidRPr="0020680F">
              <w:rPr>
                <w:rFonts w:asciiTheme="majorHAnsi" w:eastAsia="Times" w:hAnsiTheme="majorHAnsi" w:cs="Times"/>
                <w:b/>
                <w:lang w:val="en-GB"/>
              </w:rPr>
              <w:lastRenderedPageBreak/>
              <w:t>points; 5.00 – 10 points)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390D" w:rsidRPr="0081390D" w:rsidRDefault="0081390D" w:rsidP="00410886">
            <w:pPr>
              <w:rPr>
                <w:rFonts w:asciiTheme="majorHAnsi" w:hAnsiTheme="majorHAnsi" w:cs="Calibri"/>
                <w:lang w:val="en-GB"/>
              </w:rPr>
            </w:pPr>
          </w:p>
        </w:tc>
      </w:tr>
      <w:tr w:rsidR="00410886" w:rsidRPr="00EF707E" w:rsidTr="00F267F3">
        <w:trPr>
          <w:trHeight w:val="370"/>
        </w:trPr>
        <w:tc>
          <w:tcPr>
            <w:tcW w:w="818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10886" w:rsidRPr="00EF707E" w:rsidRDefault="00410886" w:rsidP="00410886">
            <w:pPr>
              <w:rPr>
                <w:rFonts w:asciiTheme="majorHAnsi" w:hAnsiTheme="majorHAnsi" w:cs="Calibri"/>
                <w:b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10886" w:rsidRPr="00EF707E" w:rsidRDefault="00410886" w:rsidP="00410886">
            <w:pPr>
              <w:rPr>
                <w:rFonts w:asciiTheme="majorHAnsi" w:hAnsiTheme="majorHAnsi" w:cs="Calibri"/>
                <w:lang w:val="en-GB"/>
              </w:rPr>
            </w:pPr>
          </w:p>
        </w:tc>
      </w:tr>
      <w:tr w:rsidR="00410886" w:rsidRPr="00EF707E" w:rsidTr="00F267F3">
        <w:trPr>
          <w:trHeight w:val="370"/>
        </w:trPr>
        <w:tc>
          <w:tcPr>
            <w:tcW w:w="8188" w:type="dxa"/>
            <w:shd w:val="clear" w:color="auto" w:fill="BFBFBF" w:themeFill="background1" w:themeFillShade="BF"/>
          </w:tcPr>
          <w:p w:rsidR="00410886" w:rsidRPr="00EF707E" w:rsidRDefault="00EF707E" w:rsidP="0020680F">
            <w:pPr>
              <w:jc w:val="right"/>
              <w:rPr>
                <w:rFonts w:asciiTheme="majorHAnsi" w:hAnsiTheme="majorHAnsi" w:cs="Calibri"/>
                <w:b/>
                <w:lang w:val="en-GB"/>
              </w:rPr>
            </w:pPr>
            <w:r w:rsidRPr="0020680F">
              <w:rPr>
                <w:rFonts w:asciiTheme="majorHAnsi" w:hAnsiTheme="majorHAnsi" w:cs="Calibri"/>
                <w:b/>
                <w:lang w:val="en-GB"/>
              </w:rPr>
              <w:t>Points in total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10886" w:rsidRPr="00EF707E" w:rsidRDefault="00410886" w:rsidP="00410886">
            <w:pPr>
              <w:rPr>
                <w:rFonts w:asciiTheme="majorHAnsi" w:hAnsiTheme="majorHAnsi" w:cs="Calibri"/>
                <w:lang w:val="en-GB"/>
              </w:rPr>
            </w:pPr>
          </w:p>
        </w:tc>
      </w:tr>
    </w:tbl>
    <w:p w:rsidR="0081390D" w:rsidRPr="0081390D" w:rsidRDefault="0081390D" w:rsidP="00410886">
      <w:pPr>
        <w:spacing w:after="200" w:line="240" w:lineRule="auto"/>
        <w:rPr>
          <w:rFonts w:asciiTheme="majorHAnsi" w:eastAsia="Calibri" w:hAnsiTheme="majorHAnsi" w:cs="Times New Roman"/>
          <w:sz w:val="14"/>
          <w:lang w:val="en-GB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10886" w:rsidRPr="00EF707E" w:rsidTr="00F267F3">
        <w:tc>
          <w:tcPr>
            <w:tcW w:w="9464" w:type="dxa"/>
            <w:shd w:val="clear" w:color="auto" w:fill="BFBFBF" w:themeFill="background1" w:themeFillShade="BF"/>
          </w:tcPr>
          <w:p w:rsidR="00410886" w:rsidRPr="0081390D" w:rsidRDefault="00EF707E" w:rsidP="0020680F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20680F">
              <w:rPr>
                <w:rFonts w:asciiTheme="majorHAnsi" w:hAnsiTheme="majorHAnsi"/>
                <w:b/>
                <w:lang w:val="en-GB"/>
              </w:rPr>
              <w:t>Commission’s opinion</w:t>
            </w:r>
          </w:p>
        </w:tc>
      </w:tr>
      <w:tr w:rsidR="00410886" w:rsidRPr="0081390D" w:rsidTr="00F267F3">
        <w:tc>
          <w:tcPr>
            <w:tcW w:w="9464" w:type="dxa"/>
          </w:tcPr>
          <w:p w:rsidR="00410886" w:rsidRPr="0081390D" w:rsidRDefault="00410886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10886" w:rsidRPr="0081390D" w:rsidRDefault="00410886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10886" w:rsidRPr="0081390D" w:rsidRDefault="00410886" w:rsidP="00410886">
            <w:pPr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10886" w:rsidRPr="0081390D" w:rsidRDefault="00410886" w:rsidP="00410886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81390D">
              <w:rPr>
                <w:rFonts w:asciiTheme="majorHAnsi" w:hAnsiTheme="majorHAnsi"/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410886" w:rsidRPr="00EF707E" w:rsidTr="00F267F3">
        <w:tc>
          <w:tcPr>
            <w:tcW w:w="9464" w:type="dxa"/>
            <w:shd w:val="clear" w:color="auto" w:fill="BFBFBF" w:themeFill="background1" w:themeFillShade="BF"/>
          </w:tcPr>
          <w:p w:rsidR="00410886" w:rsidRPr="00EF707E" w:rsidRDefault="00410886" w:rsidP="00410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left"/>
              <w:rPr>
                <w:rFonts w:asciiTheme="majorHAnsi" w:eastAsia="Times" w:hAnsiTheme="majorHAnsi" w:cs="Times"/>
                <w:b/>
                <w:color w:val="000000"/>
                <w:lang w:val="en-GB"/>
              </w:rPr>
            </w:pPr>
          </w:p>
          <w:p w:rsidR="00410886" w:rsidRPr="00EF707E" w:rsidRDefault="00EF707E" w:rsidP="0020680F">
            <w:pPr>
              <w:widowControl w:val="0"/>
              <w:pBdr>
                <w:between w:val="nil"/>
              </w:pBdr>
              <w:shd w:val="clear" w:color="auto" w:fill="BFBFBF" w:themeFill="background1" w:themeFillShade="BF"/>
              <w:jc w:val="left"/>
              <w:rPr>
                <w:rFonts w:asciiTheme="majorHAnsi" w:eastAsia="Times" w:hAnsiTheme="majorHAnsi" w:cs="Times"/>
                <w:color w:val="000000"/>
                <w:lang w:val="en-GB"/>
              </w:rPr>
            </w:pPr>
            <w:r w:rsidRPr="0020680F">
              <w:rPr>
                <w:rFonts w:asciiTheme="majorHAnsi" w:eastAsia="Times" w:hAnsiTheme="majorHAnsi" w:cs="Times"/>
                <w:b/>
                <w:lang w:val="en-GB"/>
              </w:rPr>
              <w:t>Grant</w:t>
            </w:r>
            <w:r w:rsidR="009D0C14" w:rsidRPr="0020680F">
              <w:rPr>
                <w:rFonts w:asciiTheme="majorHAnsi" w:eastAsia="Times" w:hAnsiTheme="majorHAnsi" w:cs="Times"/>
                <w:b/>
                <w:lang w:val="en-GB"/>
              </w:rPr>
              <w:t xml:space="preserve"> No.</w:t>
            </w:r>
            <w:r w:rsidRPr="0020680F">
              <w:rPr>
                <w:rFonts w:asciiTheme="majorHAnsi" w:eastAsia="Times" w:hAnsiTheme="majorHAnsi" w:cs="Times"/>
                <w:b/>
                <w:lang w:val="en-GB"/>
              </w:rPr>
              <w:t xml:space="preserve"> (</w:t>
            </w:r>
            <w:r w:rsidR="00D55493" w:rsidRPr="0020680F">
              <w:rPr>
                <w:rFonts w:asciiTheme="majorHAnsi" w:eastAsia="Times" w:hAnsiTheme="majorHAnsi" w:cs="Times"/>
                <w:b/>
                <w:lang w:val="en-GB"/>
              </w:rPr>
              <w:t>if the application has been positively assessed</w:t>
            </w:r>
            <w:r w:rsidRPr="0020680F">
              <w:rPr>
                <w:rFonts w:asciiTheme="majorHAnsi" w:eastAsia="Times" w:hAnsiTheme="majorHAnsi" w:cs="Times"/>
                <w:b/>
                <w:lang w:val="en-GB"/>
              </w:rPr>
              <w:t>):</w:t>
            </w:r>
            <w:r w:rsidR="00410886" w:rsidRPr="00EF707E">
              <w:rPr>
                <w:rFonts w:asciiTheme="majorHAnsi" w:eastAsia="Times" w:hAnsiTheme="majorHAnsi" w:cs="Times"/>
                <w:color w:val="000000"/>
                <w:lang w:val="en-GB"/>
              </w:rPr>
              <w:t xml:space="preserve"> .................................................................</w:t>
            </w:r>
          </w:p>
        </w:tc>
      </w:tr>
    </w:tbl>
    <w:p w:rsidR="0081390D" w:rsidRPr="0081390D" w:rsidRDefault="0081390D" w:rsidP="00410886">
      <w:pPr>
        <w:spacing w:line="240" w:lineRule="auto"/>
        <w:rPr>
          <w:rFonts w:asciiTheme="majorHAnsi" w:eastAsia="Calibri" w:hAnsiTheme="majorHAnsi" w:cs="Times New Roman"/>
          <w:b/>
          <w:lang w:val="en-GB" w:eastAsia="en-US"/>
        </w:rPr>
      </w:pPr>
    </w:p>
    <w:p w:rsidR="00DC6B9A" w:rsidRPr="00EF707E" w:rsidRDefault="006B0735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..............................................................</w:t>
      </w:r>
    </w:p>
    <w:p w:rsidR="00DC6B9A" w:rsidRPr="00EF707E" w:rsidRDefault="006B0735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..............................................................</w:t>
      </w:r>
    </w:p>
    <w:p w:rsidR="00DC6B9A" w:rsidRPr="00EF707E" w:rsidRDefault="006B0735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..............................................................</w:t>
      </w:r>
    </w:p>
    <w:p w:rsidR="00DC6B9A" w:rsidRPr="00EF707E" w:rsidRDefault="006B0735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..............................................................</w:t>
      </w:r>
    </w:p>
    <w:p w:rsidR="00DC6B9A" w:rsidRPr="00EF707E" w:rsidRDefault="006B0735" w:rsidP="00410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lang w:val="en-GB"/>
        </w:rPr>
      </w:pPr>
      <w:r w:rsidRPr="00EF707E">
        <w:rPr>
          <w:rFonts w:asciiTheme="majorHAnsi" w:eastAsia="Times" w:hAnsiTheme="majorHAnsi" w:cs="Times"/>
          <w:color w:val="000000"/>
          <w:lang w:val="en-GB"/>
        </w:rPr>
        <w:t>..............................................................</w:t>
      </w:r>
    </w:p>
    <w:p w:rsidR="00DC6B9A" w:rsidRPr="00F267F3" w:rsidRDefault="00EF707E" w:rsidP="00EF707E">
      <w:pPr>
        <w:widowControl w:val="0"/>
        <w:pBdr>
          <w:between w:val="nil"/>
        </w:pBdr>
        <w:spacing w:after="100" w:line="240" w:lineRule="auto"/>
        <w:jc w:val="right"/>
        <w:rPr>
          <w:rFonts w:asciiTheme="majorHAnsi" w:eastAsia="Times" w:hAnsiTheme="majorHAnsi" w:cs="Times"/>
          <w:color w:val="000000"/>
          <w:sz w:val="20"/>
          <w:lang w:val="en-GB"/>
        </w:rPr>
      </w:pPr>
      <w:r w:rsidRPr="00F267F3">
        <w:rPr>
          <w:rFonts w:asciiTheme="majorHAnsi" w:eastAsia="Times" w:hAnsiTheme="majorHAnsi" w:cs="Times"/>
          <w:sz w:val="20"/>
          <w:lang w:val="en-GB"/>
        </w:rPr>
        <w:t>(Signatures of Commission M</w:t>
      </w:r>
      <w:bookmarkStart w:id="0" w:name="_GoBack"/>
      <w:bookmarkEnd w:id="0"/>
      <w:r w:rsidRPr="00F267F3">
        <w:rPr>
          <w:rFonts w:asciiTheme="majorHAnsi" w:eastAsia="Times" w:hAnsiTheme="majorHAnsi" w:cs="Times"/>
          <w:sz w:val="20"/>
          <w:lang w:val="en-GB"/>
        </w:rPr>
        <w:t>embers)</w:t>
      </w:r>
    </w:p>
    <w:sectPr w:rsidR="00DC6B9A" w:rsidRPr="00F267F3">
      <w:head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D" w:rsidRDefault="0081390D" w:rsidP="0081390D">
      <w:pPr>
        <w:spacing w:line="240" w:lineRule="auto"/>
      </w:pPr>
      <w:r>
        <w:separator/>
      </w:r>
    </w:p>
  </w:endnote>
  <w:endnote w:type="continuationSeparator" w:id="0">
    <w:p w:rsidR="0081390D" w:rsidRDefault="0081390D" w:rsidP="00813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D" w:rsidRDefault="0081390D" w:rsidP="0081390D">
      <w:pPr>
        <w:spacing w:line="240" w:lineRule="auto"/>
      </w:pPr>
      <w:r>
        <w:separator/>
      </w:r>
    </w:p>
  </w:footnote>
  <w:footnote w:type="continuationSeparator" w:id="0">
    <w:p w:rsidR="0081390D" w:rsidRDefault="0081390D" w:rsidP="00813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0D" w:rsidRPr="009D0C14" w:rsidRDefault="0081390D">
    <w:pPr>
      <w:pStyle w:val="Nagwek"/>
      <w:rPr>
        <w:rFonts w:ascii="Times" w:eastAsia="Times" w:hAnsi="Times" w:cs="Times"/>
        <w:color w:val="000000"/>
        <w:sz w:val="18"/>
        <w:szCs w:val="18"/>
        <w:lang w:val="en-GB"/>
      </w:rPr>
    </w:pPr>
  </w:p>
  <w:p w:rsidR="0081390D" w:rsidRPr="009D0C14" w:rsidRDefault="0081390D">
    <w:pPr>
      <w:pStyle w:val="Nagwek"/>
      <w:rPr>
        <w:rFonts w:ascii="Times" w:eastAsia="Times" w:hAnsi="Times" w:cs="Times"/>
        <w:color w:val="000000"/>
        <w:sz w:val="18"/>
        <w:szCs w:val="18"/>
        <w:lang w:val="en-GB"/>
      </w:rPr>
    </w:pPr>
  </w:p>
  <w:p w:rsidR="0081390D" w:rsidRPr="009D0C14" w:rsidRDefault="0081390D">
    <w:pPr>
      <w:pStyle w:val="Nagwek"/>
      <w:rPr>
        <w:rFonts w:ascii="Times" w:eastAsia="Times" w:hAnsi="Times" w:cs="Times"/>
        <w:color w:val="000000"/>
        <w:sz w:val="18"/>
        <w:szCs w:val="18"/>
        <w:lang w:val="en-GB"/>
      </w:rPr>
    </w:pPr>
  </w:p>
  <w:p w:rsidR="0081390D" w:rsidRPr="009D0C14" w:rsidRDefault="00EF707E" w:rsidP="0081390D">
    <w:pPr>
      <w:pStyle w:val="Nagwek"/>
      <w:jc w:val="right"/>
      <w:rPr>
        <w:rFonts w:ascii="Times" w:eastAsia="Times" w:hAnsi="Times" w:cs="Times"/>
        <w:color w:val="000000"/>
        <w:sz w:val="18"/>
        <w:szCs w:val="18"/>
        <w:lang w:val="en-GB"/>
      </w:rPr>
    </w:pPr>
    <w:r w:rsidRPr="009D0C14">
      <w:rPr>
        <w:rFonts w:ascii="Times" w:eastAsia="Times" w:hAnsi="Times" w:cs="Times"/>
        <w:color w:val="000000"/>
        <w:sz w:val="18"/>
        <w:szCs w:val="18"/>
        <w:lang w:val="en-GB"/>
      </w:rPr>
      <w:t>Student Research Grants</w:t>
    </w:r>
  </w:p>
  <w:p w:rsidR="0081390D" w:rsidRPr="009D0C14" w:rsidRDefault="0081390D" w:rsidP="0081390D">
    <w:pPr>
      <w:pStyle w:val="Nagwek"/>
      <w:jc w:val="right"/>
      <w:rPr>
        <w:lang w:val="en-GB"/>
      </w:rPr>
    </w:pPr>
    <w:r w:rsidRPr="009D0C14">
      <w:rPr>
        <w:rFonts w:ascii="Times" w:eastAsia="Times" w:hAnsi="Times" w:cs="Times"/>
        <w:color w:val="000000"/>
        <w:sz w:val="18"/>
        <w:szCs w:val="18"/>
        <w:lang w:val="en-GB"/>
      </w:rPr>
      <w:t>Regula</w:t>
    </w:r>
    <w:r w:rsidR="00EF707E" w:rsidRPr="009D0C14">
      <w:rPr>
        <w:rFonts w:ascii="Times" w:eastAsia="Times" w:hAnsi="Times" w:cs="Times"/>
        <w:color w:val="000000"/>
        <w:sz w:val="18"/>
        <w:szCs w:val="18"/>
        <w:lang w:val="en-GB"/>
      </w:rPr>
      <w:t>tions</w:t>
    </w:r>
    <w:r w:rsidRPr="009D0C14">
      <w:rPr>
        <w:rFonts w:ascii="Times" w:eastAsia="Times" w:hAnsi="Times" w:cs="Times"/>
        <w:color w:val="000000"/>
        <w:sz w:val="18"/>
        <w:szCs w:val="18"/>
        <w:lang w:val="en-GB"/>
      </w:rPr>
      <w:t xml:space="preserve">, </w:t>
    </w:r>
    <w:r w:rsidR="00EF707E" w:rsidRPr="009D0C14">
      <w:rPr>
        <w:rFonts w:ascii="Times" w:eastAsia="Times" w:hAnsi="Times" w:cs="Times"/>
        <w:color w:val="000000"/>
        <w:sz w:val="18"/>
        <w:szCs w:val="18"/>
        <w:lang w:val="en-GB"/>
      </w:rPr>
      <w:t>Appendix no.</w:t>
    </w:r>
    <w:r w:rsidRPr="009D0C14">
      <w:rPr>
        <w:rFonts w:ascii="Times" w:eastAsia="Times" w:hAnsi="Times" w:cs="Times"/>
        <w:color w:val="000000"/>
        <w:sz w:val="18"/>
        <w:szCs w:val="18"/>
        <w:lang w:val="en-GB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AFA"/>
    <w:multiLevelType w:val="hybridMultilevel"/>
    <w:tmpl w:val="FC16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B9A"/>
    <w:rsid w:val="001C32E3"/>
    <w:rsid w:val="0020680F"/>
    <w:rsid w:val="003A2F26"/>
    <w:rsid w:val="00410886"/>
    <w:rsid w:val="004A73D3"/>
    <w:rsid w:val="006B0735"/>
    <w:rsid w:val="0081390D"/>
    <w:rsid w:val="009D0C14"/>
    <w:rsid w:val="00A86BE2"/>
    <w:rsid w:val="00CB58B7"/>
    <w:rsid w:val="00D34EBC"/>
    <w:rsid w:val="00D55493"/>
    <w:rsid w:val="00DC6B9A"/>
    <w:rsid w:val="00EE233E"/>
    <w:rsid w:val="00EF707E"/>
    <w:rsid w:val="00F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139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0D"/>
  </w:style>
  <w:style w:type="paragraph" w:styleId="Stopka">
    <w:name w:val="footer"/>
    <w:basedOn w:val="Normalny"/>
    <w:link w:val="StopkaZnak"/>
    <w:uiPriority w:val="99"/>
    <w:unhideWhenUsed/>
    <w:rsid w:val="008139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90D"/>
  </w:style>
  <w:style w:type="table" w:customStyle="1" w:styleId="Tabela-Siatka1">
    <w:name w:val="Tabela - Siatka1"/>
    <w:basedOn w:val="Standardowy"/>
    <w:next w:val="Tabela-Siatka"/>
    <w:uiPriority w:val="59"/>
    <w:rsid w:val="0081390D"/>
    <w:pPr>
      <w:spacing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813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139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0D"/>
  </w:style>
  <w:style w:type="paragraph" w:styleId="Stopka">
    <w:name w:val="footer"/>
    <w:basedOn w:val="Normalny"/>
    <w:link w:val="StopkaZnak"/>
    <w:uiPriority w:val="99"/>
    <w:unhideWhenUsed/>
    <w:rsid w:val="008139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90D"/>
  </w:style>
  <w:style w:type="table" w:customStyle="1" w:styleId="Tabela-Siatka1">
    <w:name w:val="Tabela - Siatka1"/>
    <w:basedOn w:val="Standardowy"/>
    <w:next w:val="Tabela-Siatka"/>
    <w:uiPriority w:val="59"/>
    <w:rsid w:val="0081390D"/>
    <w:pPr>
      <w:spacing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813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3779</Characters>
  <Application>Microsoft Office Word</Application>
  <DocSecurity>0</DocSecurity>
  <Lines>102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2018-11-08T16:11:00Z</dcterms:created>
  <dcterms:modified xsi:type="dcterms:W3CDTF">2018-11-08T16:17:00Z</dcterms:modified>
</cp:coreProperties>
</file>