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27" w:rsidRPr="00B82DD4" w:rsidRDefault="00AB4927" w:rsidP="00AB4927">
      <w:pPr>
        <w:suppressAutoHyphens/>
        <w:spacing w:after="0" w:line="276" w:lineRule="auto"/>
        <w:jc w:val="center"/>
        <w:rPr>
          <w:rFonts w:ascii="Open Sans" w:hAnsi="Open Sans" w:cs="Open Sans"/>
          <w:lang w:val="en-GB"/>
        </w:rPr>
      </w:pPr>
      <w:r w:rsidRPr="005A656C">
        <w:rPr>
          <w:rFonts w:ascii="Open Sans" w:hAnsi="Open Sans" w:cs="Open Sans"/>
          <w:b/>
          <w:lang w:val="en-AU"/>
        </w:rPr>
        <w:t>Application</w:t>
      </w:r>
      <w:bookmarkStart w:id="0" w:name="_GoBack"/>
      <w:bookmarkEnd w:id="0"/>
      <w:r w:rsidRPr="005A656C">
        <w:rPr>
          <w:rFonts w:ascii="Open Sans" w:hAnsi="Open Sans" w:cs="Open Sans"/>
          <w:b/>
          <w:lang w:val="en-AU"/>
        </w:rPr>
        <w:t xml:space="preserve"> for co-financing of research</w:t>
      </w:r>
    </w:p>
    <w:tbl>
      <w:tblPr>
        <w:tblStyle w:val="Tabela-Siatka"/>
        <w:tblW w:w="0" w:type="auto"/>
        <w:tblLook w:val="04A0" w:firstRow="1" w:lastRow="0" w:firstColumn="1" w:lastColumn="0" w:noHBand="0" w:noVBand="1"/>
      </w:tblPr>
      <w:tblGrid>
        <w:gridCol w:w="1091"/>
        <w:gridCol w:w="577"/>
        <w:gridCol w:w="2126"/>
        <w:gridCol w:w="1050"/>
        <w:gridCol w:w="378"/>
        <w:gridCol w:w="2200"/>
        <w:gridCol w:w="2200"/>
      </w:tblGrid>
      <w:tr w:rsidR="00AB4927" w:rsidRPr="00B82DD4" w:rsidTr="008468A9">
        <w:tc>
          <w:tcPr>
            <w:tcW w:w="3794" w:type="dxa"/>
            <w:gridSpan w:val="3"/>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Name and surname of the Applicant (head of the research task)</w:t>
            </w:r>
          </w:p>
        </w:tc>
        <w:tc>
          <w:tcPr>
            <w:tcW w:w="5828" w:type="dxa"/>
            <w:gridSpan w:val="4"/>
          </w:tcPr>
          <w:p w:rsidR="00AB4927" w:rsidRPr="00B82DD4" w:rsidRDefault="00AB4927" w:rsidP="008468A9">
            <w:pPr>
              <w:suppressAutoHyphens/>
              <w:spacing w:line="276" w:lineRule="auto"/>
              <w:rPr>
                <w:rFonts w:ascii="Open Sans" w:hAnsi="Open Sans" w:cs="Open Sans"/>
                <w:lang w:val="en-GB"/>
              </w:rPr>
            </w:pPr>
          </w:p>
        </w:tc>
      </w:tr>
      <w:tr w:rsidR="00AB4927" w:rsidRPr="00770E41" w:rsidTr="008468A9">
        <w:tc>
          <w:tcPr>
            <w:tcW w:w="3794" w:type="dxa"/>
            <w:gridSpan w:val="3"/>
          </w:tcPr>
          <w:p w:rsidR="00AB4927" w:rsidRPr="00770E41" w:rsidRDefault="00AB4927" w:rsidP="008468A9">
            <w:pPr>
              <w:suppressAutoHyphens/>
              <w:spacing w:line="276" w:lineRule="auto"/>
              <w:rPr>
                <w:rFonts w:ascii="Open Sans" w:hAnsi="Open Sans" w:cs="Open Sans"/>
                <w:lang w:val="en-GB"/>
              </w:rPr>
            </w:pPr>
            <w:r w:rsidRPr="00770E41">
              <w:rPr>
                <w:rFonts w:ascii="Open Sans" w:hAnsi="Open Sans" w:cs="Open Sans"/>
                <w:lang w:val="en-GB"/>
              </w:rPr>
              <w:t xml:space="preserve">Contact to the project manager </w:t>
            </w:r>
            <w:r>
              <w:rPr>
                <w:rFonts w:ascii="Open Sans" w:hAnsi="Open Sans" w:cs="Open Sans"/>
                <w:lang w:val="en-GB"/>
              </w:rPr>
              <w:br/>
            </w:r>
            <w:r w:rsidRPr="00770E41">
              <w:rPr>
                <w:rFonts w:ascii="Open Sans" w:hAnsi="Open Sans" w:cs="Open Sans"/>
                <w:lang w:val="en-GB"/>
              </w:rPr>
              <w:t>(e-mail address, mobile phone number)</w:t>
            </w:r>
          </w:p>
        </w:tc>
        <w:tc>
          <w:tcPr>
            <w:tcW w:w="5828" w:type="dxa"/>
            <w:gridSpan w:val="4"/>
          </w:tcPr>
          <w:p w:rsidR="00AB4927" w:rsidRPr="00770E41" w:rsidRDefault="00AB4927" w:rsidP="008468A9">
            <w:pPr>
              <w:suppressAutoHyphens/>
              <w:spacing w:line="276" w:lineRule="auto"/>
              <w:rPr>
                <w:rFonts w:ascii="Open Sans" w:hAnsi="Open Sans" w:cs="Open Sans"/>
                <w:lang w:val="en-GB"/>
              </w:rPr>
            </w:pPr>
          </w:p>
        </w:tc>
      </w:tr>
      <w:tr w:rsidR="00AB4927" w:rsidRPr="00B82DD4" w:rsidTr="008468A9">
        <w:tc>
          <w:tcPr>
            <w:tcW w:w="3794" w:type="dxa"/>
            <w:gridSpan w:val="3"/>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Composition of the research team</w:t>
            </w:r>
            <w:r w:rsidRPr="00B82DD4">
              <w:rPr>
                <w:rFonts w:ascii="Open Sans" w:hAnsi="Open Sans" w:cs="Open Sans"/>
                <w:lang w:val="en-GB"/>
              </w:rPr>
              <w:t xml:space="preserve"> </w:t>
            </w:r>
          </w:p>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and the Faculty unit</w:t>
            </w:r>
          </w:p>
        </w:tc>
        <w:tc>
          <w:tcPr>
            <w:tcW w:w="5828" w:type="dxa"/>
            <w:gridSpan w:val="4"/>
          </w:tcPr>
          <w:p w:rsidR="00AB4927" w:rsidRPr="00B82DD4" w:rsidRDefault="00AB4927" w:rsidP="008468A9">
            <w:pPr>
              <w:suppressAutoHyphens/>
              <w:spacing w:line="276" w:lineRule="auto"/>
              <w:rPr>
                <w:rFonts w:ascii="Open Sans" w:hAnsi="Open Sans" w:cs="Open Sans"/>
                <w:lang w:val="en-GB"/>
              </w:rPr>
            </w:pPr>
          </w:p>
        </w:tc>
      </w:tr>
      <w:tr w:rsidR="00AB4927" w:rsidRPr="006303ED" w:rsidTr="008468A9">
        <w:trPr>
          <w:gridAfter w:val="2"/>
          <w:wAfter w:w="4400" w:type="dxa"/>
        </w:trPr>
        <w:tc>
          <w:tcPr>
            <w:tcW w:w="3794" w:type="dxa"/>
            <w:gridSpan w:val="3"/>
          </w:tcPr>
          <w:p w:rsidR="00AB4927" w:rsidRPr="00A15FE4" w:rsidRDefault="00AB4927" w:rsidP="008468A9">
            <w:pPr>
              <w:suppressAutoHyphens/>
              <w:spacing w:line="276" w:lineRule="auto"/>
              <w:rPr>
                <w:rFonts w:ascii="Open Sans" w:hAnsi="Open Sans" w:cs="Open Sans"/>
              </w:rPr>
            </w:pPr>
            <w:r w:rsidRPr="005A656C">
              <w:rPr>
                <w:rFonts w:ascii="Open Sans" w:hAnsi="Open Sans" w:cs="Open Sans"/>
                <w:lang w:val="en-AU"/>
              </w:rPr>
              <w:t>Date of the application</w:t>
            </w:r>
          </w:p>
        </w:tc>
        <w:tc>
          <w:tcPr>
            <w:tcW w:w="1428" w:type="dxa"/>
            <w:gridSpan w:val="2"/>
          </w:tcPr>
          <w:p w:rsidR="00AB4927" w:rsidRPr="006303ED" w:rsidRDefault="00AB4927" w:rsidP="008468A9">
            <w:pPr>
              <w:suppressAutoHyphens/>
              <w:spacing w:line="276" w:lineRule="auto"/>
              <w:rPr>
                <w:rFonts w:ascii="Open Sans" w:hAnsi="Open Sans" w:cs="Open Sans"/>
              </w:rPr>
            </w:pPr>
          </w:p>
        </w:tc>
      </w:tr>
      <w:tr w:rsidR="00AB4927" w:rsidRPr="006303ED" w:rsidTr="008468A9">
        <w:tc>
          <w:tcPr>
            <w:tcW w:w="3794" w:type="dxa"/>
            <w:gridSpan w:val="3"/>
            <w:tcBorders>
              <w:left w:val="nil"/>
              <w:right w:val="nil"/>
            </w:tcBorders>
          </w:tcPr>
          <w:p w:rsidR="00AB4927" w:rsidRPr="006303ED" w:rsidRDefault="00AB4927" w:rsidP="008468A9">
            <w:pPr>
              <w:suppressAutoHyphens/>
              <w:spacing w:line="276" w:lineRule="auto"/>
              <w:rPr>
                <w:rFonts w:ascii="Open Sans" w:hAnsi="Open Sans" w:cs="Open Sans"/>
              </w:rPr>
            </w:pPr>
          </w:p>
        </w:tc>
        <w:tc>
          <w:tcPr>
            <w:tcW w:w="1428" w:type="dxa"/>
            <w:gridSpan w:val="2"/>
            <w:tcBorders>
              <w:left w:val="nil"/>
              <w:right w:val="nil"/>
            </w:tcBorders>
          </w:tcPr>
          <w:p w:rsidR="00AB4927" w:rsidRPr="006303ED" w:rsidRDefault="00AB4927" w:rsidP="008468A9">
            <w:pPr>
              <w:suppressAutoHyphens/>
              <w:spacing w:line="276" w:lineRule="auto"/>
              <w:rPr>
                <w:rFonts w:ascii="Open Sans" w:hAnsi="Open Sans" w:cs="Open Sans"/>
              </w:rPr>
            </w:pPr>
          </w:p>
        </w:tc>
        <w:tc>
          <w:tcPr>
            <w:tcW w:w="4400" w:type="dxa"/>
            <w:gridSpan w:val="2"/>
            <w:tcBorders>
              <w:top w:val="nil"/>
              <w:left w:val="nil"/>
              <w:right w:val="nil"/>
            </w:tcBorders>
          </w:tcPr>
          <w:p w:rsidR="00AB4927" w:rsidRPr="006303ED" w:rsidRDefault="00AB4927" w:rsidP="008468A9">
            <w:pPr>
              <w:suppressAutoHyphens/>
              <w:spacing w:line="276" w:lineRule="auto"/>
              <w:rPr>
                <w:rFonts w:ascii="Open Sans" w:hAnsi="Open Sans" w:cs="Open Sans"/>
              </w:rPr>
            </w:pPr>
          </w:p>
        </w:tc>
      </w:tr>
      <w:tr w:rsidR="00AB4927" w:rsidRPr="00B82DD4" w:rsidTr="008468A9">
        <w:tc>
          <w:tcPr>
            <w:tcW w:w="1668" w:type="dxa"/>
            <w:gridSpan w:val="2"/>
            <w:tcBorders>
              <w:bottom w:val="single" w:sz="4" w:space="0" w:color="auto"/>
            </w:tcBorders>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Title of the research subject</w:t>
            </w:r>
          </w:p>
        </w:tc>
        <w:tc>
          <w:tcPr>
            <w:tcW w:w="7954" w:type="dxa"/>
            <w:gridSpan w:val="5"/>
            <w:tcBorders>
              <w:bottom w:val="single" w:sz="4" w:space="0" w:color="auto"/>
            </w:tcBorders>
          </w:tcPr>
          <w:p w:rsidR="00AB4927" w:rsidRPr="00B82DD4" w:rsidRDefault="00AB4927" w:rsidP="008468A9">
            <w:pPr>
              <w:suppressAutoHyphens/>
              <w:spacing w:line="276" w:lineRule="auto"/>
              <w:rPr>
                <w:rFonts w:ascii="Open Sans" w:hAnsi="Open Sans" w:cs="Open Sans"/>
                <w:lang w:val="en-GB"/>
              </w:rPr>
            </w:pPr>
          </w:p>
        </w:tc>
      </w:tr>
      <w:tr w:rsidR="00AB4927" w:rsidRPr="00B82DD4" w:rsidTr="008468A9">
        <w:tc>
          <w:tcPr>
            <w:tcW w:w="3794" w:type="dxa"/>
            <w:gridSpan w:val="3"/>
            <w:tcBorders>
              <w:left w:val="nil"/>
              <w:right w:val="nil"/>
            </w:tcBorders>
          </w:tcPr>
          <w:p w:rsidR="00AB4927" w:rsidRPr="00B82DD4" w:rsidRDefault="00AB4927" w:rsidP="008468A9">
            <w:pPr>
              <w:suppressAutoHyphens/>
              <w:spacing w:line="276" w:lineRule="auto"/>
              <w:rPr>
                <w:rFonts w:ascii="Open Sans" w:hAnsi="Open Sans" w:cs="Open Sans"/>
                <w:lang w:val="en-GB"/>
              </w:rPr>
            </w:pPr>
          </w:p>
        </w:tc>
        <w:tc>
          <w:tcPr>
            <w:tcW w:w="1428" w:type="dxa"/>
            <w:gridSpan w:val="2"/>
            <w:tcBorders>
              <w:left w:val="nil"/>
              <w:right w:val="nil"/>
            </w:tcBorders>
          </w:tcPr>
          <w:p w:rsidR="00AB4927" w:rsidRPr="00B82DD4" w:rsidRDefault="00AB4927" w:rsidP="008468A9">
            <w:pPr>
              <w:suppressAutoHyphens/>
              <w:spacing w:line="276" w:lineRule="auto"/>
              <w:rPr>
                <w:rFonts w:ascii="Open Sans" w:hAnsi="Open Sans" w:cs="Open Sans"/>
                <w:lang w:val="en-GB"/>
              </w:rPr>
            </w:pPr>
          </w:p>
        </w:tc>
        <w:tc>
          <w:tcPr>
            <w:tcW w:w="2200" w:type="dxa"/>
            <w:tcBorders>
              <w:left w:val="nil"/>
              <w:right w:val="nil"/>
            </w:tcBorders>
          </w:tcPr>
          <w:p w:rsidR="00AB4927" w:rsidRPr="00B82DD4" w:rsidRDefault="00AB4927" w:rsidP="008468A9">
            <w:pPr>
              <w:suppressAutoHyphens/>
              <w:spacing w:line="276" w:lineRule="auto"/>
              <w:rPr>
                <w:rFonts w:ascii="Open Sans" w:hAnsi="Open Sans" w:cs="Open Sans"/>
                <w:lang w:val="en-GB"/>
              </w:rPr>
            </w:pPr>
          </w:p>
        </w:tc>
        <w:tc>
          <w:tcPr>
            <w:tcW w:w="2200" w:type="dxa"/>
            <w:tcBorders>
              <w:left w:val="nil"/>
              <w:right w:val="nil"/>
            </w:tcBorders>
          </w:tcPr>
          <w:p w:rsidR="00AB4927" w:rsidRPr="00B82DD4" w:rsidRDefault="00AB4927" w:rsidP="008468A9">
            <w:pPr>
              <w:suppressAutoHyphens/>
              <w:spacing w:line="276" w:lineRule="auto"/>
              <w:rPr>
                <w:rFonts w:ascii="Open Sans" w:hAnsi="Open Sans" w:cs="Open Sans"/>
                <w:lang w:val="en-GB"/>
              </w:rPr>
            </w:pPr>
          </w:p>
        </w:tc>
      </w:tr>
      <w:tr w:rsidR="00AB4927" w:rsidRPr="00B82DD4" w:rsidTr="008468A9">
        <w:tc>
          <w:tcPr>
            <w:tcW w:w="3794" w:type="dxa"/>
            <w:gridSpan w:val="3"/>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Scientific aim of the research subject</w:t>
            </w:r>
          </w:p>
        </w:tc>
        <w:tc>
          <w:tcPr>
            <w:tcW w:w="5828" w:type="dxa"/>
            <w:gridSpan w:val="4"/>
          </w:tcPr>
          <w:p w:rsidR="00AB4927" w:rsidRPr="00B82DD4" w:rsidRDefault="00AB4927" w:rsidP="008468A9">
            <w:pPr>
              <w:suppressAutoHyphens/>
              <w:spacing w:line="276" w:lineRule="auto"/>
              <w:rPr>
                <w:rFonts w:ascii="Open Sans" w:hAnsi="Open Sans" w:cs="Open Sans"/>
                <w:lang w:val="en-GB"/>
              </w:rPr>
            </w:pPr>
          </w:p>
        </w:tc>
      </w:tr>
      <w:tr w:rsidR="00AB4927" w:rsidRPr="00B82DD4" w:rsidTr="008468A9">
        <w:tc>
          <w:tcPr>
            <w:tcW w:w="3794" w:type="dxa"/>
            <w:gridSpan w:val="3"/>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Short description of the research subject (timeline of activities)</w:t>
            </w:r>
          </w:p>
        </w:tc>
        <w:tc>
          <w:tcPr>
            <w:tcW w:w="5828" w:type="dxa"/>
            <w:gridSpan w:val="4"/>
          </w:tcPr>
          <w:p w:rsidR="00AB4927" w:rsidRPr="00B82DD4" w:rsidRDefault="00AB4927" w:rsidP="008468A9">
            <w:pPr>
              <w:suppressAutoHyphens/>
              <w:spacing w:line="276" w:lineRule="auto"/>
              <w:rPr>
                <w:rFonts w:ascii="Open Sans" w:hAnsi="Open Sans" w:cs="Open Sans"/>
                <w:lang w:val="en-GB"/>
              </w:rPr>
            </w:pPr>
          </w:p>
          <w:p w:rsidR="00AB4927" w:rsidRPr="00B82DD4" w:rsidRDefault="00AB4927" w:rsidP="008468A9">
            <w:pPr>
              <w:suppressAutoHyphens/>
              <w:spacing w:line="276" w:lineRule="auto"/>
              <w:rPr>
                <w:rFonts w:ascii="Open Sans" w:hAnsi="Open Sans" w:cs="Open Sans"/>
                <w:lang w:val="en-GB"/>
              </w:rPr>
            </w:pPr>
          </w:p>
        </w:tc>
      </w:tr>
      <w:tr w:rsidR="00AB4927" w:rsidRPr="00B82DD4" w:rsidTr="008468A9">
        <w:tc>
          <w:tcPr>
            <w:tcW w:w="3794" w:type="dxa"/>
            <w:gridSpan w:val="3"/>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Planned manner of disseminating the research findings</w:t>
            </w:r>
          </w:p>
        </w:tc>
        <w:tc>
          <w:tcPr>
            <w:tcW w:w="5828" w:type="dxa"/>
            <w:gridSpan w:val="4"/>
          </w:tcPr>
          <w:p w:rsidR="00AB4927" w:rsidRPr="00B82DD4" w:rsidRDefault="00AB4927" w:rsidP="008468A9">
            <w:pPr>
              <w:suppressAutoHyphens/>
              <w:spacing w:line="276" w:lineRule="auto"/>
              <w:rPr>
                <w:rFonts w:ascii="Open Sans" w:hAnsi="Open Sans" w:cs="Open Sans"/>
                <w:lang w:val="en-GB"/>
              </w:rPr>
            </w:pPr>
          </w:p>
        </w:tc>
      </w:tr>
      <w:tr w:rsidR="00AB4927" w:rsidRPr="006303ED" w:rsidTr="008468A9">
        <w:tc>
          <w:tcPr>
            <w:tcW w:w="3794" w:type="dxa"/>
            <w:gridSpan w:val="3"/>
          </w:tcPr>
          <w:p w:rsidR="00AB4927" w:rsidRPr="006303ED" w:rsidRDefault="00AB4927" w:rsidP="008468A9">
            <w:pPr>
              <w:suppressAutoHyphens/>
              <w:spacing w:line="276" w:lineRule="auto"/>
              <w:rPr>
                <w:rFonts w:ascii="Open Sans" w:hAnsi="Open Sans" w:cs="Open Sans"/>
              </w:rPr>
            </w:pPr>
            <w:r w:rsidRPr="005A656C">
              <w:rPr>
                <w:rFonts w:ascii="Open Sans" w:hAnsi="Open Sans" w:cs="Open Sans"/>
                <w:lang w:val="en-AU"/>
              </w:rPr>
              <w:t>Requested amount</w:t>
            </w:r>
            <w:r w:rsidRPr="009819FE">
              <w:rPr>
                <w:rFonts w:ascii="Open Sans" w:hAnsi="Open Sans" w:cs="Open Sans"/>
              </w:rPr>
              <w:t xml:space="preserve"> </w:t>
            </w:r>
          </w:p>
        </w:tc>
        <w:tc>
          <w:tcPr>
            <w:tcW w:w="5828" w:type="dxa"/>
            <w:gridSpan w:val="4"/>
          </w:tcPr>
          <w:p w:rsidR="00AB4927" w:rsidRPr="006303ED" w:rsidRDefault="00AB4927" w:rsidP="008468A9">
            <w:pPr>
              <w:suppressAutoHyphens/>
              <w:spacing w:line="276" w:lineRule="auto"/>
              <w:rPr>
                <w:rFonts w:ascii="Open Sans" w:hAnsi="Open Sans" w:cs="Open Sans"/>
              </w:rPr>
            </w:pPr>
          </w:p>
        </w:tc>
      </w:tr>
      <w:tr w:rsidR="00AB4927" w:rsidRPr="006303ED" w:rsidTr="008468A9">
        <w:trPr>
          <w:gridBefore w:val="1"/>
          <w:wBefore w:w="1091" w:type="dxa"/>
        </w:trPr>
        <w:tc>
          <w:tcPr>
            <w:tcW w:w="3753" w:type="dxa"/>
            <w:gridSpan w:val="3"/>
          </w:tcPr>
          <w:p w:rsidR="00AB4927" w:rsidRPr="009819FE" w:rsidRDefault="00AB4927" w:rsidP="008468A9">
            <w:pPr>
              <w:suppressAutoHyphens/>
              <w:spacing w:line="276" w:lineRule="auto"/>
              <w:rPr>
                <w:rFonts w:ascii="Open Sans" w:hAnsi="Open Sans" w:cs="Open Sans"/>
              </w:rPr>
            </w:pPr>
            <w:r w:rsidRPr="005A656C">
              <w:rPr>
                <w:rFonts w:ascii="Open Sans" w:hAnsi="Open Sans" w:cs="Open Sans"/>
                <w:lang w:val="en-AU"/>
              </w:rPr>
              <w:t xml:space="preserve">Detailed </w:t>
            </w:r>
            <w:r>
              <w:rPr>
                <w:rFonts w:ascii="Open Sans" w:hAnsi="Open Sans" w:cs="Open Sans"/>
                <w:lang w:val="en-AU"/>
              </w:rPr>
              <w:t>expenditures</w:t>
            </w:r>
            <w:r w:rsidRPr="005A656C">
              <w:rPr>
                <w:rFonts w:ascii="Open Sans" w:hAnsi="Open Sans" w:cs="Open Sans"/>
                <w:lang w:val="en-AU"/>
              </w:rPr>
              <w:t xml:space="preserve"> with justification</w:t>
            </w:r>
          </w:p>
        </w:tc>
        <w:tc>
          <w:tcPr>
            <w:tcW w:w="4778" w:type="dxa"/>
            <w:gridSpan w:val="3"/>
          </w:tcPr>
          <w:p w:rsidR="00AB4927" w:rsidRPr="006303ED" w:rsidRDefault="00AB4927" w:rsidP="008468A9">
            <w:pPr>
              <w:suppressAutoHyphens/>
              <w:spacing w:line="276" w:lineRule="auto"/>
              <w:rPr>
                <w:rFonts w:ascii="Open Sans" w:hAnsi="Open Sans" w:cs="Open Sans"/>
              </w:rPr>
            </w:pPr>
          </w:p>
        </w:tc>
      </w:tr>
      <w:tr w:rsidR="00AB4927" w:rsidRPr="006303ED" w:rsidTr="008468A9">
        <w:trPr>
          <w:gridBefore w:val="1"/>
          <w:wBefore w:w="1091" w:type="dxa"/>
        </w:trPr>
        <w:tc>
          <w:tcPr>
            <w:tcW w:w="3753" w:type="dxa"/>
            <w:gridSpan w:val="3"/>
          </w:tcPr>
          <w:p w:rsidR="00AB4927" w:rsidRPr="009819FE" w:rsidRDefault="00AB4927" w:rsidP="008468A9">
            <w:pPr>
              <w:suppressAutoHyphens/>
              <w:spacing w:line="276" w:lineRule="auto"/>
              <w:rPr>
                <w:rFonts w:ascii="Open Sans" w:hAnsi="Open Sans" w:cs="Open Sans"/>
              </w:rPr>
            </w:pPr>
            <w:r w:rsidRPr="005A656C">
              <w:rPr>
                <w:rFonts w:ascii="Open Sans" w:hAnsi="Open Sans" w:cs="Open Sans"/>
                <w:lang w:val="en-AU"/>
              </w:rPr>
              <w:t>Timeline of funds disbursement</w:t>
            </w:r>
            <w:r w:rsidRPr="005A656C">
              <w:rPr>
                <w:rStyle w:val="Odwoanieprzypisudolnego"/>
                <w:rFonts w:ascii="Open Sans" w:hAnsi="Open Sans" w:cs="Open Sans"/>
                <w:lang w:val="en-AU"/>
              </w:rPr>
              <w:footnoteReference w:id="1"/>
            </w:r>
          </w:p>
        </w:tc>
        <w:tc>
          <w:tcPr>
            <w:tcW w:w="4778" w:type="dxa"/>
            <w:gridSpan w:val="3"/>
          </w:tcPr>
          <w:p w:rsidR="00AB4927" w:rsidRPr="006303ED" w:rsidRDefault="00AB4927" w:rsidP="008468A9">
            <w:pPr>
              <w:suppressAutoHyphens/>
              <w:spacing w:line="276" w:lineRule="auto"/>
              <w:rPr>
                <w:rFonts w:ascii="Open Sans" w:hAnsi="Open Sans" w:cs="Open Sans"/>
              </w:rPr>
            </w:pPr>
          </w:p>
        </w:tc>
      </w:tr>
      <w:tr w:rsidR="00AB4927" w:rsidRPr="00B82DD4" w:rsidTr="008468A9">
        <w:tc>
          <w:tcPr>
            <w:tcW w:w="3794" w:type="dxa"/>
            <w:gridSpan w:val="3"/>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List of annexes to the application</w:t>
            </w:r>
          </w:p>
        </w:tc>
        <w:tc>
          <w:tcPr>
            <w:tcW w:w="5828" w:type="dxa"/>
            <w:gridSpan w:val="4"/>
          </w:tcPr>
          <w:p w:rsidR="00AB4927" w:rsidRPr="00B82DD4" w:rsidRDefault="00AB4927" w:rsidP="008468A9">
            <w:pPr>
              <w:suppressAutoHyphens/>
              <w:spacing w:line="276" w:lineRule="auto"/>
              <w:rPr>
                <w:rFonts w:ascii="Open Sans" w:hAnsi="Open Sans" w:cs="Open Sans"/>
                <w:lang w:val="en-GB"/>
              </w:rPr>
            </w:pPr>
          </w:p>
        </w:tc>
      </w:tr>
      <w:tr w:rsidR="00AB4927" w:rsidRPr="006303ED" w:rsidTr="008468A9">
        <w:tc>
          <w:tcPr>
            <w:tcW w:w="3794" w:type="dxa"/>
            <w:gridSpan w:val="3"/>
          </w:tcPr>
          <w:p w:rsidR="00AB4927" w:rsidRPr="00B82DD4" w:rsidRDefault="00AB4927" w:rsidP="008468A9">
            <w:pPr>
              <w:suppressAutoHyphens/>
              <w:spacing w:line="276" w:lineRule="auto"/>
              <w:jc w:val="right"/>
              <w:rPr>
                <w:rFonts w:ascii="Open Sans" w:hAnsi="Open Sans" w:cs="Open Sans"/>
                <w:lang w:val="en-GB"/>
              </w:rPr>
            </w:pPr>
          </w:p>
          <w:p w:rsidR="00AB4927" w:rsidRPr="00B82DD4" w:rsidRDefault="00AB4927" w:rsidP="008468A9">
            <w:pPr>
              <w:suppressAutoHyphens/>
              <w:spacing w:line="276" w:lineRule="auto"/>
              <w:jc w:val="right"/>
              <w:rPr>
                <w:rFonts w:ascii="Open Sans" w:hAnsi="Open Sans" w:cs="Open Sans"/>
                <w:lang w:val="en-GB"/>
              </w:rPr>
            </w:pPr>
          </w:p>
          <w:p w:rsidR="00AB4927" w:rsidRPr="00B82DD4" w:rsidRDefault="00AB4927" w:rsidP="008468A9">
            <w:pPr>
              <w:suppressAutoHyphens/>
              <w:spacing w:line="276" w:lineRule="auto"/>
              <w:jc w:val="right"/>
              <w:rPr>
                <w:rFonts w:ascii="Open Sans" w:hAnsi="Open Sans" w:cs="Open Sans"/>
                <w:lang w:val="en-GB"/>
              </w:rPr>
            </w:pPr>
          </w:p>
          <w:p w:rsidR="00AB4927" w:rsidRPr="00B82DD4" w:rsidRDefault="00AB4927" w:rsidP="008468A9">
            <w:pPr>
              <w:suppressAutoHyphens/>
              <w:spacing w:line="276" w:lineRule="auto"/>
              <w:jc w:val="right"/>
              <w:rPr>
                <w:rFonts w:ascii="Open Sans" w:hAnsi="Open Sans" w:cs="Open Sans"/>
                <w:lang w:val="en-GB"/>
              </w:rPr>
            </w:pPr>
          </w:p>
          <w:p w:rsidR="00AB4927" w:rsidRPr="00B82DD4" w:rsidRDefault="00AB4927" w:rsidP="008468A9">
            <w:pPr>
              <w:suppressAutoHyphens/>
              <w:spacing w:line="276" w:lineRule="auto"/>
              <w:jc w:val="right"/>
              <w:rPr>
                <w:rFonts w:ascii="Open Sans" w:hAnsi="Open Sans" w:cs="Open Sans"/>
                <w:lang w:val="en-GB"/>
              </w:rPr>
            </w:pPr>
          </w:p>
          <w:p w:rsidR="00AB4927" w:rsidRPr="009819FE" w:rsidRDefault="00AB4927" w:rsidP="008468A9">
            <w:pPr>
              <w:suppressAutoHyphens/>
              <w:spacing w:line="276" w:lineRule="auto"/>
              <w:jc w:val="right"/>
              <w:rPr>
                <w:rFonts w:ascii="Open Sans" w:hAnsi="Open Sans" w:cs="Open Sans"/>
              </w:rPr>
            </w:pPr>
            <w:r w:rsidRPr="005A656C">
              <w:rPr>
                <w:rFonts w:ascii="Open Sans" w:hAnsi="Open Sans" w:cs="Open Sans"/>
                <w:lang w:val="en-AU"/>
              </w:rPr>
              <w:t>Signature of the Applicant</w:t>
            </w:r>
          </w:p>
        </w:tc>
        <w:tc>
          <w:tcPr>
            <w:tcW w:w="5828" w:type="dxa"/>
            <w:gridSpan w:val="4"/>
          </w:tcPr>
          <w:p w:rsidR="00AB4927" w:rsidRPr="00B82DD4" w:rsidRDefault="00AB4927" w:rsidP="008468A9">
            <w:pPr>
              <w:suppressAutoHyphens/>
              <w:spacing w:line="276" w:lineRule="auto"/>
              <w:rPr>
                <w:rFonts w:ascii="Open Sans" w:hAnsi="Open Sans" w:cs="Open Sans"/>
                <w:lang w:val="en-GB"/>
              </w:rPr>
            </w:pPr>
            <w:r w:rsidRPr="005A656C">
              <w:rPr>
                <w:rFonts w:ascii="Open Sans" w:hAnsi="Open Sans" w:cs="Open Sans"/>
                <w:lang w:val="en-AU"/>
              </w:rPr>
              <w:t xml:space="preserve">I hereby declare that I have read the </w:t>
            </w:r>
            <w:r w:rsidRPr="005A656C">
              <w:rPr>
                <w:rStyle w:val="Pogrubienie"/>
                <w:rFonts w:ascii="Open Sans" w:hAnsi="Open Sans" w:cs="Open Sans"/>
                <w:i/>
                <w:lang w:val="en-AU"/>
              </w:rPr>
              <w:t xml:space="preserve">Principles of distribution of the subsidy granted from science funding to the Faculty of Political Science and International Studies of the University of Warsaw of </w:t>
            </w:r>
            <w:r w:rsidRPr="00770E41">
              <w:rPr>
                <w:rStyle w:val="Pogrubienie"/>
                <w:rFonts w:ascii="Open Sans" w:hAnsi="Open Sans" w:cs="Open Sans"/>
                <w:i/>
                <w:lang w:val="en-AU"/>
              </w:rPr>
              <w:t>18 July 2018</w:t>
            </w:r>
            <w:r w:rsidRPr="005A656C">
              <w:rPr>
                <w:rStyle w:val="Pogrubienie"/>
                <w:rFonts w:ascii="Open Sans" w:hAnsi="Open Sans" w:cs="Open Sans"/>
                <w:i/>
                <w:lang w:val="en-AU"/>
              </w:rPr>
              <w:t>.</w:t>
            </w:r>
          </w:p>
          <w:p w:rsidR="00AB4927" w:rsidRPr="00B82DD4" w:rsidRDefault="00AB4927" w:rsidP="008468A9">
            <w:pPr>
              <w:suppressAutoHyphens/>
              <w:spacing w:line="276" w:lineRule="auto"/>
              <w:jc w:val="both"/>
              <w:rPr>
                <w:rFonts w:ascii="Open Sans" w:hAnsi="Open Sans" w:cs="Open Sans"/>
                <w:i/>
                <w:lang w:val="en-GB"/>
              </w:rPr>
            </w:pPr>
          </w:p>
          <w:p w:rsidR="00AB4927" w:rsidRPr="006303ED" w:rsidRDefault="00AB4927" w:rsidP="008468A9">
            <w:pPr>
              <w:suppressAutoHyphens/>
              <w:spacing w:line="276" w:lineRule="auto"/>
              <w:jc w:val="center"/>
              <w:rPr>
                <w:rFonts w:ascii="Open Sans" w:hAnsi="Open Sans" w:cs="Open Sans"/>
                <w:i/>
              </w:rPr>
            </w:pPr>
            <w:r w:rsidRPr="006303ED">
              <w:rPr>
                <w:rFonts w:ascii="Open Sans" w:hAnsi="Open Sans" w:cs="Open Sans"/>
                <w:i/>
              </w:rPr>
              <w:t>………………………………………………………………………</w:t>
            </w:r>
          </w:p>
        </w:tc>
      </w:tr>
    </w:tbl>
    <w:p w:rsidR="00AB4927" w:rsidRPr="006303ED" w:rsidRDefault="00AB4927" w:rsidP="00AB4927">
      <w:pPr>
        <w:suppressAutoHyphens/>
        <w:spacing w:after="0" w:line="276" w:lineRule="auto"/>
        <w:jc w:val="both"/>
        <w:rPr>
          <w:rFonts w:ascii="Open Sans" w:hAnsi="Open Sans" w:cs="Open Sans"/>
        </w:rPr>
      </w:pPr>
    </w:p>
    <w:p w:rsidR="00105817" w:rsidRDefault="00105817"/>
    <w:sectPr w:rsidR="00105817" w:rsidSect="004426C3">
      <w:headerReference w:type="default" r:id="rId6"/>
      <w:footerReference w:type="even" r:id="rId7"/>
      <w:footerReference w:type="default" r:id="rId8"/>
      <w:footerReference w:type="first" r:id="rId9"/>
      <w:footnotePr>
        <w:numRestart w:val="eachSect"/>
      </w:footnotePr>
      <w:pgSz w:w="11906" w:h="16838" w:code="9"/>
      <w:pgMar w:top="1418" w:right="1134" w:bottom="1418"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E69" w:rsidRDefault="00661E69" w:rsidP="00AB4927">
      <w:pPr>
        <w:spacing w:after="0" w:line="240" w:lineRule="auto"/>
      </w:pPr>
      <w:r>
        <w:separator/>
      </w:r>
    </w:p>
  </w:endnote>
  <w:endnote w:type="continuationSeparator" w:id="0">
    <w:p w:rsidR="00661E69" w:rsidRDefault="00661E69" w:rsidP="00AB4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41" w:rsidRDefault="00A00D4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340D41" w:rsidRDefault="00661E6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rPr>
      <w:id w:val="1435251932"/>
      <w:docPartObj>
        <w:docPartGallery w:val="Page Numbers (Bottom of Page)"/>
        <w:docPartUnique/>
      </w:docPartObj>
    </w:sdtPr>
    <w:sdtEndPr/>
    <w:sdtContent>
      <w:p w:rsidR="00340D41" w:rsidRPr="00CE465C" w:rsidRDefault="00A00D42">
        <w:pPr>
          <w:pStyle w:val="Stopka"/>
          <w:jc w:val="right"/>
          <w:rPr>
            <w:rFonts w:ascii="Open Sans" w:hAnsi="Open Sans" w:cs="Open Sans"/>
            <w:sz w:val="18"/>
          </w:rPr>
        </w:pPr>
        <w:r w:rsidRPr="00CE465C">
          <w:rPr>
            <w:rFonts w:ascii="Open Sans" w:hAnsi="Open Sans" w:cs="Open Sans"/>
            <w:sz w:val="18"/>
          </w:rPr>
          <w:fldChar w:fldCharType="begin"/>
        </w:r>
        <w:r w:rsidRPr="00CE465C">
          <w:rPr>
            <w:rFonts w:ascii="Open Sans" w:hAnsi="Open Sans" w:cs="Open Sans"/>
            <w:sz w:val="18"/>
          </w:rPr>
          <w:instrText>PAGE   \* MERGEFORMAT</w:instrText>
        </w:r>
        <w:r w:rsidRPr="00CE465C">
          <w:rPr>
            <w:rFonts w:ascii="Open Sans" w:hAnsi="Open Sans" w:cs="Open Sans"/>
            <w:sz w:val="18"/>
          </w:rPr>
          <w:fldChar w:fldCharType="separate"/>
        </w:r>
        <w:r>
          <w:rPr>
            <w:rFonts w:ascii="Open Sans" w:hAnsi="Open Sans" w:cs="Open Sans"/>
            <w:noProof/>
            <w:sz w:val="18"/>
          </w:rPr>
          <w:t>6</w:t>
        </w:r>
        <w:r w:rsidRPr="00CE465C">
          <w:rPr>
            <w:rFonts w:ascii="Open Sans" w:hAnsi="Open Sans" w:cs="Open Sans"/>
            <w:sz w:val="18"/>
          </w:rPr>
          <w:fldChar w:fldCharType="end"/>
        </w:r>
      </w:p>
    </w:sdtContent>
  </w:sdt>
  <w:p w:rsidR="00340D41" w:rsidRPr="00CE465C" w:rsidRDefault="00661E69">
    <w:pPr>
      <w:pStyle w:val="Stopka"/>
      <w:jc w:val="right"/>
      <w:rPr>
        <w:rFonts w:ascii="Open Sans" w:hAnsi="Open Sans" w:cs="Open Sans"/>
        <w:sz w:val="22"/>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41" w:rsidRPr="008400D6" w:rsidRDefault="00A00D42">
    <w:pPr>
      <w:pStyle w:val="Stopka"/>
      <w:jc w:val="right"/>
      <w:rPr>
        <w:rFonts w:ascii="Open Sans" w:hAnsi="Open Sans" w:cs="Open Sans"/>
        <w:sz w:val="18"/>
      </w:rPr>
    </w:pPr>
    <w:r w:rsidRPr="008400D6">
      <w:rPr>
        <w:rFonts w:ascii="Open Sans" w:hAnsi="Open Sans" w:cs="Open Sans"/>
        <w:sz w:val="18"/>
      </w:rPr>
      <w:fldChar w:fldCharType="begin"/>
    </w:r>
    <w:r w:rsidRPr="008400D6">
      <w:rPr>
        <w:rFonts w:ascii="Open Sans" w:hAnsi="Open Sans" w:cs="Open Sans"/>
        <w:sz w:val="18"/>
      </w:rPr>
      <w:instrText xml:space="preserve"> PAGE   \* MERGEFORMAT </w:instrText>
    </w:r>
    <w:r w:rsidRPr="008400D6">
      <w:rPr>
        <w:rFonts w:ascii="Open Sans" w:hAnsi="Open Sans" w:cs="Open Sans"/>
        <w:sz w:val="18"/>
      </w:rPr>
      <w:fldChar w:fldCharType="separate"/>
    </w:r>
    <w:r w:rsidR="00B8587D">
      <w:rPr>
        <w:rFonts w:ascii="Open Sans" w:hAnsi="Open Sans" w:cs="Open Sans"/>
        <w:noProof/>
        <w:sz w:val="18"/>
      </w:rPr>
      <w:t>1</w:t>
    </w:r>
    <w:r w:rsidRPr="008400D6">
      <w:rPr>
        <w:rFonts w:ascii="Open Sans" w:hAnsi="Open Sans" w:cs="Open Sans"/>
        <w:sz w:val="18"/>
      </w:rPr>
      <w:fldChar w:fldCharType="end"/>
    </w:r>
  </w:p>
  <w:p w:rsidR="00340D41" w:rsidRPr="008400D6" w:rsidRDefault="00661E69" w:rsidP="00483C29">
    <w:pPr>
      <w:pStyle w:val="Stopka"/>
      <w:jc w:val="right"/>
      <w:rPr>
        <w:rFonts w:ascii="Open Sans" w:hAnsi="Open Sans" w:cs="Open Sans"/>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E69" w:rsidRDefault="00661E69" w:rsidP="00AB4927">
      <w:pPr>
        <w:spacing w:after="0" w:line="240" w:lineRule="auto"/>
      </w:pPr>
      <w:r>
        <w:separator/>
      </w:r>
    </w:p>
  </w:footnote>
  <w:footnote w:type="continuationSeparator" w:id="0">
    <w:p w:rsidR="00661E69" w:rsidRDefault="00661E69" w:rsidP="00AB4927">
      <w:pPr>
        <w:spacing w:after="0" w:line="240" w:lineRule="auto"/>
      </w:pPr>
      <w:r>
        <w:continuationSeparator/>
      </w:r>
    </w:p>
  </w:footnote>
  <w:footnote w:id="1">
    <w:p w:rsidR="00AB4927" w:rsidRPr="00B82DD4" w:rsidRDefault="00AB4927" w:rsidP="00AB4927">
      <w:pPr>
        <w:spacing w:after="0" w:line="240" w:lineRule="auto"/>
        <w:jc w:val="both"/>
        <w:rPr>
          <w:rFonts w:ascii="Open Sans" w:hAnsi="Open Sans" w:cs="Open Sans"/>
          <w:sz w:val="16"/>
          <w:szCs w:val="18"/>
          <w:lang w:val="en-GB"/>
        </w:rPr>
      </w:pPr>
      <w:r w:rsidRPr="00956DF7">
        <w:rPr>
          <w:rStyle w:val="Odwoanieprzypisudolnego"/>
          <w:rFonts w:ascii="Open Sans" w:hAnsi="Open Sans" w:cs="Open Sans"/>
          <w:sz w:val="16"/>
          <w:szCs w:val="18"/>
        </w:rPr>
        <w:footnoteRef/>
      </w:r>
      <w:r w:rsidRPr="00B82DD4">
        <w:rPr>
          <w:rFonts w:ascii="Open Sans" w:hAnsi="Open Sans" w:cs="Open Sans"/>
          <w:sz w:val="16"/>
          <w:szCs w:val="18"/>
          <w:lang w:val="en-GB"/>
        </w:rPr>
        <w:t xml:space="preserve"> </w:t>
      </w:r>
      <w:r w:rsidRPr="005A656C">
        <w:rPr>
          <w:rFonts w:ascii="Open Sans" w:hAnsi="Open Sans" w:cs="Open Sans"/>
          <w:sz w:val="16"/>
          <w:szCs w:val="16"/>
          <w:lang w:val="en-AU"/>
        </w:rPr>
        <w:t>In the case of research tasks selected for performance by way of competition, if the amount received is lower than the amount requested, the head of the research task shall submit an updated expenditure schedule within 14 days of receiving the information on the granted funding</w:t>
      </w:r>
      <w:r>
        <w:rPr>
          <w:rFonts w:ascii="Open Sans" w:hAnsi="Open Sans" w:cs="Open Sans"/>
          <w:sz w:val="16"/>
          <w:szCs w:val="16"/>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D41" w:rsidRPr="00F3181E" w:rsidRDefault="00661E69" w:rsidP="00F3181E">
    <w:pPr>
      <w:pStyle w:val="Nagwek"/>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27"/>
    <w:rsid w:val="00105817"/>
    <w:rsid w:val="00661E69"/>
    <w:rsid w:val="00A00D42"/>
    <w:rsid w:val="00AB4927"/>
    <w:rsid w:val="00B85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D59EA-3697-46B6-A133-C750A2EB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49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AB4927"/>
    <w:rPr>
      <w:b/>
      <w:bCs w:val="0"/>
    </w:rPr>
  </w:style>
  <w:style w:type="paragraph" w:styleId="Stopka">
    <w:name w:val="footer"/>
    <w:basedOn w:val="Normalny"/>
    <w:link w:val="StopkaZnak"/>
    <w:uiPriority w:val="99"/>
    <w:rsid w:val="00AB492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B4927"/>
    <w:rPr>
      <w:rFonts w:ascii="Times New Roman" w:eastAsia="Times New Roman" w:hAnsi="Times New Roman" w:cs="Times New Roman"/>
      <w:sz w:val="20"/>
      <w:szCs w:val="20"/>
      <w:lang w:eastAsia="pl-PL"/>
    </w:rPr>
  </w:style>
  <w:style w:type="character" w:styleId="Numerstrony">
    <w:name w:val="page number"/>
    <w:basedOn w:val="Domylnaczcionkaakapitu"/>
    <w:rsid w:val="00AB4927"/>
  </w:style>
  <w:style w:type="table" w:styleId="Tabela-Siatka">
    <w:name w:val="Table Grid"/>
    <w:basedOn w:val="Standardowy"/>
    <w:uiPriority w:val="59"/>
    <w:rsid w:val="00AB4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AB4927"/>
    <w:rPr>
      <w:vertAlign w:val="superscript"/>
    </w:rPr>
  </w:style>
  <w:style w:type="paragraph" w:styleId="Nagwek">
    <w:name w:val="header"/>
    <w:basedOn w:val="Normalny"/>
    <w:link w:val="NagwekZnak"/>
    <w:uiPriority w:val="99"/>
    <w:unhideWhenUsed/>
    <w:rsid w:val="00AB49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B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756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2018-08-28T11:02:00Z</dcterms:created>
  <dcterms:modified xsi:type="dcterms:W3CDTF">2018-08-28T11:03:00Z</dcterms:modified>
</cp:coreProperties>
</file>