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73" w:rsidRPr="00C352C7" w:rsidRDefault="00000F73" w:rsidP="00000F73">
      <w:pPr>
        <w:pStyle w:val="Tytu"/>
        <w:rPr>
          <w:rFonts w:asciiTheme="minorHAnsi" w:hAnsiTheme="minorHAnsi" w:cstheme="minorHAnsi"/>
          <w:spacing w:val="0"/>
          <w:sz w:val="24"/>
          <w:szCs w:val="24"/>
        </w:rPr>
      </w:pPr>
      <w:r w:rsidRPr="00C352C7">
        <w:rPr>
          <w:rFonts w:asciiTheme="minorHAnsi" w:hAnsiTheme="minorHAnsi" w:cstheme="minorHAnsi"/>
          <w:spacing w:val="0"/>
          <w:sz w:val="24"/>
          <w:szCs w:val="24"/>
        </w:rPr>
        <w:t>dr Piotr W. Zawadzki</w:t>
      </w:r>
    </w:p>
    <w:p w:rsidR="00000F73" w:rsidRPr="00C352C7" w:rsidRDefault="00000F73" w:rsidP="00000F73">
      <w:pPr>
        <w:pStyle w:val="Podtytu"/>
        <w:rPr>
          <w:rFonts w:asciiTheme="minorHAnsi" w:hAnsiTheme="minorHAnsi" w:cstheme="minorHAnsi"/>
          <w:b/>
          <w:szCs w:val="24"/>
        </w:rPr>
      </w:pPr>
      <w:r w:rsidRPr="00C352C7">
        <w:rPr>
          <w:rFonts w:asciiTheme="minorHAnsi" w:hAnsiTheme="minorHAnsi" w:cstheme="minorHAnsi"/>
          <w:b/>
          <w:spacing w:val="0"/>
          <w:szCs w:val="24"/>
        </w:rPr>
        <w:t>p</w:t>
      </w:r>
      <w:r w:rsidRPr="00C352C7">
        <w:rPr>
          <w:rFonts w:asciiTheme="minorHAnsi" w:hAnsiTheme="minorHAnsi" w:cstheme="minorHAnsi"/>
          <w:b/>
          <w:szCs w:val="24"/>
        </w:rPr>
        <w:t>.zawadzki@uw.edu.pl , p.zawadzki@gmail.com</w:t>
      </w:r>
    </w:p>
    <w:p w:rsidR="00000F73" w:rsidRPr="00C352C7" w:rsidRDefault="00000F73" w:rsidP="00000F73">
      <w:pPr>
        <w:pStyle w:val="Podtytu"/>
        <w:rPr>
          <w:rFonts w:asciiTheme="minorHAnsi" w:hAnsiTheme="minorHAnsi" w:cstheme="minorHAnsi"/>
          <w:b/>
          <w:szCs w:val="24"/>
        </w:rPr>
      </w:pPr>
      <w:r w:rsidRPr="00C352C7">
        <w:rPr>
          <w:rFonts w:asciiTheme="minorHAnsi" w:hAnsiTheme="minorHAnsi" w:cstheme="minorHAnsi"/>
          <w:b/>
          <w:szCs w:val="24"/>
        </w:rPr>
        <w:t>http://linkedin.com/in/piotrwzawadzki</w:t>
      </w:r>
    </w:p>
    <w:p w:rsidR="00000F73" w:rsidRPr="00C352C7" w:rsidRDefault="00000F73" w:rsidP="00000F73">
      <w:pPr>
        <w:pStyle w:val="Podtytu"/>
        <w:rPr>
          <w:rFonts w:asciiTheme="minorHAnsi" w:hAnsiTheme="minorHAnsi" w:cstheme="minorHAnsi"/>
          <w:b/>
          <w:spacing w:val="0"/>
          <w:szCs w:val="24"/>
        </w:rPr>
      </w:pPr>
      <w:r w:rsidRPr="00C352C7">
        <w:rPr>
          <w:rFonts w:asciiTheme="minorHAnsi" w:hAnsiTheme="minorHAnsi" w:cstheme="minorHAnsi"/>
          <w:b/>
          <w:spacing w:val="0"/>
          <w:szCs w:val="24"/>
        </w:rPr>
        <w:t>+48 794 092 122</w:t>
      </w:r>
    </w:p>
    <w:p w:rsidR="00004244" w:rsidRPr="00C352C7" w:rsidRDefault="00004244">
      <w:pPr>
        <w:pStyle w:val="Podtytu"/>
        <w:rPr>
          <w:rFonts w:asciiTheme="minorHAnsi" w:hAnsiTheme="minorHAnsi" w:cstheme="minorHAnsi"/>
          <w:szCs w:val="24"/>
        </w:rPr>
      </w:pPr>
    </w:p>
    <w:p w:rsidR="00DC2ED6" w:rsidRPr="00C352C7" w:rsidRDefault="00DC2ED6" w:rsidP="00504E3A">
      <w:pPr>
        <w:pStyle w:val="Podtytu"/>
        <w:jc w:val="left"/>
        <w:rPr>
          <w:rFonts w:asciiTheme="minorHAnsi" w:hAnsiTheme="minorHAnsi" w:cstheme="minorHAnsi"/>
          <w:bCs/>
          <w:spacing w:val="0"/>
        </w:rPr>
      </w:pPr>
    </w:p>
    <w:p w:rsidR="00E5146B" w:rsidRPr="00C352C7" w:rsidRDefault="00E5146B" w:rsidP="00504E3A">
      <w:pPr>
        <w:pStyle w:val="Podtytu"/>
        <w:jc w:val="left"/>
        <w:rPr>
          <w:rFonts w:asciiTheme="minorHAnsi" w:hAnsiTheme="minorHAnsi" w:cstheme="minorHAnsi"/>
          <w:bCs/>
          <w:spacing w:val="0"/>
        </w:rPr>
      </w:pPr>
    </w:p>
    <w:p w:rsidR="00DC2ED6" w:rsidRPr="00C352C7" w:rsidRDefault="00DC2ED6" w:rsidP="00504E3A">
      <w:pPr>
        <w:pStyle w:val="Podtytu"/>
        <w:jc w:val="left"/>
        <w:rPr>
          <w:rFonts w:asciiTheme="minorHAnsi" w:hAnsiTheme="minorHAnsi" w:cstheme="minorHAnsi"/>
          <w:b/>
          <w:spacing w:val="0"/>
        </w:rPr>
      </w:pPr>
      <w:r w:rsidRPr="00C352C7">
        <w:rPr>
          <w:rFonts w:asciiTheme="minorHAnsi" w:hAnsiTheme="minorHAnsi" w:cstheme="minorHAnsi"/>
          <w:b/>
          <w:spacing w:val="0"/>
        </w:rPr>
        <w:t>WYKSZTAŁCENIE: wyższe</w:t>
      </w:r>
    </w:p>
    <w:p w:rsidR="00FC5B0D" w:rsidRPr="00C352C7" w:rsidRDefault="00FC5B0D" w:rsidP="00504E3A">
      <w:pPr>
        <w:pStyle w:val="Podtytu"/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b/>
          <w:spacing w:val="0"/>
        </w:rPr>
        <w:t>2007</w:t>
      </w:r>
      <w:r w:rsidRPr="00C352C7">
        <w:rPr>
          <w:rFonts w:asciiTheme="minorHAnsi" w:hAnsiTheme="minorHAnsi" w:cstheme="minorHAnsi"/>
          <w:spacing w:val="0"/>
        </w:rPr>
        <w:t xml:space="preserve"> – </w:t>
      </w:r>
      <w:r w:rsidR="00130E46" w:rsidRPr="00C352C7">
        <w:rPr>
          <w:rFonts w:asciiTheme="minorHAnsi" w:hAnsiTheme="minorHAnsi" w:cstheme="minorHAnsi"/>
          <w:spacing w:val="0"/>
        </w:rPr>
        <w:t>uzyskany stopień naukowy doktora nauk humanistycznych w zakresie nauk o polityce na</w:t>
      </w:r>
      <w:r w:rsidR="00CD282D" w:rsidRPr="00C352C7">
        <w:rPr>
          <w:rFonts w:asciiTheme="minorHAnsi" w:hAnsiTheme="minorHAnsi" w:cstheme="minorHAnsi"/>
          <w:spacing w:val="0"/>
        </w:rPr>
        <w:t> </w:t>
      </w:r>
      <w:r w:rsidR="00130E46" w:rsidRPr="00C352C7">
        <w:rPr>
          <w:rFonts w:asciiTheme="minorHAnsi" w:hAnsiTheme="minorHAnsi" w:cstheme="minorHAnsi"/>
          <w:spacing w:val="0"/>
        </w:rPr>
        <w:t>Wydziale Dziennikarstwa i Nauk Politycznych Uniwersytetu Warsz</w:t>
      </w:r>
      <w:r w:rsidR="00765661" w:rsidRPr="00C352C7">
        <w:rPr>
          <w:rFonts w:asciiTheme="minorHAnsi" w:hAnsiTheme="minorHAnsi" w:cstheme="minorHAnsi"/>
          <w:spacing w:val="0"/>
        </w:rPr>
        <w:t>awskiego; rozprawa doktorska na </w:t>
      </w:r>
      <w:r w:rsidR="00130E46" w:rsidRPr="00C352C7">
        <w:rPr>
          <w:rFonts w:asciiTheme="minorHAnsi" w:hAnsiTheme="minorHAnsi" w:cstheme="minorHAnsi"/>
          <w:spacing w:val="0"/>
        </w:rPr>
        <w:t xml:space="preserve">temat: </w:t>
      </w:r>
      <w:r w:rsidR="00130E46" w:rsidRPr="00C352C7">
        <w:rPr>
          <w:rFonts w:asciiTheme="minorHAnsi" w:hAnsiTheme="minorHAnsi" w:cstheme="minorHAnsi"/>
          <w:i/>
          <w:spacing w:val="0"/>
        </w:rPr>
        <w:t>System pośrednictwa pracy w warunkach członkostwa Polski w Unii Europejskiej.</w:t>
      </w:r>
    </w:p>
    <w:p w:rsidR="00DC2ED6" w:rsidRPr="00C352C7" w:rsidRDefault="00DC2ED6" w:rsidP="00504E3A">
      <w:pPr>
        <w:pStyle w:val="Podtytu"/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b/>
          <w:spacing w:val="0"/>
        </w:rPr>
        <w:t>2001</w:t>
      </w:r>
      <w:r w:rsidRPr="00C352C7">
        <w:rPr>
          <w:rFonts w:asciiTheme="minorHAnsi" w:hAnsiTheme="minorHAnsi" w:cstheme="minorHAnsi"/>
          <w:spacing w:val="0"/>
        </w:rPr>
        <w:t xml:space="preserve"> – ukończone z wyróżnieniem studia w Instytucie Polityki Społecznej </w:t>
      </w:r>
      <w:r w:rsidR="000E45AB" w:rsidRPr="00C352C7">
        <w:rPr>
          <w:rFonts w:asciiTheme="minorHAnsi" w:hAnsiTheme="minorHAnsi" w:cstheme="minorHAnsi"/>
          <w:spacing w:val="0"/>
        </w:rPr>
        <w:t>WDiNP UW; praca </w:t>
      </w:r>
      <w:r w:rsidRPr="00C352C7">
        <w:rPr>
          <w:rFonts w:asciiTheme="minorHAnsi" w:hAnsiTheme="minorHAnsi" w:cstheme="minorHAnsi"/>
          <w:spacing w:val="0"/>
        </w:rPr>
        <w:t xml:space="preserve">magisterska na temat: </w:t>
      </w:r>
      <w:r w:rsidRPr="00C352C7">
        <w:rPr>
          <w:rFonts w:asciiTheme="minorHAnsi" w:hAnsiTheme="minorHAnsi" w:cstheme="minorHAnsi"/>
          <w:i/>
          <w:spacing w:val="0"/>
        </w:rPr>
        <w:t>Koncepcja Europy Socjalnej w polityce Wspólnot Europejskich</w:t>
      </w:r>
      <w:r w:rsidRPr="00C352C7">
        <w:rPr>
          <w:rFonts w:asciiTheme="minorHAnsi" w:hAnsiTheme="minorHAnsi" w:cstheme="minorHAnsi"/>
          <w:spacing w:val="0"/>
        </w:rPr>
        <w:t>.</w:t>
      </w:r>
    </w:p>
    <w:p w:rsidR="00DC2ED6" w:rsidRPr="00C352C7" w:rsidRDefault="00DC2ED6" w:rsidP="00504E3A">
      <w:pPr>
        <w:pStyle w:val="Podtytu"/>
        <w:jc w:val="left"/>
        <w:rPr>
          <w:rFonts w:asciiTheme="minorHAnsi" w:hAnsiTheme="minorHAnsi" w:cstheme="minorHAnsi"/>
        </w:rPr>
      </w:pPr>
      <w:r w:rsidRPr="00C352C7">
        <w:rPr>
          <w:rFonts w:asciiTheme="minorHAnsi" w:hAnsiTheme="minorHAnsi" w:cstheme="minorHAnsi"/>
          <w:b/>
        </w:rPr>
        <w:t>1999</w:t>
      </w:r>
      <w:r w:rsidRPr="00C352C7">
        <w:rPr>
          <w:rFonts w:asciiTheme="minorHAnsi" w:hAnsiTheme="minorHAnsi" w:cstheme="minorHAnsi"/>
        </w:rPr>
        <w:t xml:space="preserve"> – ukończone </w:t>
      </w:r>
      <w:r w:rsidRPr="00C352C7">
        <w:rPr>
          <w:rFonts w:asciiTheme="minorHAnsi" w:hAnsiTheme="minorHAnsi" w:cstheme="minorHAnsi"/>
          <w:spacing w:val="0"/>
        </w:rPr>
        <w:t xml:space="preserve">z wyróżnieniem </w:t>
      </w:r>
      <w:r w:rsidRPr="00C352C7">
        <w:rPr>
          <w:rFonts w:asciiTheme="minorHAnsi" w:hAnsiTheme="minorHAnsi" w:cstheme="minorHAnsi"/>
        </w:rPr>
        <w:t xml:space="preserve">studia w Instytucie Nauk Politycznych WDiNP UW; </w:t>
      </w:r>
      <w:r w:rsidR="00191F40" w:rsidRPr="00C352C7">
        <w:rPr>
          <w:rFonts w:asciiTheme="minorHAnsi" w:hAnsiTheme="minorHAnsi" w:cstheme="minorHAnsi"/>
          <w:spacing w:val="0"/>
        </w:rPr>
        <w:t xml:space="preserve">praca magisterska na temat: </w:t>
      </w:r>
      <w:r w:rsidRPr="00C352C7">
        <w:rPr>
          <w:rFonts w:asciiTheme="minorHAnsi" w:hAnsiTheme="minorHAnsi" w:cstheme="minorHAnsi"/>
          <w:i/>
          <w:spacing w:val="0"/>
        </w:rPr>
        <w:t>Polityka społeczna w Rzeczypospolitej Polskiej w procesie dostosowywania się do standardów Unii Europejskiej</w:t>
      </w:r>
      <w:r w:rsidRPr="00C352C7">
        <w:rPr>
          <w:rFonts w:asciiTheme="minorHAnsi" w:hAnsiTheme="minorHAnsi" w:cstheme="minorHAnsi"/>
        </w:rPr>
        <w:t>.</w:t>
      </w:r>
    </w:p>
    <w:p w:rsidR="00106E45" w:rsidRPr="00C352C7" w:rsidRDefault="00106E45" w:rsidP="00504E3A">
      <w:pPr>
        <w:rPr>
          <w:rFonts w:asciiTheme="minorHAnsi" w:hAnsiTheme="minorHAnsi" w:cstheme="minorHAnsi"/>
          <w:sz w:val="24"/>
          <w:lang w:val="pl-PL"/>
        </w:rPr>
      </w:pPr>
    </w:p>
    <w:p w:rsidR="00DE0268" w:rsidRPr="00C352C7" w:rsidRDefault="00DE0268" w:rsidP="00504E3A">
      <w:pPr>
        <w:pStyle w:val="Podtytu"/>
        <w:jc w:val="left"/>
        <w:rPr>
          <w:rFonts w:asciiTheme="minorHAnsi" w:hAnsiTheme="minorHAnsi" w:cstheme="minorHAnsi"/>
          <w:b/>
          <w:spacing w:val="0"/>
        </w:rPr>
      </w:pPr>
      <w:r w:rsidRPr="00C352C7">
        <w:rPr>
          <w:rFonts w:asciiTheme="minorHAnsi" w:hAnsiTheme="minorHAnsi" w:cstheme="minorHAnsi"/>
          <w:b/>
          <w:spacing w:val="0"/>
        </w:rPr>
        <w:t>DODATKOWE SZKOLENIA</w:t>
      </w:r>
      <w:r w:rsidR="004946CD" w:rsidRPr="00C352C7">
        <w:rPr>
          <w:rFonts w:asciiTheme="minorHAnsi" w:hAnsiTheme="minorHAnsi" w:cstheme="minorHAnsi"/>
          <w:b/>
          <w:spacing w:val="0"/>
        </w:rPr>
        <w:t>:</w:t>
      </w:r>
    </w:p>
    <w:p w:rsidR="00626EEE" w:rsidRPr="00C352C7" w:rsidRDefault="00000F73" w:rsidP="00DE0268">
      <w:pPr>
        <w:pStyle w:val="Podtytu"/>
        <w:jc w:val="left"/>
        <w:rPr>
          <w:rFonts w:asciiTheme="minorHAnsi" w:hAnsiTheme="minorHAnsi" w:cstheme="minorHAnsi"/>
          <w:b/>
        </w:rPr>
      </w:pPr>
      <w:r w:rsidRPr="00C352C7">
        <w:rPr>
          <w:rFonts w:asciiTheme="minorHAnsi" w:hAnsiTheme="minorHAnsi" w:cstheme="minorHAnsi"/>
          <w:b/>
        </w:rPr>
        <w:t>2019</w:t>
      </w:r>
    </w:p>
    <w:p w:rsidR="00626EEE" w:rsidRPr="00C352C7" w:rsidRDefault="001E5C92" w:rsidP="00DE0268">
      <w:pPr>
        <w:pStyle w:val="Podtytu"/>
        <w:jc w:val="left"/>
        <w:rPr>
          <w:rFonts w:asciiTheme="minorHAnsi" w:hAnsiTheme="minorHAnsi" w:cstheme="minorHAnsi"/>
          <w:i/>
        </w:rPr>
      </w:pPr>
      <w:r w:rsidRPr="00C352C7">
        <w:rPr>
          <w:rFonts w:asciiTheme="minorHAnsi" w:hAnsiTheme="minorHAnsi" w:cstheme="minorHAnsi"/>
          <w:i/>
        </w:rPr>
        <w:t>– Współpraca i komunikacja: Multikomunikacja, Zarządzanie informacją</w:t>
      </w:r>
    </w:p>
    <w:p w:rsidR="006C45D6" w:rsidRPr="00C352C7" w:rsidRDefault="006C45D6" w:rsidP="00DE0268">
      <w:pPr>
        <w:pStyle w:val="Podtytu"/>
        <w:jc w:val="left"/>
        <w:rPr>
          <w:rFonts w:asciiTheme="minorHAnsi" w:hAnsiTheme="minorHAnsi" w:cstheme="minorHAnsi"/>
          <w:b/>
        </w:rPr>
      </w:pPr>
      <w:r w:rsidRPr="00C352C7">
        <w:rPr>
          <w:rFonts w:asciiTheme="minorHAnsi" w:hAnsiTheme="minorHAnsi" w:cstheme="minorHAnsi"/>
          <w:b/>
        </w:rPr>
        <w:t>2018</w:t>
      </w:r>
    </w:p>
    <w:p w:rsidR="006C45D6" w:rsidRPr="00C352C7" w:rsidRDefault="00626EEE" w:rsidP="00DE0268">
      <w:pPr>
        <w:pStyle w:val="Podtytu"/>
        <w:jc w:val="left"/>
        <w:rPr>
          <w:rFonts w:asciiTheme="minorHAnsi" w:hAnsiTheme="minorHAnsi" w:cstheme="minorHAnsi"/>
        </w:rPr>
      </w:pPr>
      <w:r w:rsidRPr="00C352C7">
        <w:rPr>
          <w:rFonts w:asciiTheme="minorHAnsi" w:hAnsiTheme="minorHAnsi" w:cstheme="minorHAnsi"/>
          <w:i/>
        </w:rPr>
        <w:t>–</w:t>
      </w:r>
      <w:r w:rsidR="006C45D6" w:rsidRPr="00C352C7">
        <w:rPr>
          <w:rFonts w:asciiTheme="minorHAnsi" w:hAnsiTheme="minorHAnsi" w:cstheme="minorHAnsi"/>
          <w:i/>
        </w:rPr>
        <w:t xml:space="preserve"> Prowadzenie czynności kancelaryjnych w NCBR </w:t>
      </w:r>
      <w:r w:rsidR="006C45D6" w:rsidRPr="00C352C7">
        <w:rPr>
          <w:rFonts w:asciiTheme="minorHAnsi" w:hAnsiTheme="minorHAnsi" w:cstheme="minorHAnsi"/>
        </w:rPr>
        <w:t>[w tym system EZD].</w:t>
      </w:r>
      <w:r w:rsidR="006C45D6" w:rsidRPr="00C352C7">
        <w:rPr>
          <w:rFonts w:asciiTheme="minorHAnsi" w:hAnsiTheme="minorHAnsi" w:cstheme="minorHAnsi"/>
          <w:i/>
        </w:rPr>
        <w:t xml:space="preserve"> Praktyczne aspekty zarządzania dokumentacją i wyjątkami od podstawowego sposobu dokumentowania spraw</w:t>
      </w:r>
    </w:p>
    <w:p w:rsidR="006C45D6" w:rsidRPr="00C352C7" w:rsidRDefault="00626EEE" w:rsidP="00DE0268">
      <w:pPr>
        <w:pStyle w:val="Podtytu"/>
        <w:jc w:val="left"/>
        <w:rPr>
          <w:rFonts w:asciiTheme="minorHAnsi" w:hAnsiTheme="minorHAnsi" w:cstheme="minorHAnsi"/>
          <w:i/>
        </w:rPr>
      </w:pPr>
      <w:r w:rsidRPr="00C352C7">
        <w:rPr>
          <w:rFonts w:asciiTheme="minorHAnsi" w:hAnsiTheme="minorHAnsi" w:cstheme="minorHAnsi"/>
          <w:i/>
        </w:rPr>
        <w:t xml:space="preserve">– </w:t>
      </w:r>
      <w:r w:rsidR="006C45D6" w:rsidRPr="00C352C7">
        <w:rPr>
          <w:rFonts w:asciiTheme="minorHAnsi" w:hAnsiTheme="minorHAnsi" w:cstheme="minorHAnsi"/>
          <w:i/>
        </w:rPr>
        <w:t>Ustawa prawo prasowe – najnowsze zmiany i praktyczne zastosowanie</w:t>
      </w:r>
    </w:p>
    <w:p w:rsidR="006C45D6" w:rsidRPr="00C352C7" w:rsidRDefault="00626EEE" w:rsidP="00DE0268">
      <w:pPr>
        <w:pStyle w:val="Podtytu"/>
        <w:jc w:val="left"/>
        <w:rPr>
          <w:rFonts w:asciiTheme="minorHAnsi" w:hAnsiTheme="minorHAnsi" w:cstheme="minorHAnsi"/>
        </w:rPr>
      </w:pPr>
      <w:r w:rsidRPr="00C352C7">
        <w:rPr>
          <w:rFonts w:asciiTheme="minorHAnsi" w:hAnsiTheme="minorHAnsi" w:cstheme="minorHAnsi"/>
          <w:i/>
        </w:rPr>
        <w:t xml:space="preserve">– </w:t>
      </w:r>
      <w:r w:rsidR="006C45D6" w:rsidRPr="00C352C7">
        <w:rPr>
          <w:rFonts w:asciiTheme="minorHAnsi" w:hAnsiTheme="minorHAnsi" w:cstheme="minorHAnsi"/>
          <w:i/>
        </w:rPr>
        <w:t>Sztuka prowadzenia panelu</w:t>
      </w:r>
      <w:r w:rsidR="006C45D6" w:rsidRPr="00C352C7">
        <w:rPr>
          <w:rFonts w:asciiTheme="minorHAnsi" w:hAnsiTheme="minorHAnsi" w:cstheme="minorHAnsi"/>
        </w:rPr>
        <w:t xml:space="preserve">; </w:t>
      </w:r>
      <w:r w:rsidR="006C45D6" w:rsidRPr="00C352C7">
        <w:rPr>
          <w:rFonts w:asciiTheme="minorHAnsi" w:hAnsiTheme="minorHAnsi" w:cstheme="minorHAnsi"/>
          <w:i/>
        </w:rPr>
        <w:t xml:space="preserve">Ocena wniosków w ramach POIR 2014-2020 w obszarze kryteriów </w:t>
      </w:r>
      <w:r w:rsidR="00773F23" w:rsidRPr="00C352C7">
        <w:rPr>
          <w:rFonts w:asciiTheme="minorHAnsi" w:hAnsiTheme="minorHAnsi" w:cstheme="minorHAnsi"/>
          <w:i/>
        </w:rPr>
        <w:t>i modelu oceny wniosków o dofinansowanie</w:t>
      </w:r>
      <w:r w:rsidR="00773F23" w:rsidRPr="00C352C7">
        <w:rPr>
          <w:rFonts w:asciiTheme="minorHAnsi" w:hAnsiTheme="minorHAnsi" w:cstheme="minorHAnsi"/>
        </w:rPr>
        <w:t xml:space="preserve"> – NCBR, szkolenia dla Przewodniczących Paneli oceniających wnioski</w:t>
      </w:r>
    </w:p>
    <w:p w:rsidR="005E51F0" w:rsidRPr="00C352C7" w:rsidRDefault="005E51F0" w:rsidP="00DE0268">
      <w:pPr>
        <w:pStyle w:val="Podtytu"/>
        <w:jc w:val="left"/>
        <w:rPr>
          <w:rFonts w:asciiTheme="minorHAnsi" w:hAnsiTheme="minorHAnsi" w:cstheme="minorHAnsi"/>
          <w:i/>
        </w:rPr>
      </w:pPr>
      <w:r w:rsidRPr="00C352C7">
        <w:rPr>
          <w:rFonts w:asciiTheme="minorHAnsi" w:hAnsiTheme="minorHAnsi" w:cstheme="minorHAnsi"/>
          <w:i/>
        </w:rPr>
        <w:t>– Prawidłowe redagowanie pism i innych tekstów oficjalnych</w:t>
      </w:r>
    </w:p>
    <w:p w:rsidR="000904D3" w:rsidRPr="00C352C7" w:rsidRDefault="00000F73" w:rsidP="00DE0268">
      <w:pPr>
        <w:pStyle w:val="Podtytu"/>
        <w:jc w:val="left"/>
        <w:rPr>
          <w:rFonts w:asciiTheme="minorHAnsi" w:hAnsiTheme="minorHAnsi" w:cstheme="minorHAnsi"/>
          <w:b/>
        </w:rPr>
      </w:pPr>
      <w:r w:rsidRPr="00C352C7">
        <w:rPr>
          <w:rFonts w:asciiTheme="minorHAnsi" w:hAnsiTheme="minorHAnsi" w:cstheme="minorHAnsi"/>
          <w:b/>
        </w:rPr>
        <w:t>2010</w:t>
      </w:r>
    </w:p>
    <w:p w:rsidR="000904D3" w:rsidRPr="00C352C7" w:rsidRDefault="00000F73" w:rsidP="00DE0268">
      <w:pPr>
        <w:pStyle w:val="Podtytu"/>
        <w:jc w:val="left"/>
        <w:rPr>
          <w:rFonts w:asciiTheme="minorHAnsi" w:hAnsiTheme="minorHAnsi" w:cstheme="minorHAnsi"/>
        </w:rPr>
      </w:pPr>
      <w:r w:rsidRPr="00C352C7">
        <w:rPr>
          <w:rFonts w:asciiTheme="minorHAnsi" w:hAnsiTheme="minorHAnsi" w:cstheme="minorHAnsi"/>
          <w:b/>
        </w:rPr>
        <w:t>–</w:t>
      </w:r>
      <w:r w:rsidR="000904D3" w:rsidRPr="00C352C7">
        <w:rPr>
          <w:rFonts w:asciiTheme="minorHAnsi" w:hAnsiTheme="minorHAnsi" w:cstheme="minorHAnsi"/>
          <w:b/>
        </w:rPr>
        <w:t xml:space="preserve"> </w:t>
      </w:r>
      <w:r w:rsidR="00C21919" w:rsidRPr="00C352C7">
        <w:rPr>
          <w:rFonts w:asciiTheme="minorHAnsi" w:hAnsiTheme="minorHAnsi" w:cstheme="minorHAnsi"/>
          <w:i/>
        </w:rPr>
        <w:t>Informacja, promocja oraz mainstreaming produktów wypracowanych w ramach projektów innowacyjnych POKL</w:t>
      </w:r>
      <w:r w:rsidR="000904D3" w:rsidRPr="00C352C7">
        <w:rPr>
          <w:rFonts w:asciiTheme="minorHAnsi" w:hAnsiTheme="minorHAnsi" w:cstheme="minorHAnsi"/>
          <w:i/>
        </w:rPr>
        <w:t xml:space="preserve"> </w:t>
      </w:r>
      <w:r w:rsidR="000904D3" w:rsidRPr="00C352C7">
        <w:rPr>
          <w:rFonts w:asciiTheme="minorHAnsi" w:hAnsiTheme="minorHAnsi" w:cstheme="minorHAnsi"/>
        </w:rPr>
        <w:t>– Centrum Projektów Europejskich – Krajowa Instytucja Wspomagająca PO KL;</w:t>
      </w:r>
    </w:p>
    <w:p w:rsidR="000904D3" w:rsidRPr="00C352C7" w:rsidRDefault="00000F73" w:rsidP="00DE0268">
      <w:pPr>
        <w:pStyle w:val="Podtytu"/>
        <w:jc w:val="left"/>
        <w:rPr>
          <w:rFonts w:asciiTheme="minorHAnsi" w:hAnsiTheme="minorHAnsi" w:cstheme="minorHAnsi"/>
        </w:rPr>
      </w:pPr>
      <w:r w:rsidRPr="00C352C7">
        <w:rPr>
          <w:rFonts w:asciiTheme="minorHAnsi" w:hAnsiTheme="minorHAnsi" w:cstheme="minorHAnsi"/>
          <w:i/>
        </w:rPr>
        <w:t>–</w:t>
      </w:r>
      <w:r w:rsidR="000904D3" w:rsidRPr="00C352C7">
        <w:rPr>
          <w:rFonts w:asciiTheme="minorHAnsi" w:hAnsiTheme="minorHAnsi" w:cstheme="minorHAnsi"/>
          <w:i/>
        </w:rPr>
        <w:t xml:space="preserve"> </w:t>
      </w:r>
      <w:r w:rsidR="00C21919" w:rsidRPr="00C352C7">
        <w:rPr>
          <w:rFonts w:asciiTheme="minorHAnsi" w:hAnsiTheme="minorHAnsi" w:cstheme="minorHAnsi"/>
          <w:i/>
        </w:rPr>
        <w:t>Specyfika i ocena projektów innowacyjnych PO KL</w:t>
      </w:r>
      <w:r w:rsidR="000904D3" w:rsidRPr="00C352C7">
        <w:rPr>
          <w:rFonts w:asciiTheme="minorHAnsi" w:hAnsiTheme="minorHAnsi" w:cstheme="minorHAnsi"/>
          <w:i/>
        </w:rPr>
        <w:t xml:space="preserve"> </w:t>
      </w:r>
      <w:r w:rsidR="000904D3" w:rsidRPr="00C352C7">
        <w:rPr>
          <w:rFonts w:asciiTheme="minorHAnsi" w:hAnsiTheme="minorHAnsi" w:cstheme="minorHAnsi"/>
        </w:rPr>
        <w:t>– Centrum Projektów Europejskich – Krajowa Instytucja Wspomagająca PO KL;</w:t>
      </w:r>
    </w:p>
    <w:p w:rsidR="00DE0268" w:rsidRPr="00C352C7" w:rsidRDefault="00000F73" w:rsidP="00DE0268">
      <w:pPr>
        <w:pStyle w:val="Podtytu"/>
        <w:jc w:val="left"/>
        <w:rPr>
          <w:rFonts w:asciiTheme="minorHAnsi" w:hAnsiTheme="minorHAnsi" w:cstheme="minorHAnsi"/>
        </w:rPr>
      </w:pPr>
      <w:r w:rsidRPr="00C352C7">
        <w:rPr>
          <w:rFonts w:asciiTheme="minorHAnsi" w:hAnsiTheme="minorHAnsi" w:cstheme="minorHAnsi"/>
          <w:i/>
        </w:rPr>
        <w:t>–</w:t>
      </w:r>
      <w:r w:rsidR="000904D3" w:rsidRPr="00C352C7">
        <w:rPr>
          <w:rFonts w:asciiTheme="minorHAnsi" w:hAnsiTheme="minorHAnsi" w:cstheme="minorHAnsi"/>
        </w:rPr>
        <w:t xml:space="preserve"> </w:t>
      </w:r>
      <w:r w:rsidR="00C21919" w:rsidRPr="00C352C7">
        <w:rPr>
          <w:rFonts w:asciiTheme="minorHAnsi" w:hAnsiTheme="minorHAnsi" w:cstheme="minorHAnsi"/>
          <w:i/>
        </w:rPr>
        <w:t>Opracowywanie i ocena strategii wdrażania projektów innowacyjnych PO KL</w:t>
      </w:r>
      <w:r w:rsidR="004946CD" w:rsidRPr="00C352C7">
        <w:rPr>
          <w:rFonts w:asciiTheme="minorHAnsi" w:hAnsiTheme="minorHAnsi" w:cstheme="minorHAnsi"/>
        </w:rPr>
        <w:t xml:space="preserve"> </w:t>
      </w:r>
      <w:r w:rsidR="00C21919" w:rsidRPr="00C352C7">
        <w:rPr>
          <w:rFonts w:asciiTheme="minorHAnsi" w:hAnsiTheme="minorHAnsi" w:cstheme="minorHAnsi"/>
        </w:rPr>
        <w:t>– Centrum Projektów Europejskich – Krajowa Instytucja Wspomagająca PO KL</w:t>
      </w:r>
      <w:r w:rsidR="003368A7" w:rsidRPr="00C352C7">
        <w:rPr>
          <w:rFonts w:asciiTheme="minorHAnsi" w:hAnsiTheme="minorHAnsi" w:cstheme="minorHAnsi"/>
        </w:rPr>
        <w:t>;</w:t>
      </w:r>
    </w:p>
    <w:p w:rsidR="00DE0268" w:rsidRPr="00C352C7" w:rsidRDefault="00DE0268" w:rsidP="00504E3A">
      <w:pPr>
        <w:pStyle w:val="Podtytu"/>
        <w:jc w:val="left"/>
        <w:rPr>
          <w:rFonts w:asciiTheme="minorHAnsi" w:hAnsiTheme="minorHAnsi" w:cstheme="minorHAnsi"/>
          <w:b/>
          <w:spacing w:val="0"/>
        </w:rPr>
      </w:pPr>
    </w:p>
    <w:p w:rsidR="00DC2ED6" w:rsidRPr="00C352C7" w:rsidRDefault="00DC2ED6" w:rsidP="00504E3A">
      <w:pPr>
        <w:pStyle w:val="Podtytu"/>
        <w:jc w:val="left"/>
        <w:rPr>
          <w:rFonts w:asciiTheme="minorHAnsi" w:hAnsiTheme="minorHAnsi" w:cstheme="minorHAnsi"/>
          <w:b/>
          <w:spacing w:val="0"/>
        </w:rPr>
      </w:pPr>
      <w:r w:rsidRPr="00C352C7">
        <w:rPr>
          <w:rFonts w:asciiTheme="minorHAnsi" w:hAnsiTheme="minorHAnsi" w:cstheme="minorHAnsi"/>
          <w:b/>
          <w:spacing w:val="0"/>
        </w:rPr>
        <w:t>DOŚWIADCZENIE ZAWODOWE:</w:t>
      </w:r>
    </w:p>
    <w:p w:rsidR="00B74E76" w:rsidRPr="00C352C7" w:rsidRDefault="005469CA" w:rsidP="00C82752">
      <w:pPr>
        <w:pStyle w:val="Podtytu"/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b/>
          <w:spacing w:val="0"/>
        </w:rPr>
        <w:t>Od 1 września 2017 r.</w:t>
      </w:r>
      <w:r w:rsidRPr="00C352C7">
        <w:rPr>
          <w:rFonts w:asciiTheme="minorHAnsi" w:hAnsiTheme="minorHAnsi" w:cstheme="minorHAnsi"/>
          <w:spacing w:val="0"/>
        </w:rPr>
        <w:t xml:space="preserve"> – Narodowe Centrum Badań i</w:t>
      </w:r>
      <w:r w:rsidR="00B74E76" w:rsidRPr="00C352C7">
        <w:rPr>
          <w:rFonts w:asciiTheme="minorHAnsi" w:hAnsiTheme="minorHAnsi" w:cstheme="minorHAnsi"/>
          <w:spacing w:val="0"/>
        </w:rPr>
        <w:t xml:space="preserve"> Rozwoju, Dział Koordynatorów</w:t>
      </w:r>
    </w:p>
    <w:p w:rsidR="00000F73" w:rsidRPr="00C352C7" w:rsidRDefault="00B74E76" w:rsidP="00B74E76">
      <w:pPr>
        <w:pStyle w:val="Podtytu"/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spacing w:val="0"/>
        </w:rPr>
        <w:t>Najważniejsze zadania i obowiązki:</w:t>
      </w:r>
    </w:p>
    <w:p w:rsidR="00000F73" w:rsidRPr="00C352C7" w:rsidRDefault="00000F73" w:rsidP="00000F73">
      <w:pPr>
        <w:pStyle w:val="Podtytu"/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spacing w:val="0"/>
        </w:rPr>
        <w:t>– Merytoryczna opieka nad programami finansowanymi ze środków budżetowych Rzeczypospolitej Polskiej i UE w dziedzinie nauk społecznych / ekonomicznych.</w:t>
      </w:r>
    </w:p>
    <w:p w:rsidR="00000F73" w:rsidRPr="00C352C7" w:rsidRDefault="00000F73" w:rsidP="00000F73">
      <w:pPr>
        <w:pStyle w:val="Podtytu"/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spacing w:val="0"/>
        </w:rPr>
        <w:t>– Przewodniczący paneli oceny wniosków – ocena i przewodniczenie ocenie wniosków o dofinansowanie.</w:t>
      </w:r>
    </w:p>
    <w:p w:rsidR="00000F73" w:rsidRPr="00C352C7" w:rsidRDefault="00000F73" w:rsidP="00000F73">
      <w:pPr>
        <w:pStyle w:val="Podtytu"/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spacing w:val="0"/>
        </w:rPr>
        <w:t>Liczba ocenionych wniosków o dofinansowanie: 136. Liczba ocenionych protestów: 9.</w:t>
      </w:r>
    </w:p>
    <w:p w:rsidR="00000F73" w:rsidRPr="00C352C7" w:rsidRDefault="00000F73" w:rsidP="00000F73">
      <w:pPr>
        <w:pStyle w:val="Podtytu"/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spacing w:val="0"/>
        </w:rPr>
        <w:t>Łączna wartość ocenianych projektów (tylko w 2019 r.): 698 492 712,77 PLN (ok. 162,5 mln EUR),w tym wartość przyznanego dofinansowania (tylko w 2019 r.): 168 977 381,27 PLN (ok. 39,3 mln EUR).</w:t>
      </w:r>
    </w:p>
    <w:p w:rsidR="00000F73" w:rsidRPr="00C352C7" w:rsidRDefault="00000F73" w:rsidP="00000F73">
      <w:pPr>
        <w:pStyle w:val="Podtytu"/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spacing w:val="0"/>
        </w:rPr>
        <w:t>– Spotkania z potencjalnymi beneficjentami finansowania projektów badawczo-rozwojowych.</w:t>
      </w:r>
    </w:p>
    <w:p w:rsidR="00000F73" w:rsidRPr="00C352C7" w:rsidRDefault="00000F73" w:rsidP="00000F73">
      <w:pPr>
        <w:pStyle w:val="Podtytu"/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spacing w:val="0"/>
        </w:rPr>
        <w:t>– Reprezentowanie NCBR podczas konferencji, prezentacja oferty programu NCBR podczas konferencji i spotkań zewnętrznych.</w:t>
      </w:r>
    </w:p>
    <w:p w:rsidR="00000F73" w:rsidRPr="00C352C7" w:rsidRDefault="00000F73" w:rsidP="00000F73">
      <w:pPr>
        <w:pStyle w:val="Podtytu"/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spacing w:val="0"/>
        </w:rPr>
        <w:t>– Merytoryczna weryfikacja ekspertów zewnętrznych oceniających wnioski o dofinansowanie.</w:t>
      </w:r>
    </w:p>
    <w:p w:rsidR="00000F73" w:rsidRPr="00C352C7" w:rsidRDefault="00000F73" w:rsidP="00000F73">
      <w:pPr>
        <w:pStyle w:val="Podtytu"/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spacing w:val="0"/>
        </w:rPr>
        <w:t>– Merytoryczna analiza komplementarności nowych programów i projektów.</w:t>
      </w:r>
    </w:p>
    <w:p w:rsidR="00000F73" w:rsidRPr="00C352C7" w:rsidRDefault="00000F73" w:rsidP="00000F73">
      <w:pPr>
        <w:pStyle w:val="Podtytu"/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spacing w:val="0"/>
        </w:rPr>
        <w:t>– opiniowanie merytorycznej zasadności przystąpienia NCBR do międzynarodowych inicjatyw, rekomendowanie i opiniowanie konkursów w ramach programów.</w:t>
      </w:r>
    </w:p>
    <w:p w:rsidR="00C82752" w:rsidRPr="00C352C7" w:rsidRDefault="00B55AB5" w:rsidP="00C82752">
      <w:pPr>
        <w:pStyle w:val="Podtytu"/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b/>
          <w:spacing w:val="0"/>
        </w:rPr>
        <w:lastRenderedPageBreak/>
        <w:t>O</w:t>
      </w:r>
      <w:r w:rsidR="00000F73" w:rsidRPr="00C352C7">
        <w:rPr>
          <w:rFonts w:asciiTheme="minorHAnsi" w:hAnsiTheme="minorHAnsi" w:cstheme="minorHAnsi"/>
          <w:b/>
          <w:spacing w:val="0"/>
        </w:rPr>
        <w:t>d października 2008</w:t>
      </w:r>
      <w:r w:rsidRPr="00C352C7">
        <w:rPr>
          <w:rFonts w:asciiTheme="minorHAnsi" w:hAnsiTheme="minorHAnsi" w:cstheme="minorHAnsi"/>
          <w:b/>
          <w:spacing w:val="0"/>
        </w:rPr>
        <w:t xml:space="preserve"> </w:t>
      </w:r>
      <w:r w:rsidR="00C82752" w:rsidRPr="00C352C7">
        <w:rPr>
          <w:rFonts w:asciiTheme="minorHAnsi" w:hAnsiTheme="minorHAnsi" w:cstheme="minorHAnsi"/>
          <w:spacing w:val="0"/>
        </w:rPr>
        <w:t>– adiunkt w WNPiSM UW.</w:t>
      </w:r>
    </w:p>
    <w:p w:rsidR="00C82752" w:rsidRPr="00C352C7" w:rsidRDefault="00C82752" w:rsidP="00C82752">
      <w:pPr>
        <w:pStyle w:val="Podtytu"/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spacing w:val="0"/>
        </w:rPr>
        <w:t xml:space="preserve">Najważniejsze </w:t>
      </w:r>
      <w:r w:rsidR="00B74E76" w:rsidRPr="00C352C7">
        <w:rPr>
          <w:rFonts w:asciiTheme="minorHAnsi" w:hAnsiTheme="minorHAnsi" w:cstheme="minorHAnsi"/>
          <w:spacing w:val="0"/>
        </w:rPr>
        <w:t xml:space="preserve">zadania i </w:t>
      </w:r>
      <w:r w:rsidRPr="00C352C7">
        <w:rPr>
          <w:rFonts w:asciiTheme="minorHAnsi" w:hAnsiTheme="minorHAnsi" w:cstheme="minorHAnsi"/>
          <w:spacing w:val="0"/>
        </w:rPr>
        <w:t>obowiązki:</w:t>
      </w:r>
    </w:p>
    <w:p w:rsidR="00C82752" w:rsidRPr="00C352C7" w:rsidRDefault="00A16B0B" w:rsidP="00C82752">
      <w:pPr>
        <w:pStyle w:val="Podtytu"/>
        <w:numPr>
          <w:ilvl w:val="0"/>
          <w:numId w:val="7"/>
        </w:numPr>
        <w:ind w:left="708"/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spacing w:val="0"/>
        </w:rPr>
        <w:t xml:space="preserve">Do października 2017 r. – </w:t>
      </w:r>
      <w:r w:rsidR="00C82752" w:rsidRPr="00C352C7">
        <w:rPr>
          <w:rFonts w:asciiTheme="minorHAnsi" w:hAnsiTheme="minorHAnsi" w:cstheme="minorHAnsi"/>
          <w:spacing w:val="0"/>
        </w:rPr>
        <w:t>pełnomocnik Dziekana WNPiSM UW do spraw studenckich praktyk zawodowych</w:t>
      </w:r>
      <w:r w:rsidR="00A35062" w:rsidRPr="00C352C7">
        <w:rPr>
          <w:rFonts w:asciiTheme="minorHAnsi" w:hAnsiTheme="minorHAnsi" w:cstheme="minorHAnsi"/>
          <w:spacing w:val="0"/>
        </w:rPr>
        <w:t xml:space="preserve"> (m.in. koordynacja pracy pełnomocników instytutowych</w:t>
      </w:r>
      <w:r w:rsidRPr="00C352C7">
        <w:rPr>
          <w:rFonts w:asciiTheme="minorHAnsi" w:hAnsiTheme="minorHAnsi" w:cstheme="minorHAnsi"/>
          <w:spacing w:val="0"/>
        </w:rPr>
        <w:t xml:space="preserve">, </w:t>
      </w:r>
      <w:r w:rsidR="00A35062" w:rsidRPr="00C352C7">
        <w:rPr>
          <w:rFonts w:asciiTheme="minorHAnsi" w:hAnsiTheme="minorHAnsi" w:cstheme="minorHAnsi"/>
          <w:spacing w:val="0"/>
        </w:rPr>
        <w:t>nawiązywanie kontaktów z</w:t>
      </w:r>
      <w:r w:rsidRPr="00C352C7">
        <w:rPr>
          <w:rFonts w:asciiTheme="minorHAnsi" w:hAnsiTheme="minorHAnsi" w:cstheme="minorHAnsi"/>
          <w:spacing w:val="0"/>
        </w:rPr>
        <w:t xml:space="preserve"> firmami </w:t>
      </w:r>
      <w:r w:rsidR="00350324" w:rsidRPr="00C352C7">
        <w:rPr>
          <w:rFonts w:asciiTheme="minorHAnsi" w:hAnsiTheme="minorHAnsi" w:cstheme="minorHAnsi"/>
          <w:spacing w:val="0"/>
        </w:rPr>
        <w:t xml:space="preserve">i jednostkami administracji publicznej </w:t>
      </w:r>
      <w:r w:rsidR="00A35062" w:rsidRPr="00C352C7">
        <w:rPr>
          <w:rFonts w:asciiTheme="minorHAnsi" w:hAnsiTheme="minorHAnsi" w:cstheme="minorHAnsi"/>
          <w:spacing w:val="0"/>
        </w:rPr>
        <w:t>w sprawie praktyk i staży dla studentów)</w:t>
      </w:r>
      <w:r w:rsidR="00C82752" w:rsidRPr="00C352C7">
        <w:rPr>
          <w:rFonts w:asciiTheme="minorHAnsi" w:hAnsiTheme="minorHAnsi" w:cstheme="minorHAnsi"/>
          <w:spacing w:val="0"/>
        </w:rPr>
        <w:t>;</w:t>
      </w:r>
    </w:p>
    <w:p w:rsidR="003928CB" w:rsidRPr="00C352C7" w:rsidRDefault="00BC7645" w:rsidP="00C82752">
      <w:pPr>
        <w:pStyle w:val="Podtytu"/>
        <w:numPr>
          <w:ilvl w:val="0"/>
          <w:numId w:val="7"/>
        </w:numPr>
        <w:ind w:left="708"/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spacing w:val="0"/>
        </w:rPr>
        <w:t>P</w:t>
      </w:r>
      <w:r w:rsidR="003928CB" w:rsidRPr="00C352C7">
        <w:rPr>
          <w:rFonts w:asciiTheme="minorHAnsi" w:hAnsiTheme="minorHAnsi" w:cstheme="minorHAnsi"/>
          <w:spacing w:val="0"/>
        </w:rPr>
        <w:t>race i zadania administracyjne, m.in. w ramach Wydziałowej Komisji Wyborczej;</w:t>
      </w:r>
    </w:p>
    <w:p w:rsidR="00C82752" w:rsidRPr="00C352C7" w:rsidRDefault="00BC7645" w:rsidP="00C82752">
      <w:pPr>
        <w:pStyle w:val="Podtytu"/>
        <w:numPr>
          <w:ilvl w:val="0"/>
          <w:numId w:val="7"/>
        </w:numPr>
        <w:ind w:left="708"/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spacing w:val="0"/>
        </w:rPr>
        <w:t>P</w:t>
      </w:r>
      <w:r w:rsidR="00C82752" w:rsidRPr="00C352C7">
        <w:rPr>
          <w:rFonts w:asciiTheme="minorHAnsi" w:hAnsiTheme="minorHAnsi" w:cstheme="minorHAnsi"/>
          <w:spacing w:val="0"/>
        </w:rPr>
        <w:t xml:space="preserve">rowadzenie zajęć dydaktycznych m.in. z przedmiotów: </w:t>
      </w:r>
      <w:r w:rsidR="00186E7A" w:rsidRPr="00C352C7">
        <w:rPr>
          <w:rFonts w:asciiTheme="minorHAnsi" w:hAnsiTheme="minorHAnsi" w:cstheme="minorHAnsi"/>
          <w:i/>
          <w:spacing w:val="0"/>
        </w:rPr>
        <w:t>Polityki s</w:t>
      </w:r>
      <w:r w:rsidR="00C82752" w:rsidRPr="00C352C7">
        <w:rPr>
          <w:rFonts w:asciiTheme="minorHAnsi" w:hAnsiTheme="minorHAnsi" w:cstheme="minorHAnsi"/>
          <w:i/>
          <w:spacing w:val="0"/>
        </w:rPr>
        <w:t xml:space="preserve">ektorowe, </w:t>
      </w:r>
      <w:r w:rsidRPr="00C352C7">
        <w:rPr>
          <w:rFonts w:asciiTheme="minorHAnsi" w:hAnsiTheme="minorHAnsi" w:cstheme="minorHAnsi"/>
          <w:i/>
          <w:spacing w:val="0"/>
        </w:rPr>
        <w:t xml:space="preserve">Europejsks polityka spójności i rozwoju, </w:t>
      </w:r>
      <w:r w:rsidR="00C82752" w:rsidRPr="00C352C7">
        <w:rPr>
          <w:rFonts w:asciiTheme="minorHAnsi" w:hAnsiTheme="minorHAnsi" w:cstheme="minorHAnsi"/>
          <w:i/>
          <w:spacing w:val="0"/>
        </w:rPr>
        <w:t>Europejska polityka społeczna, Procesy podejmowania decyzji</w:t>
      </w:r>
      <w:r w:rsidR="00D30483" w:rsidRPr="00C352C7">
        <w:rPr>
          <w:rFonts w:asciiTheme="minorHAnsi" w:hAnsiTheme="minorHAnsi" w:cstheme="minorHAnsi"/>
          <w:i/>
          <w:spacing w:val="0"/>
        </w:rPr>
        <w:t xml:space="preserve"> w </w:t>
      </w:r>
      <w:r w:rsidR="00C82752" w:rsidRPr="00C352C7">
        <w:rPr>
          <w:rFonts w:asciiTheme="minorHAnsi" w:hAnsiTheme="minorHAnsi" w:cstheme="minorHAnsi"/>
          <w:i/>
          <w:spacing w:val="0"/>
        </w:rPr>
        <w:t>polityce społecznej, System polityczny RP</w:t>
      </w:r>
      <w:r w:rsidR="00B41ECD" w:rsidRPr="00C352C7">
        <w:rPr>
          <w:rFonts w:asciiTheme="minorHAnsi" w:hAnsiTheme="minorHAnsi" w:cstheme="minorHAnsi"/>
          <w:i/>
          <w:spacing w:val="0"/>
        </w:rPr>
        <w:t xml:space="preserve">, </w:t>
      </w:r>
      <w:r w:rsidR="00A16B0B" w:rsidRPr="00C352C7">
        <w:rPr>
          <w:rFonts w:asciiTheme="minorHAnsi" w:hAnsiTheme="minorHAnsi" w:cstheme="minorHAnsi"/>
          <w:i/>
          <w:spacing w:val="0"/>
        </w:rPr>
        <w:t>Publiczne i </w:t>
      </w:r>
      <w:r w:rsidRPr="00C352C7">
        <w:rPr>
          <w:rFonts w:asciiTheme="minorHAnsi" w:hAnsiTheme="minorHAnsi" w:cstheme="minorHAnsi"/>
          <w:i/>
          <w:spacing w:val="0"/>
        </w:rPr>
        <w:t>n</w:t>
      </w:r>
      <w:r w:rsidR="00FD0F54" w:rsidRPr="00C352C7">
        <w:rPr>
          <w:rFonts w:asciiTheme="minorHAnsi" w:hAnsiTheme="minorHAnsi" w:cstheme="minorHAnsi"/>
          <w:i/>
          <w:spacing w:val="0"/>
        </w:rPr>
        <w:t xml:space="preserve">iepubliczne instytucje polityki rynku pracy, </w:t>
      </w:r>
      <w:r w:rsidR="00B41ECD" w:rsidRPr="00C352C7">
        <w:rPr>
          <w:rFonts w:asciiTheme="minorHAnsi" w:hAnsiTheme="minorHAnsi" w:cstheme="minorHAnsi"/>
          <w:i/>
          <w:spacing w:val="0"/>
        </w:rPr>
        <w:t>Specjaliści r</w:t>
      </w:r>
      <w:r w:rsidR="00C82752" w:rsidRPr="00C352C7">
        <w:rPr>
          <w:rFonts w:asciiTheme="minorHAnsi" w:hAnsiTheme="minorHAnsi" w:cstheme="minorHAnsi"/>
          <w:i/>
          <w:spacing w:val="0"/>
        </w:rPr>
        <w:t xml:space="preserve">ynku </w:t>
      </w:r>
      <w:r w:rsidR="00B41ECD" w:rsidRPr="00C352C7">
        <w:rPr>
          <w:rFonts w:asciiTheme="minorHAnsi" w:hAnsiTheme="minorHAnsi" w:cstheme="minorHAnsi"/>
          <w:i/>
          <w:spacing w:val="0"/>
        </w:rPr>
        <w:t>p</w:t>
      </w:r>
      <w:r w:rsidR="00C82752" w:rsidRPr="00C352C7">
        <w:rPr>
          <w:rFonts w:asciiTheme="minorHAnsi" w:hAnsiTheme="minorHAnsi" w:cstheme="minorHAnsi"/>
          <w:i/>
          <w:spacing w:val="0"/>
        </w:rPr>
        <w:t>racy</w:t>
      </w:r>
      <w:r w:rsidR="00C82752" w:rsidRPr="00C352C7">
        <w:rPr>
          <w:rFonts w:asciiTheme="minorHAnsi" w:hAnsiTheme="minorHAnsi" w:cstheme="minorHAnsi"/>
          <w:spacing w:val="0"/>
        </w:rPr>
        <w:t xml:space="preserve"> (zajęcia warsztatowe);</w:t>
      </w:r>
    </w:p>
    <w:p w:rsidR="00C82752" w:rsidRPr="00C352C7" w:rsidRDefault="00BC7645" w:rsidP="003928CB">
      <w:pPr>
        <w:pStyle w:val="Podtytu"/>
        <w:numPr>
          <w:ilvl w:val="0"/>
          <w:numId w:val="7"/>
        </w:numPr>
        <w:ind w:left="708"/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spacing w:val="0"/>
        </w:rPr>
        <w:t>P</w:t>
      </w:r>
      <w:r w:rsidR="00C82752" w:rsidRPr="00C352C7">
        <w:rPr>
          <w:rFonts w:asciiTheme="minorHAnsi" w:hAnsiTheme="minorHAnsi" w:cstheme="minorHAnsi"/>
          <w:spacing w:val="0"/>
        </w:rPr>
        <w:t>ublikacje w wydawnictwach specjalistycz</w:t>
      </w:r>
      <w:r w:rsidR="003928CB" w:rsidRPr="00C352C7">
        <w:rPr>
          <w:rFonts w:asciiTheme="minorHAnsi" w:hAnsiTheme="minorHAnsi" w:cstheme="minorHAnsi"/>
          <w:spacing w:val="0"/>
        </w:rPr>
        <w:t>nych oraz monografiach</w:t>
      </w:r>
      <w:r w:rsidR="00C82752" w:rsidRPr="00C352C7">
        <w:rPr>
          <w:rFonts w:asciiTheme="minorHAnsi" w:hAnsiTheme="minorHAnsi" w:cstheme="minorHAnsi"/>
          <w:spacing w:val="0"/>
        </w:rPr>
        <w:t>.</w:t>
      </w:r>
    </w:p>
    <w:p w:rsidR="00E74188" w:rsidRPr="00C352C7" w:rsidRDefault="00E74188" w:rsidP="00504E3A">
      <w:pPr>
        <w:pStyle w:val="Podtytu"/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b/>
          <w:spacing w:val="0"/>
        </w:rPr>
        <w:t>2010</w:t>
      </w:r>
      <w:r w:rsidR="00513C01" w:rsidRPr="00C352C7">
        <w:rPr>
          <w:rFonts w:asciiTheme="minorHAnsi" w:hAnsiTheme="minorHAnsi" w:cstheme="minorHAnsi"/>
          <w:b/>
          <w:spacing w:val="0"/>
        </w:rPr>
        <w:t>-2015</w:t>
      </w:r>
      <w:r w:rsidR="00000F73" w:rsidRPr="00C352C7">
        <w:rPr>
          <w:rFonts w:asciiTheme="minorHAnsi" w:hAnsiTheme="minorHAnsi" w:cstheme="minorHAnsi"/>
          <w:b/>
          <w:spacing w:val="0"/>
        </w:rPr>
        <w:t> </w:t>
      </w:r>
      <w:r w:rsidRPr="00C352C7">
        <w:rPr>
          <w:rFonts w:asciiTheme="minorHAnsi" w:hAnsiTheme="minorHAnsi" w:cstheme="minorHAnsi"/>
          <w:spacing w:val="0"/>
        </w:rPr>
        <w:t>–</w:t>
      </w:r>
      <w:r w:rsidR="007C69DB" w:rsidRPr="00C352C7">
        <w:rPr>
          <w:rFonts w:asciiTheme="minorHAnsi" w:hAnsiTheme="minorHAnsi" w:cstheme="minorHAnsi"/>
          <w:spacing w:val="0"/>
        </w:rPr>
        <w:t xml:space="preserve"> reprezentant Uniwersytetu Warszawskiego w Krajowej Sieci Tematycznej do spraw</w:t>
      </w:r>
      <w:r w:rsidR="00A16B0B" w:rsidRPr="00C352C7">
        <w:rPr>
          <w:rFonts w:asciiTheme="minorHAnsi" w:hAnsiTheme="minorHAnsi" w:cstheme="minorHAnsi"/>
          <w:spacing w:val="0"/>
        </w:rPr>
        <w:t xml:space="preserve"> dobrego </w:t>
      </w:r>
      <w:r w:rsidRPr="00C352C7">
        <w:rPr>
          <w:rFonts w:asciiTheme="minorHAnsi" w:hAnsiTheme="minorHAnsi" w:cstheme="minorHAnsi"/>
          <w:spacing w:val="0"/>
        </w:rPr>
        <w:t>rządzenia</w:t>
      </w:r>
      <w:r w:rsidR="003F70B9" w:rsidRPr="00C352C7">
        <w:rPr>
          <w:rFonts w:asciiTheme="minorHAnsi" w:hAnsiTheme="minorHAnsi" w:cstheme="minorHAnsi"/>
          <w:spacing w:val="0"/>
        </w:rPr>
        <w:t xml:space="preserve"> PO KL</w:t>
      </w:r>
      <w:r w:rsidR="000904D3" w:rsidRPr="00C352C7">
        <w:rPr>
          <w:rFonts w:asciiTheme="minorHAnsi" w:hAnsiTheme="minorHAnsi" w:cstheme="minorHAnsi"/>
          <w:spacing w:val="0"/>
        </w:rPr>
        <w:t xml:space="preserve"> (EFS)</w:t>
      </w:r>
      <w:r w:rsidRPr="00C352C7">
        <w:rPr>
          <w:rFonts w:asciiTheme="minorHAnsi" w:hAnsiTheme="minorHAnsi" w:cstheme="minorHAnsi"/>
          <w:spacing w:val="0"/>
        </w:rPr>
        <w:t>.</w:t>
      </w:r>
    </w:p>
    <w:p w:rsidR="008500BE" w:rsidRPr="00C352C7" w:rsidRDefault="00000F73" w:rsidP="008500BE">
      <w:pPr>
        <w:pStyle w:val="Podtytu"/>
        <w:jc w:val="left"/>
        <w:rPr>
          <w:rFonts w:asciiTheme="minorHAnsi" w:hAnsiTheme="minorHAnsi" w:cstheme="minorHAnsi"/>
          <w:b/>
          <w:spacing w:val="0"/>
        </w:rPr>
      </w:pPr>
      <w:r w:rsidRPr="00C352C7">
        <w:rPr>
          <w:rFonts w:asciiTheme="minorHAnsi" w:hAnsiTheme="minorHAnsi" w:cstheme="minorHAnsi"/>
          <w:b/>
          <w:spacing w:val="0"/>
        </w:rPr>
        <w:t xml:space="preserve">Od 2011 </w:t>
      </w:r>
      <w:r w:rsidR="008500BE" w:rsidRPr="00C352C7">
        <w:rPr>
          <w:rFonts w:asciiTheme="minorHAnsi" w:hAnsiTheme="minorHAnsi" w:cstheme="minorHAnsi"/>
          <w:b/>
          <w:spacing w:val="0"/>
        </w:rPr>
        <w:t xml:space="preserve"> </w:t>
      </w:r>
      <w:r w:rsidR="008500BE" w:rsidRPr="00C352C7">
        <w:rPr>
          <w:rFonts w:asciiTheme="minorHAnsi" w:hAnsiTheme="minorHAnsi" w:cstheme="minorHAnsi"/>
          <w:spacing w:val="0"/>
        </w:rPr>
        <w:t>–</w:t>
      </w:r>
      <w:r w:rsidR="008500BE" w:rsidRPr="00C352C7">
        <w:rPr>
          <w:rFonts w:asciiTheme="minorHAnsi" w:hAnsiTheme="minorHAnsi" w:cstheme="minorHAnsi"/>
          <w:b/>
          <w:spacing w:val="0"/>
        </w:rPr>
        <w:t xml:space="preserve"> </w:t>
      </w:r>
      <w:r w:rsidR="00C82752" w:rsidRPr="00C352C7">
        <w:rPr>
          <w:rFonts w:asciiTheme="minorHAnsi" w:hAnsiTheme="minorHAnsi" w:cstheme="minorHAnsi"/>
          <w:spacing w:val="0"/>
        </w:rPr>
        <w:t>współfundator</w:t>
      </w:r>
      <w:r w:rsidR="00C82752" w:rsidRPr="00C352C7">
        <w:rPr>
          <w:rFonts w:asciiTheme="minorHAnsi" w:hAnsiTheme="minorHAnsi" w:cstheme="minorHAnsi"/>
          <w:b/>
          <w:spacing w:val="0"/>
        </w:rPr>
        <w:t xml:space="preserve"> </w:t>
      </w:r>
      <w:r w:rsidR="00C82752" w:rsidRPr="00C352C7">
        <w:rPr>
          <w:rFonts w:asciiTheme="minorHAnsi" w:hAnsiTheme="minorHAnsi" w:cstheme="minorHAnsi"/>
          <w:spacing w:val="0"/>
        </w:rPr>
        <w:t xml:space="preserve">i </w:t>
      </w:r>
      <w:r w:rsidR="008500BE" w:rsidRPr="00C352C7">
        <w:rPr>
          <w:rFonts w:asciiTheme="minorHAnsi" w:hAnsiTheme="minorHAnsi" w:cstheme="minorHAnsi"/>
          <w:spacing w:val="0"/>
        </w:rPr>
        <w:t>członek Zarządu Fundacji Naukowej Norden Centrum</w:t>
      </w:r>
      <w:r w:rsidR="00C82752" w:rsidRPr="00C352C7">
        <w:rPr>
          <w:rFonts w:asciiTheme="minorHAnsi" w:hAnsiTheme="minorHAnsi" w:cstheme="minorHAnsi"/>
          <w:spacing w:val="0"/>
        </w:rPr>
        <w:t>.</w:t>
      </w:r>
    </w:p>
    <w:p w:rsidR="00CE0EAA" w:rsidRPr="00C352C7" w:rsidRDefault="004829AD" w:rsidP="00504E3A">
      <w:pPr>
        <w:pStyle w:val="Podtytu"/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b/>
          <w:spacing w:val="0"/>
        </w:rPr>
        <w:t xml:space="preserve">2009-2013 </w:t>
      </w:r>
      <w:r w:rsidR="00E74188" w:rsidRPr="00C352C7">
        <w:rPr>
          <w:rFonts w:asciiTheme="minorHAnsi" w:hAnsiTheme="minorHAnsi" w:cstheme="minorHAnsi"/>
          <w:spacing w:val="0"/>
        </w:rPr>
        <w:t>–</w:t>
      </w:r>
      <w:r w:rsidR="007C72B5" w:rsidRPr="00C352C7">
        <w:rPr>
          <w:rFonts w:asciiTheme="minorHAnsi" w:hAnsiTheme="minorHAnsi" w:cstheme="minorHAnsi"/>
          <w:spacing w:val="0"/>
        </w:rPr>
        <w:t xml:space="preserve"> członek mazowieckiej Wojewódzkiej Rady Zatrudnienia</w:t>
      </w:r>
      <w:r w:rsidR="000904D3" w:rsidRPr="00C352C7">
        <w:rPr>
          <w:rFonts w:asciiTheme="minorHAnsi" w:hAnsiTheme="minorHAnsi" w:cstheme="minorHAnsi"/>
          <w:spacing w:val="0"/>
        </w:rPr>
        <w:t>.</w:t>
      </w:r>
    </w:p>
    <w:p w:rsidR="00DC2ED6" w:rsidRPr="00C352C7" w:rsidRDefault="00DC2ED6" w:rsidP="004946CD">
      <w:pPr>
        <w:pStyle w:val="Podtytu"/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b/>
          <w:spacing w:val="0"/>
        </w:rPr>
        <w:t xml:space="preserve">Od </w:t>
      </w:r>
      <w:r w:rsidR="00D30483" w:rsidRPr="00C352C7">
        <w:rPr>
          <w:rFonts w:asciiTheme="minorHAnsi" w:hAnsiTheme="minorHAnsi" w:cstheme="minorHAnsi"/>
          <w:b/>
          <w:spacing w:val="0"/>
        </w:rPr>
        <w:t>XII</w:t>
      </w:r>
      <w:r w:rsidR="00000F73" w:rsidRPr="00C352C7">
        <w:rPr>
          <w:rFonts w:asciiTheme="minorHAnsi" w:hAnsiTheme="minorHAnsi" w:cstheme="minorHAnsi"/>
          <w:b/>
          <w:spacing w:val="0"/>
        </w:rPr>
        <w:t xml:space="preserve"> 2001 </w:t>
      </w:r>
      <w:r w:rsidRPr="00C352C7">
        <w:rPr>
          <w:rFonts w:asciiTheme="minorHAnsi" w:hAnsiTheme="minorHAnsi" w:cstheme="minorHAnsi"/>
          <w:b/>
          <w:spacing w:val="0"/>
        </w:rPr>
        <w:t xml:space="preserve">do </w:t>
      </w:r>
      <w:r w:rsidR="00D30483" w:rsidRPr="00C352C7">
        <w:rPr>
          <w:rFonts w:asciiTheme="minorHAnsi" w:hAnsiTheme="minorHAnsi" w:cstheme="minorHAnsi"/>
          <w:b/>
          <w:spacing w:val="0"/>
        </w:rPr>
        <w:t xml:space="preserve">X </w:t>
      </w:r>
      <w:r w:rsidR="00000F73" w:rsidRPr="00C352C7">
        <w:rPr>
          <w:rFonts w:asciiTheme="minorHAnsi" w:hAnsiTheme="minorHAnsi" w:cstheme="minorHAnsi"/>
          <w:b/>
          <w:spacing w:val="0"/>
        </w:rPr>
        <w:t>2002</w:t>
      </w:r>
      <w:r w:rsidRPr="00C352C7">
        <w:rPr>
          <w:rFonts w:asciiTheme="minorHAnsi" w:hAnsiTheme="minorHAnsi" w:cstheme="minorHAnsi"/>
          <w:spacing w:val="0"/>
        </w:rPr>
        <w:t xml:space="preserve"> – </w:t>
      </w:r>
      <w:r w:rsidR="00F047EA" w:rsidRPr="00C352C7">
        <w:rPr>
          <w:rFonts w:asciiTheme="minorHAnsi" w:hAnsiTheme="minorHAnsi" w:cstheme="minorHAnsi"/>
          <w:spacing w:val="0"/>
        </w:rPr>
        <w:t xml:space="preserve"> </w:t>
      </w:r>
      <w:r w:rsidRPr="00C352C7">
        <w:rPr>
          <w:rFonts w:asciiTheme="minorHAnsi" w:hAnsiTheme="minorHAnsi" w:cstheme="minorHAnsi"/>
          <w:spacing w:val="0"/>
        </w:rPr>
        <w:t xml:space="preserve">asystent w </w:t>
      </w:r>
      <w:r w:rsidRPr="00C352C7">
        <w:rPr>
          <w:rFonts w:asciiTheme="minorHAnsi" w:hAnsiTheme="minorHAnsi" w:cstheme="minorHAnsi"/>
          <w:bCs/>
          <w:spacing w:val="0"/>
        </w:rPr>
        <w:t>Instytucie Rozwoju Służb Społecznych</w:t>
      </w:r>
      <w:r w:rsidR="00780138" w:rsidRPr="00C352C7">
        <w:rPr>
          <w:rFonts w:asciiTheme="minorHAnsi" w:hAnsiTheme="minorHAnsi" w:cstheme="minorHAnsi"/>
          <w:spacing w:val="0"/>
        </w:rPr>
        <w:t xml:space="preserve"> (jednostka naukowo-</w:t>
      </w:r>
      <w:r w:rsidRPr="00C352C7">
        <w:rPr>
          <w:rFonts w:asciiTheme="minorHAnsi" w:hAnsiTheme="minorHAnsi" w:cstheme="minorHAnsi"/>
          <w:spacing w:val="0"/>
        </w:rPr>
        <w:t>badawcza</w:t>
      </w:r>
      <w:r w:rsidR="000904D3" w:rsidRPr="00C352C7">
        <w:rPr>
          <w:rFonts w:asciiTheme="minorHAnsi" w:hAnsiTheme="minorHAnsi" w:cstheme="minorHAnsi"/>
          <w:spacing w:val="0"/>
        </w:rPr>
        <w:t xml:space="preserve"> MPiPS) –</w:t>
      </w:r>
      <w:r w:rsidR="004946CD" w:rsidRPr="00C352C7">
        <w:rPr>
          <w:rFonts w:asciiTheme="minorHAnsi" w:hAnsiTheme="minorHAnsi" w:cstheme="minorHAnsi"/>
          <w:spacing w:val="0"/>
        </w:rPr>
        <w:t xml:space="preserve"> </w:t>
      </w:r>
      <w:r w:rsidR="00CE6988" w:rsidRPr="00C352C7">
        <w:rPr>
          <w:rFonts w:asciiTheme="minorHAnsi" w:hAnsiTheme="minorHAnsi" w:cstheme="minorHAnsi"/>
          <w:spacing w:val="0"/>
        </w:rPr>
        <w:t>z</w:t>
      </w:r>
      <w:r w:rsidR="000904D3" w:rsidRPr="00C352C7">
        <w:rPr>
          <w:rFonts w:asciiTheme="minorHAnsi" w:hAnsiTheme="minorHAnsi" w:cstheme="minorHAnsi"/>
          <w:spacing w:val="0"/>
        </w:rPr>
        <w:t xml:space="preserve">arządzanie Działem Badań, </w:t>
      </w:r>
      <w:r w:rsidRPr="00C352C7">
        <w:rPr>
          <w:rFonts w:asciiTheme="minorHAnsi" w:hAnsiTheme="minorHAnsi" w:cstheme="minorHAnsi"/>
          <w:spacing w:val="0"/>
        </w:rPr>
        <w:t xml:space="preserve">współpraca z </w:t>
      </w:r>
      <w:r w:rsidR="00CE6988" w:rsidRPr="00C352C7">
        <w:rPr>
          <w:rFonts w:asciiTheme="minorHAnsi" w:hAnsiTheme="minorHAnsi" w:cstheme="minorHAnsi"/>
          <w:spacing w:val="0"/>
        </w:rPr>
        <w:t>Działem Szkoleń</w:t>
      </w:r>
      <w:r w:rsidRPr="00C352C7">
        <w:rPr>
          <w:rFonts w:asciiTheme="minorHAnsi" w:hAnsiTheme="minorHAnsi" w:cstheme="minorHAnsi"/>
          <w:spacing w:val="0"/>
        </w:rPr>
        <w:t>.</w:t>
      </w:r>
    </w:p>
    <w:p w:rsidR="00DC2ED6" w:rsidRPr="00C352C7" w:rsidRDefault="00DC2ED6" w:rsidP="00504E3A">
      <w:pPr>
        <w:pStyle w:val="Podtytu"/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b/>
          <w:spacing w:val="0"/>
        </w:rPr>
        <w:t>Od 1999 r.</w:t>
      </w:r>
      <w:r w:rsidRPr="00C352C7">
        <w:rPr>
          <w:rFonts w:asciiTheme="minorHAnsi" w:hAnsiTheme="minorHAnsi" w:cstheme="minorHAnsi"/>
          <w:spacing w:val="0"/>
        </w:rPr>
        <w:t xml:space="preserve"> – </w:t>
      </w:r>
      <w:r w:rsidRPr="00C352C7">
        <w:rPr>
          <w:rFonts w:asciiTheme="minorHAnsi" w:hAnsiTheme="minorHAnsi" w:cstheme="minorHAnsi"/>
          <w:bCs/>
          <w:spacing w:val="0"/>
        </w:rPr>
        <w:t>prowadzenie szkoleń</w:t>
      </w:r>
      <w:r w:rsidRPr="00C352C7">
        <w:rPr>
          <w:rFonts w:asciiTheme="minorHAnsi" w:hAnsiTheme="minorHAnsi" w:cstheme="minorHAnsi"/>
          <w:spacing w:val="0"/>
        </w:rPr>
        <w:t xml:space="preserve"> z zakresu</w:t>
      </w:r>
      <w:r w:rsidR="00A528C8" w:rsidRPr="00C352C7">
        <w:rPr>
          <w:rFonts w:asciiTheme="minorHAnsi" w:hAnsiTheme="minorHAnsi" w:cstheme="minorHAnsi"/>
          <w:spacing w:val="0"/>
        </w:rPr>
        <w:t>: nauki o integracji europejskiej, ustawy o promocji zatrudnienia i i</w:t>
      </w:r>
      <w:r w:rsidR="00D221F0" w:rsidRPr="00C352C7">
        <w:rPr>
          <w:rFonts w:asciiTheme="minorHAnsi" w:hAnsiTheme="minorHAnsi" w:cstheme="minorHAnsi"/>
          <w:spacing w:val="0"/>
        </w:rPr>
        <w:t>nstytucjach rynku pracy i jej nowelizacji</w:t>
      </w:r>
      <w:r w:rsidRPr="00C352C7">
        <w:rPr>
          <w:rFonts w:asciiTheme="minorHAnsi" w:hAnsiTheme="minorHAnsi" w:cstheme="minorHAnsi"/>
          <w:spacing w:val="0"/>
        </w:rPr>
        <w:t>.</w:t>
      </w:r>
    </w:p>
    <w:p w:rsidR="006A3EDB" w:rsidRPr="00C352C7" w:rsidRDefault="00DC2ED6" w:rsidP="00F86CDF">
      <w:pPr>
        <w:pStyle w:val="Podtytu"/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b/>
          <w:spacing w:val="0"/>
        </w:rPr>
        <w:t>1998-2001</w:t>
      </w:r>
      <w:r w:rsidRPr="00C352C7">
        <w:rPr>
          <w:rFonts w:asciiTheme="minorHAnsi" w:hAnsiTheme="minorHAnsi" w:cstheme="minorHAnsi"/>
          <w:spacing w:val="0"/>
        </w:rPr>
        <w:t xml:space="preserve"> – członek Zarządu Miasta</w:t>
      </w:r>
      <w:r w:rsidR="00315408" w:rsidRPr="00C352C7">
        <w:rPr>
          <w:rFonts w:asciiTheme="minorHAnsi" w:hAnsiTheme="minorHAnsi" w:cstheme="minorHAnsi"/>
          <w:spacing w:val="0"/>
        </w:rPr>
        <w:t xml:space="preserve"> Milanówka</w:t>
      </w:r>
    </w:p>
    <w:p w:rsidR="00DC2ED6" w:rsidRPr="00C352C7" w:rsidRDefault="001E7FAD" w:rsidP="00F86CDF">
      <w:pPr>
        <w:pStyle w:val="Podtytu"/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b/>
          <w:spacing w:val="0"/>
        </w:rPr>
        <w:t>1998-</w:t>
      </w:r>
      <w:r w:rsidR="00315408" w:rsidRPr="00C352C7">
        <w:rPr>
          <w:rFonts w:asciiTheme="minorHAnsi" w:hAnsiTheme="minorHAnsi" w:cstheme="minorHAnsi"/>
          <w:b/>
          <w:spacing w:val="0"/>
        </w:rPr>
        <w:t>2002</w:t>
      </w:r>
      <w:r w:rsidR="00315408" w:rsidRPr="00C352C7">
        <w:rPr>
          <w:rFonts w:asciiTheme="minorHAnsi" w:hAnsiTheme="minorHAnsi" w:cstheme="minorHAnsi"/>
          <w:spacing w:val="0"/>
        </w:rPr>
        <w:t xml:space="preserve"> – radny Miasta Milanówka</w:t>
      </w:r>
    </w:p>
    <w:p w:rsidR="00F86CDF" w:rsidRPr="00C352C7" w:rsidRDefault="00F86CDF" w:rsidP="00F86CDF">
      <w:pPr>
        <w:pStyle w:val="Podtytu"/>
        <w:jc w:val="left"/>
        <w:rPr>
          <w:rFonts w:asciiTheme="minorHAnsi" w:hAnsiTheme="minorHAnsi" w:cstheme="minorHAnsi"/>
          <w:spacing w:val="0"/>
        </w:rPr>
      </w:pPr>
    </w:p>
    <w:p w:rsidR="00F86CDF" w:rsidRPr="00C352C7" w:rsidRDefault="00F86CDF" w:rsidP="00F86CDF">
      <w:pPr>
        <w:pStyle w:val="Podtytu"/>
        <w:jc w:val="left"/>
        <w:rPr>
          <w:rFonts w:asciiTheme="minorHAnsi" w:hAnsiTheme="minorHAnsi" w:cstheme="minorHAnsi"/>
          <w:b/>
          <w:spacing w:val="0"/>
        </w:rPr>
      </w:pPr>
      <w:r w:rsidRPr="00C352C7">
        <w:rPr>
          <w:rFonts w:asciiTheme="minorHAnsi" w:hAnsiTheme="minorHAnsi" w:cstheme="minorHAnsi"/>
          <w:b/>
          <w:spacing w:val="0"/>
        </w:rPr>
        <w:t>UDZIAŁ W PROJEKTACH BADAWCZYCH</w:t>
      </w:r>
      <w:r w:rsidR="004946CD" w:rsidRPr="00C352C7">
        <w:rPr>
          <w:rFonts w:asciiTheme="minorHAnsi" w:hAnsiTheme="minorHAnsi" w:cstheme="minorHAnsi"/>
          <w:b/>
          <w:spacing w:val="0"/>
        </w:rPr>
        <w:t>:</w:t>
      </w:r>
    </w:p>
    <w:p w:rsidR="001C7409" w:rsidRPr="00C352C7" w:rsidRDefault="008500BE" w:rsidP="0075220B">
      <w:pPr>
        <w:pStyle w:val="Podtytu"/>
        <w:numPr>
          <w:ilvl w:val="0"/>
          <w:numId w:val="9"/>
        </w:numPr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spacing w:val="0"/>
        </w:rPr>
        <w:t>Opiekun merytoryczny badań</w:t>
      </w:r>
      <w:r w:rsidRPr="00C352C7">
        <w:rPr>
          <w:rFonts w:asciiTheme="minorHAnsi" w:hAnsiTheme="minorHAnsi" w:cstheme="minorHAnsi"/>
          <w:b/>
          <w:i/>
          <w:spacing w:val="0"/>
        </w:rPr>
        <w:t xml:space="preserve"> </w:t>
      </w:r>
      <w:r w:rsidRPr="00C352C7">
        <w:rPr>
          <w:rFonts w:asciiTheme="minorHAnsi" w:hAnsiTheme="minorHAnsi" w:cstheme="minorHAnsi"/>
          <w:spacing w:val="0"/>
        </w:rPr>
        <w:t>(w tym m.in. przygotowanie SIWZ, wybór ofert, merytoryczny nadzór nad procesem badawczym)</w:t>
      </w:r>
      <w:r w:rsidRPr="00C352C7">
        <w:rPr>
          <w:rFonts w:asciiTheme="minorHAnsi" w:hAnsiTheme="minorHAnsi" w:cstheme="minorHAnsi"/>
          <w:b/>
          <w:spacing w:val="0"/>
        </w:rPr>
        <w:t xml:space="preserve"> </w:t>
      </w:r>
      <w:r w:rsidR="0075220B" w:rsidRPr="00C352C7">
        <w:rPr>
          <w:rFonts w:asciiTheme="minorHAnsi" w:hAnsiTheme="minorHAnsi" w:cstheme="minorHAnsi"/>
          <w:i/>
          <w:spacing w:val="0"/>
        </w:rPr>
        <w:t>Młodzież a rynek pracy</w:t>
      </w:r>
      <w:r w:rsidR="0075220B" w:rsidRPr="00C352C7">
        <w:rPr>
          <w:rFonts w:asciiTheme="minorHAnsi" w:hAnsiTheme="minorHAnsi" w:cstheme="minorHAnsi"/>
          <w:spacing w:val="0"/>
        </w:rPr>
        <w:t xml:space="preserve"> w projekcie systemowym „Szkolnictwo zawodowe. Kondycja – Potencjał – Potrzeby. II” Działanie 9.2. „Podniesienie atrakcyjności i jakości szkolnictwa zawodowego” w ramach Priorytetu IX „Rozwój wykształcenia i kompetencji w regionach”, Program Operacyjny Kapitał Ludzki, Wojewódzki Urząd Pracy w Warszawie </w:t>
      </w:r>
      <w:r w:rsidRPr="00C352C7">
        <w:rPr>
          <w:rFonts w:asciiTheme="minorHAnsi" w:hAnsiTheme="minorHAnsi" w:cstheme="minorHAnsi"/>
          <w:spacing w:val="0"/>
        </w:rPr>
        <w:t>(2012-2013)</w:t>
      </w:r>
      <w:r w:rsidR="0075220B" w:rsidRPr="00C352C7">
        <w:rPr>
          <w:rFonts w:asciiTheme="minorHAnsi" w:hAnsiTheme="minorHAnsi" w:cstheme="minorHAnsi"/>
          <w:spacing w:val="0"/>
        </w:rPr>
        <w:t>.</w:t>
      </w:r>
    </w:p>
    <w:p w:rsidR="00DE0268" w:rsidRPr="00C352C7" w:rsidRDefault="008500BE" w:rsidP="00DE0268">
      <w:pPr>
        <w:pStyle w:val="Podtytu"/>
        <w:numPr>
          <w:ilvl w:val="0"/>
          <w:numId w:val="9"/>
        </w:numPr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spacing w:val="0"/>
        </w:rPr>
        <w:t>Opiekun merytoryczny badań</w:t>
      </w:r>
      <w:r w:rsidRPr="00C352C7">
        <w:rPr>
          <w:rFonts w:asciiTheme="minorHAnsi" w:hAnsiTheme="minorHAnsi" w:cstheme="minorHAnsi"/>
          <w:i/>
          <w:spacing w:val="0"/>
        </w:rPr>
        <w:t xml:space="preserve"> </w:t>
      </w:r>
      <w:r w:rsidRPr="00C352C7">
        <w:rPr>
          <w:rFonts w:asciiTheme="minorHAnsi" w:hAnsiTheme="minorHAnsi" w:cstheme="minorHAnsi"/>
          <w:spacing w:val="0"/>
        </w:rPr>
        <w:t>(w tym m.in. przygotowanie SIWZ, wybór ofert, merytoryczny nadzór nad procesem badawczym)</w:t>
      </w:r>
      <w:r w:rsidRPr="00C352C7">
        <w:rPr>
          <w:rFonts w:asciiTheme="minorHAnsi" w:hAnsiTheme="minorHAnsi" w:cstheme="minorHAnsi"/>
          <w:b/>
          <w:spacing w:val="0"/>
        </w:rPr>
        <w:t xml:space="preserve"> </w:t>
      </w:r>
      <w:r w:rsidR="00DE0268" w:rsidRPr="00C352C7">
        <w:rPr>
          <w:rFonts w:asciiTheme="minorHAnsi" w:hAnsiTheme="minorHAnsi" w:cstheme="minorHAnsi"/>
          <w:i/>
          <w:spacing w:val="0"/>
        </w:rPr>
        <w:t>Młodzież wchodząca na rynek pracy: aspiracje – szanse – praktyka</w:t>
      </w:r>
      <w:r w:rsidR="00DE0268" w:rsidRPr="00C352C7">
        <w:rPr>
          <w:rFonts w:asciiTheme="minorHAnsi" w:hAnsiTheme="minorHAnsi" w:cstheme="minorHAnsi"/>
          <w:spacing w:val="0"/>
        </w:rPr>
        <w:t xml:space="preserve"> w projekcie systemowym </w:t>
      </w:r>
      <w:r w:rsidR="00DE0268" w:rsidRPr="00C352C7">
        <w:rPr>
          <w:rFonts w:asciiTheme="minorHAnsi" w:hAnsiTheme="minorHAnsi" w:cstheme="minorHAnsi"/>
          <w:i/>
          <w:spacing w:val="0"/>
        </w:rPr>
        <w:t>Szkolnictwo zawodowe. Kondycja – Potencjał – Potrzeby</w:t>
      </w:r>
      <w:r w:rsidR="00DE0268" w:rsidRPr="00C352C7">
        <w:rPr>
          <w:rFonts w:asciiTheme="minorHAnsi" w:hAnsiTheme="minorHAnsi" w:cstheme="minorHAnsi"/>
          <w:spacing w:val="0"/>
        </w:rPr>
        <w:t xml:space="preserve"> realizowanym w ramach Działania 9.2 PO KL, Wojewódzki Urząd Pracy w Warszawie (2010-2011).</w:t>
      </w:r>
    </w:p>
    <w:p w:rsidR="00A365A2" w:rsidRPr="00C352C7" w:rsidRDefault="008500BE" w:rsidP="00A365A2">
      <w:pPr>
        <w:pStyle w:val="Podtytu"/>
        <w:numPr>
          <w:ilvl w:val="0"/>
          <w:numId w:val="9"/>
        </w:numPr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spacing w:val="0"/>
        </w:rPr>
        <w:t>Członek zespołu badawczego</w:t>
      </w:r>
      <w:r w:rsidRPr="00C352C7">
        <w:rPr>
          <w:rFonts w:asciiTheme="minorHAnsi" w:hAnsiTheme="minorHAnsi" w:cstheme="minorHAnsi"/>
          <w:i/>
          <w:spacing w:val="0"/>
        </w:rPr>
        <w:t xml:space="preserve"> </w:t>
      </w:r>
      <w:r w:rsidRPr="00C352C7">
        <w:rPr>
          <w:rFonts w:asciiTheme="minorHAnsi" w:hAnsiTheme="minorHAnsi" w:cstheme="minorHAnsi"/>
          <w:spacing w:val="0"/>
        </w:rPr>
        <w:t>i projektowego</w:t>
      </w:r>
      <w:r w:rsidRPr="00C352C7">
        <w:rPr>
          <w:rFonts w:asciiTheme="minorHAnsi" w:hAnsiTheme="minorHAnsi" w:cstheme="minorHAnsi"/>
          <w:i/>
          <w:spacing w:val="0"/>
        </w:rPr>
        <w:t xml:space="preserve"> </w:t>
      </w:r>
      <w:r w:rsidR="00A365A2" w:rsidRPr="00C352C7">
        <w:rPr>
          <w:rFonts w:asciiTheme="minorHAnsi" w:hAnsiTheme="minorHAnsi" w:cstheme="minorHAnsi"/>
          <w:i/>
          <w:spacing w:val="0"/>
        </w:rPr>
        <w:t>Mazowieckie Obserwatorium Rynku Pracy</w:t>
      </w:r>
      <w:r w:rsidR="00A365A2" w:rsidRPr="00C352C7">
        <w:rPr>
          <w:rFonts w:asciiTheme="minorHAnsi" w:hAnsiTheme="minorHAnsi" w:cstheme="minorHAnsi"/>
          <w:spacing w:val="0"/>
        </w:rPr>
        <w:t xml:space="preserve"> – projekt w ramach szóstego priorytetu </w:t>
      </w:r>
      <w:r w:rsidR="00A365A2" w:rsidRPr="00C352C7">
        <w:rPr>
          <w:rFonts w:asciiTheme="minorHAnsi" w:hAnsiTheme="minorHAnsi" w:cstheme="minorHAnsi"/>
          <w:i/>
          <w:spacing w:val="0"/>
        </w:rPr>
        <w:t>Rynek pracy otwarty dla wszystkich</w:t>
      </w:r>
      <w:r w:rsidR="00A365A2" w:rsidRPr="00C352C7">
        <w:rPr>
          <w:rFonts w:asciiTheme="minorHAnsi" w:hAnsiTheme="minorHAnsi" w:cstheme="minorHAnsi"/>
          <w:spacing w:val="0"/>
        </w:rPr>
        <w:t xml:space="preserve">, Działanie 6.1 POKL </w:t>
      </w:r>
      <w:r w:rsidR="00A365A2" w:rsidRPr="00C352C7">
        <w:rPr>
          <w:rFonts w:asciiTheme="minorHAnsi" w:hAnsiTheme="minorHAnsi" w:cstheme="minorHAnsi"/>
          <w:i/>
          <w:spacing w:val="0"/>
        </w:rPr>
        <w:t>Poprawa dostępu do zatrudnienia oraz wspieranie aktywności zawodowej w regionie</w:t>
      </w:r>
      <w:r w:rsidR="00A365A2" w:rsidRPr="00C352C7">
        <w:rPr>
          <w:rFonts w:asciiTheme="minorHAnsi" w:hAnsiTheme="minorHAnsi" w:cstheme="minorHAnsi"/>
          <w:spacing w:val="0"/>
        </w:rPr>
        <w:t xml:space="preserve"> i Poddziałanie 6.1.1 </w:t>
      </w:r>
      <w:r w:rsidR="00A365A2" w:rsidRPr="00C352C7">
        <w:rPr>
          <w:rFonts w:asciiTheme="minorHAnsi" w:hAnsiTheme="minorHAnsi" w:cstheme="minorHAnsi"/>
          <w:i/>
          <w:spacing w:val="0"/>
        </w:rPr>
        <w:t>Wsparcie osób pozostających bez zatrudnienia na regionalnym rynku pracy</w:t>
      </w:r>
      <w:r w:rsidR="00A365A2" w:rsidRPr="00C352C7">
        <w:rPr>
          <w:rFonts w:asciiTheme="minorHAnsi" w:hAnsiTheme="minorHAnsi" w:cstheme="minorHAnsi"/>
          <w:spacing w:val="0"/>
        </w:rPr>
        <w:t>, Wojewódzki Urzą</w:t>
      </w:r>
      <w:r w:rsidR="00A94F60" w:rsidRPr="00C352C7">
        <w:rPr>
          <w:rFonts w:asciiTheme="minorHAnsi" w:hAnsiTheme="minorHAnsi" w:cstheme="minorHAnsi"/>
          <w:spacing w:val="0"/>
        </w:rPr>
        <w:t>d Pracy w Warszawie (2009-2010)</w:t>
      </w:r>
      <w:r w:rsidR="00C11285" w:rsidRPr="00C352C7">
        <w:rPr>
          <w:rFonts w:asciiTheme="minorHAnsi" w:hAnsiTheme="minorHAnsi" w:cstheme="minorHAnsi"/>
          <w:spacing w:val="0"/>
        </w:rPr>
        <w:t>.</w:t>
      </w:r>
    </w:p>
    <w:p w:rsidR="00A365A2" w:rsidRPr="00C352C7" w:rsidRDefault="008500BE" w:rsidP="00A365A2">
      <w:pPr>
        <w:pStyle w:val="Podtytu"/>
        <w:numPr>
          <w:ilvl w:val="0"/>
          <w:numId w:val="9"/>
        </w:numPr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spacing w:val="0"/>
        </w:rPr>
        <w:t>Członek zespołu badawczego</w:t>
      </w:r>
      <w:r w:rsidRPr="00C352C7">
        <w:rPr>
          <w:rFonts w:asciiTheme="minorHAnsi" w:hAnsiTheme="minorHAnsi" w:cstheme="minorHAnsi"/>
          <w:i/>
          <w:spacing w:val="0"/>
        </w:rPr>
        <w:t xml:space="preserve"> </w:t>
      </w:r>
      <w:r w:rsidRPr="00C352C7">
        <w:rPr>
          <w:rFonts w:asciiTheme="minorHAnsi" w:hAnsiTheme="minorHAnsi" w:cstheme="minorHAnsi"/>
          <w:spacing w:val="0"/>
        </w:rPr>
        <w:t>i projektowego</w:t>
      </w:r>
      <w:r w:rsidRPr="00C352C7">
        <w:rPr>
          <w:rFonts w:asciiTheme="minorHAnsi" w:hAnsiTheme="minorHAnsi" w:cstheme="minorHAnsi"/>
          <w:i/>
          <w:spacing w:val="0"/>
        </w:rPr>
        <w:t xml:space="preserve"> </w:t>
      </w:r>
      <w:r w:rsidR="00A365A2" w:rsidRPr="00C352C7">
        <w:rPr>
          <w:rFonts w:asciiTheme="minorHAnsi" w:hAnsiTheme="minorHAnsi" w:cstheme="minorHAnsi"/>
          <w:i/>
          <w:spacing w:val="0"/>
        </w:rPr>
        <w:t>Pracodawca – pracownik, inwestycja w kapitał ludzki</w:t>
      </w:r>
      <w:r w:rsidR="00A365A2" w:rsidRPr="00C352C7">
        <w:rPr>
          <w:rFonts w:asciiTheme="minorHAnsi" w:hAnsiTheme="minorHAnsi" w:cstheme="minorHAnsi"/>
          <w:spacing w:val="0"/>
        </w:rPr>
        <w:t xml:space="preserve"> – projekt badawczy realizowany w ramach Działania 2.1 Zintegrowanego Programu Ope</w:t>
      </w:r>
      <w:r w:rsidR="00F047EA" w:rsidRPr="00C352C7">
        <w:rPr>
          <w:rFonts w:asciiTheme="minorHAnsi" w:hAnsiTheme="minorHAnsi" w:cstheme="minorHAnsi"/>
          <w:spacing w:val="0"/>
        </w:rPr>
        <w:t xml:space="preserve">racyjnego Rozwoju Regionalnego </w:t>
      </w:r>
      <w:r w:rsidR="00A365A2" w:rsidRPr="00C352C7">
        <w:rPr>
          <w:rFonts w:asciiTheme="minorHAnsi" w:hAnsiTheme="minorHAnsi" w:cstheme="minorHAnsi"/>
          <w:i/>
          <w:spacing w:val="0"/>
        </w:rPr>
        <w:t>Rozwój umiejętności powiązany z potrzebami regionalnego rynku pracy i możliwości kształcenia ustawicznego w regionie</w:t>
      </w:r>
      <w:r w:rsidR="00A365A2" w:rsidRPr="00C352C7">
        <w:rPr>
          <w:rFonts w:asciiTheme="minorHAnsi" w:hAnsiTheme="minorHAnsi" w:cstheme="minorHAnsi"/>
          <w:spacing w:val="0"/>
        </w:rPr>
        <w:t>, Wojewódzki Urzą</w:t>
      </w:r>
      <w:r w:rsidR="00A94F60" w:rsidRPr="00C352C7">
        <w:rPr>
          <w:rFonts w:asciiTheme="minorHAnsi" w:hAnsiTheme="minorHAnsi" w:cstheme="minorHAnsi"/>
          <w:spacing w:val="0"/>
        </w:rPr>
        <w:t>d Pracy w Warszawie (2008-2009)</w:t>
      </w:r>
      <w:r w:rsidR="00C11285" w:rsidRPr="00C352C7">
        <w:rPr>
          <w:rFonts w:asciiTheme="minorHAnsi" w:hAnsiTheme="minorHAnsi" w:cstheme="minorHAnsi"/>
          <w:spacing w:val="0"/>
        </w:rPr>
        <w:t>.</w:t>
      </w:r>
    </w:p>
    <w:p w:rsidR="00A365A2" w:rsidRPr="00C352C7" w:rsidRDefault="008500BE" w:rsidP="00A365A2">
      <w:pPr>
        <w:pStyle w:val="Podtytu"/>
        <w:numPr>
          <w:ilvl w:val="0"/>
          <w:numId w:val="9"/>
        </w:numPr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spacing w:val="0"/>
        </w:rPr>
        <w:t>Członek zespołu badawczego i projektowego</w:t>
      </w:r>
      <w:r w:rsidRPr="00C352C7">
        <w:rPr>
          <w:rFonts w:asciiTheme="minorHAnsi" w:hAnsiTheme="minorHAnsi" w:cstheme="minorHAnsi"/>
          <w:i/>
          <w:spacing w:val="0"/>
        </w:rPr>
        <w:t xml:space="preserve"> </w:t>
      </w:r>
      <w:r w:rsidR="00A365A2" w:rsidRPr="00C352C7">
        <w:rPr>
          <w:rFonts w:asciiTheme="minorHAnsi" w:hAnsiTheme="minorHAnsi" w:cstheme="minorHAnsi"/>
          <w:i/>
          <w:spacing w:val="0"/>
        </w:rPr>
        <w:t>Studia dla doradców zawodowych i pośredników pracy</w:t>
      </w:r>
      <w:r w:rsidR="00F047EA" w:rsidRPr="00C352C7">
        <w:rPr>
          <w:rFonts w:asciiTheme="minorHAnsi" w:hAnsiTheme="minorHAnsi" w:cstheme="minorHAnsi"/>
          <w:i/>
          <w:spacing w:val="0"/>
        </w:rPr>
        <w:t xml:space="preserve"> –</w:t>
      </w:r>
      <w:r w:rsidR="00A365A2" w:rsidRPr="00C352C7">
        <w:rPr>
          <w:rFonts w:asciiTheme="minorHAnsi" w:hAnsiTheme="minorHAnsi" w:cstheme="minorHAnsi"/>
          <w:spacing w:val="0"/>
        </w:rPr>
        <w:t xml:space="preserve"> </w:t>
      </w:r>
      <w:r w:rsidR="00F047EA" w:rsidRPr="00C352C7">
        <w:rPr>
          <w:rFonts w:asciiTheme="minorHAnsi" w:hAnsiTheme="minorHAnsi" w:cstheme="minorHAnsi"/>
          <w:spacing w:val="0"/>
        </w:rPr>
        <w:t>i</w:t>
      </w:r>
      <w:r w:rsidR="00A365A2" w:rsidRPr="00C352C7">
        <w:rPr>
          <w:rFonts w:asciiTheme="minorHAnsi" w:hAnsiTheme="minorHAnsi" w:cstheme="minorHAnsi"/>
          <w:spacing w:val="0"/>
        </w:rPr>
        <w:t xml:space="preserve">nstytucja koordynująca: Instytut Polityki Społecznej UW, EFS SPO RZL, Działanie 1.1. </w:t>
      </w:r>
      <w:r w:rsidR="00A365A2" w:rsidRPr="00C352C7">
        <w:rPr>
          <w:rFonts w:asciiTheme="minorHAnsi" w:hAnsiTheme="minorHAnsi" w:cstheme="minorHAnsi"/>
          <w:i/>
          <w:spacing w:val="0"/>
        </w:rPr>
        <w:t>Rozwój i modernizacja instrumentów i ins</w:t>
      </w:r>
      <w:r w:rsidR="00A94F60" w:rsidRPr="00C352C7">
        <w:rPr>
          <w:rFonts w:asciiTheme="minorHAnsi" w:hAnsiTheme="minorHAnsi" w:cstheme="minorHAnsi"/>
          <w:i/>
          <w:spacing w:val="0"/>
        </w:rPr>
        <w:t>tytucji rynku pracy</w:t>
      </w:r>
      <w:r w:rsidR="00A94F60" w:rsidRPr="00C352C7">
        <w:rPr>
          <w:rFonts w:asciiTheme="minorHAnsi" w:hAnsiTheme="minorHAnsi" w:cstheme="minorHAnsi"/>
          <w:spacing w:val="0"/>
        </w:rPr>
        <w:t xml:space="preserve"> (2005-2008)</w:t>
      </w:r>
      <w:r w:rsidR="00C11285" w:rsidRPr="00C352C7">
        <w:rPr>
          <w:rFonts w:asciiTheme="minorHAnsi" w:hAnsiTheme="minorHAnsi" w:cstheme="minorHAnsi"/>
          <w:spacing w:val="0"/>
        </w:rPr>
        <w:t>.</w:t>
      </w:r>
    </w:p>
    <w:p w:rsidR="00A94F60" w:rsidRPr="00C352C7" w:rsidRDefault="008500BE" w:rsidP="00A365A2">
      <w:pPr>
        <w:pStyle w:val="Podtytu"/>
        <w:numPr>
          <w:ilvl w:val="0"/>
          <w:numId w:val="9"/>
        </w:numPr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spacing w:val="0"/>
        </w:rPr>
        <w:t>Członek zespołu badawczego</w:t>
      </w:r>
      <w:r w:rsidRPr="00C352C7">
        <w:rPr>
          <w:rFonts w:asciiTheme="minorHAnsi" w:hAnsiTheme="minorHAnsi" w:cstheme="minorHAnsi"/>
          <w:i/>
          <w:spacing w:val="0"/>
        </w:rPr>
        <w:t xml:space="preserve"> </w:t>
      </w:r>
      <w:r w:rsidR="00A94F60" w:rsidRPr="00C352C7">
        <w:rPr>
          <w:rFonts w:asciiTheme="minorHAnsi" w:hAnsiTheme="minorHAnsi" w:cstheme="minorHAnsi"/>
          <w:i/>
          <w:spacing w:val="0"/>
        </w:rPr>
        <w:t>Partnerstwo na Rzecz Rozwoju @lterCamp</w:t>
      </w:r>
      <w:r w:rsidR="00A94F60" w:rsidRPr="00C352C7">
        <w:rPr>
          <w:rFonts w:asciiTheme="minorHAnsi" w:hAnsiTheme="minorHAnsi" w:cstheme="minorHAnsi"/>
          <w:spacing w:val="0"/>
        </w:rPr>
        <w:t xml:space="preserve">, </w:t>
      </w:r>
      <w:r w:rsidR="00A94F60" w:rsidRPr="00C352C7">
        <w:rPr>
          <w:rFonts w:asciiTheme="minorHAnsi" w:hAnsiTheme="minorHAnsi" w:cstheme="minorHAnsi"/>
        </w:rPr>
        <w:t xml:space="preserve">Obszar tematyczny I: </w:t>
      </w:r>
      <w:r w:rsidR="00A94F60" w:rsidRPr="00C352C7">
        <w:rPr>
          <w:rFonts w:asciiTheme="minorHAnsi" w:hAnsiTheme="minorHAnsi" w:cstheme="minorHAnsi"/>
          <w:i/>
        </w:rPr>
        <w:t>Wsparcie integracji społecznej i zawodowej osób ubiegających się o status uchodźcy</w:t>
      </w:r>
      <w:r w:rsidR="00A94F60" w:rsidRPr="00C352C7">
        <w:rPr>
          <w:rFonts w:asciiTheme="minorHAnsi" w:hAnsiTheme="minorHAnsi" w:cstheme="minorHAnsi"/>
        </w:rPr>
        <w:t>; instytucja koordynująca: Polski Czerwony Krzyż (2004-2008)</w:t>
      </w:r>
      <w:r w:rsidR="00C11285" w:rsidRPr="00C352C7">
        <w:rPr>
          <w:rFonts w:asciiTheme="minorHAnsi" w:hAnsiTheme="minorHAnsi" w:cstheme="minorHAnsi"/>
        </w:rPr>
        <w:t>.</w:t>
      </w:r>
    </w:p>
    <w:p w:rsidR="00A365A2" w:rsidRPr="00C352C7" w:rsidRDefault="008500BE" w:rsidP="00A365A2">
      <w:pPr>
        <w:pStyle w:val="Podtytu"/>
        <w:numPr>
          <w:ilvl w:val="0"/>
          <w:numId w:val="9"/>
        </w:numPr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spacing w:val="0"/>
        </w:rPr>
        <w:t>Członek zespołu badawczego</w:t>
      </w:r>
      <w:r w:rsidRPr="00C352C7">
        <w:rPr>
          <w:rFonts w:asciiTheme="minorHAnsi" w:hAnsiTheme="minorHAnsi" w:cstheme="minorHAnsi"/>
          <w:i/>
          <w:spacing w:val="0"/>
        </w:rPr>
        <w:t xml:space="preserve"> </w:t>
      </w:r>
      <w:r w:rsidR="00A365A2" w:rsidRPr="00C352C7">
        <w:rPr>
          <w:rFonts w:asciiTheme="minorHAnsi" w:hAnsiTheme="minorHAnsi" w:cstheme="minorHAnsi"/>
          <w:i/>
          <w:spacing w:val="0"/>
        </w:rPr>
        <w:t>Piąty Ramowy Program Unii Europejskiej XENOPHOB, Ksenofobia w Europie, Formy dyskryminacji instytucjonalnej, politycznej i społecznej</w:t>
      </w:r>
      <w:r w:rsidR="00A365A2" w:rsidRPr="00C352C7">
        <w:rPr>
          <w:rFonts w:asciiTheme="minorHAnsi" w:hAnsiTheme="minorHAnsi" w:cstheme="minorHAnsi"/>
          <w:spacing w:val="0"/>
        </w:rPr>
        <w:t xml:space="preserve"> </w:t>
      </w:r>
      <w:r w:rsidR="00F047EA" w:rsidRPr="00C352C7">
        <w:rPr>
          <w:rFonts w:asciiTheme="minorHAnsi" w:hAnsiTheme="minorHAnsi" w:cstheme="minorHAnsi"/>
          <w:spacing w:val="0"/>
        </w:rPr>
        <w:t xml:space="preserve">– </w:t>
      </w:r>
      <w:r w:rsidR="00A365A2" w:rsidRPr="00C352C7">
        <w:rPr>
          <w:rFonts w:asciiTheme="minorHAnsi" w:hAnsiTheme="minorHAnsi" w:cstheme="minorHAnsi"/>
          <w:spacing w:val="0"/>
        </w:rPr>
        <w:t>realizacja: Instytut Polityki Społecznej UW</w:t>
      </w:r>
      <w:r w:rsidR="00A94F60" w:rsidRPr="00C352C7">
        <w:rPr>
          <w:rFonts w:asciiTheme="minorHAnsi" w:hAnsiTheme="minorHAnsi" w:cstheme="minorHAnsi"/>
          <w:spacing w:val="0"/>
        </w:rPr>
        <w:t xml:space="preserve"> (2002-2004)</w:t>
      </w:r>
      <w:r w:rsidR="00C11285" w:rsidRPr="00C352C7">
        <w:rPr>
          <w:rFonts w:asciiTheme="minorHAnsi" w:hAnsiTheme="minorHAnsi" w:cstheme="minorHAnsi"/>
          <w:spacing w:val="0"/>
        </w:rPr>
        <w:t>.</w:t>
      </w:r>
    </w:p>
    <w:p w:rsidR="00A365A2" w:rsidRPr="00C352C7" w:rsidRDefault="00C82752" w:rsidP="00A365A2">
      <w:pPr>
        <w:pStyle w:val="Podtytu"/>
        <w:numPr>
          <w:ilvl w:val="0"/>
          <w:numId w:val="9"/>
        </w:numPr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spacing w:val="0"/>
        </w:rPr>
        <w:lastRenderedPageBreak/>
        <w:t>Przygotowanie i koordynacja badań, członek zespołu badawczego</w:t>
      </w:r>
      <w:r w:rsidRPr="00C352C7">
        <w:rPr>
          <w:rFonts w:asciiTheme="minorHAnsi" w:hAnsiTheme="minorHAnsi" w:cstheme="minorHAnsi"/>
          <w:i/>
          <w:spacing w:val="0"/>
        </w:rPr>
        <w:t xml:space="preserve"> </w:t>
      </w:r>
      <w:r w:rsidR="00A365A2" w:rsidRPr="00C352C7">
        <w:rPr>
          <w:rFonts w:asciiTheme="minorHAnsi" w:hAnsiTheme="minorHAnsi" w:cstheme="minorHAnsi"/>
          <w:i/>
          <w:spacing w:val="0"/>
        </w:rPr>
        <w:t>Warunki samodzielności życiowej rodzin pracowników dawnych PGR</w:t>
      </w:r>
      <w:r w:rsidR="00A365A2" w:rsidRPr="00C352C7">
        <w:rPr>
          <w:rFonts w:asciiTheme="minorHAnsi" w:hAnsiTheme="minorHAnsi" w:cstheme="minorHAnsi"/>
          <w:spacing w:val="0"/>
        </w:rPr>
        <w:t xml:space="preserve"> </w:t>
      </w:r>
      <w:r w:rsidR="00F047EA" w:rsidRPr="00C352C7">
        <w:rPr>
          <w:rFonts w:asciiTheme="minorHAnsi" w:hAnsiTheme="minorHAnsi" w:cstheme="minorHAnsi"/>
          <w:spacing w:val="0"/>
        </w:rPr>
        <w:t>–</w:t>
      </w:r>
      <w:r w:rsidR="00A365A2" w:rsidRPr="00C352C7">
        <w:rPr>
          <w:rFonts w:asciiTheme="minorHAnsi" w:hAnsiTheme="minorHAnsi" w:cstheme="minorHAnsi"/>
          <w:spacing w:val="0"/>
        </w:rPr>
        <w:t xml:space="preserve"> Instytut Rozw</w:t>
      </w:r>
      <w:r w:rsidRPr="00C352C7">
        <w:rPr>
          <w:rFonts w:asciiTheme="minorHAnsi" w:hAnsiTheme="minorHAnsi" w:cstheme="minorHAnsi"/>
          <w:spacing w:val="0"/>
        </w:rPr>
        <w:t>oju Służb Społecznych (2002</w:t>
      </w:r>
      <w:r w:rsidR="00A94F60" w:rsidRPr="00C352C7">
        <w:rPr>
          <w:rFonts w:asciiTheme="minorHAnsi" w:hAnsiTheme="minorHAnsi" w:cstheme="minorHAnsi"/>
          <w:spacing w:val="0"/>
        </w:rPr>
        <w:t>)</w:t>
      </w:r>
      <w:r w:rsidR="00C11285" w:rsidRPr="00C352C7">
        <w:rPr>
          <w:rFonts w:asciiTheme="minorHAnsi" w:hAnsiTheme="minorHAnsi" w:cstheme="minorHAnsi"/>
          <w:spacing w:val="0"/>
        </w:rPr>
        <w:t>.</w:t>
      </w:r>
    </w:p>
    <w:p w:rsidR="00F86CDF" w:rsidRPr="00C352C7" w:rsidRDefault="00F86CDF" w:rsidP="00F86CDF">
      <w:pPr>
        <w:pStyle w:val="Podtytu"/>
        <w:jc w:val="left"/>
        <w:rPr>
          <w:rFonts w:asciiTheme="minorHAnsi" w:hAnsiTheme="minorHAnsi" w:cstheme="minorHAnsi"/>
          <w:spacing w:val="0"/>
        </w:rPr>
      </w:pPr>
    </w:p>
    <w:p w:rsidR="006D3039" w:rsidRPr="00C352C7" w:rsidRDefault="00C82752" w:rsidP="006D3039">
      <w:pPr>
        <w:pStyle w:val="Podtytu"/>
        <w:jc w:val="left"/>
        <w:rPr>
          <w:rFonts w:asciiTheme="minorHAnsi" w:hAnsiTheme="minorHAnsi" w:cstheme="minorHAnsi"/>
          <w:b/>
          <w:spacing w:val="0"/>
        </w:rPr>
      </w:pPr>
      <w:bookmarkStart w:id="0" w:name="_GoBack"/>
      <w:bookmarkEnd w:id="0"/>
      <w:r w:rsidRPr="00C352C7">
        <w:rPr>
          <w:rFonts w:asciiTheme="minorHAnsi" w:hAnsiTheme="minorHAnsi" w:cstheme="minorHAnsi"/>
          <w:b/>
          <w:spacing w:val="0"/>
        </w:rPr>
        <w:t xml:space="preserve">NAJWAŻNIEJSZE </w:t>
      </w:r>
      <w:r w:rsidR="006D3039" w:rsidRPr="00C352C7">
        <w:rPr>
          <w:rFonts w:asciiTheme="minorHAnsi" w:hAnsiTheme="minorHAnsi" w:cstheme="minorHAnsi"/>
          <w:b/>
          <w:spacing w:val="0"/>
        </w:rPr>
        <w:t>NAGRODY I WYRÓŻNIENIA:</w:t>
      </w:r>
    </w:p>
    <w:p w:rsidR="00BD41F3" w:rsidRPr="00C352C7" w:rsidRDefault="00BD41F3" w:rsidP="00BD41F3">
      <w:pPr>
        <w:pStyle w:val="Podtytu"/>
        <w:numPr>
          <w:ilvl w:val="0"/>
          <w:numId w:val="9"/>
        </w:numPr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spacing w:val="0"/>
        </w:rPr>
        <w:t xml:space="preserve">Nagroda Rektora </w:t>
      </w:r>
      <w:r w:rsidR="00C82752" w:rsidRPr="00C352C7">
        <w:rPr>
          <w:rFonts w:asciiTheme="minorHAnsi" w:hAnsiTheme="minorHAnsi" w:cstheme="minorHAnsi"/>
          <w:spacing w:val="0"/>
        </w:rPr>
        <w:t xml:space="preserve">UW </w:t>
      </w:r>
      <w:r w:rsidR="00996613" w:rsidRPr="00C352C7">
        <w:rPr>
          <w:rFonts w:asciiTheme="minorHAnsi" w:hAnsiTheme="minorHAnsi" w:cstheme="minorHAnsi"/>
          <w:spacing w:val="0"/>
        </w:rPr>
        <w:t xml:space="preserve">za osiągnięcia organizacyjne, w szczególności za przygotowanie elektronicznego wydania książki </w:t>
      </w:r>
      <w:r w:rsidR="00996613" w:rsidRPr="00C352C7">
        <w:rPr>
          <w:rFonts w:asciiTheme="minorHAnsi" w:hAnsiTheme="minorHAnsi" w:cstheme="minorHAnsi"/>
          <w:i/>
          <w:spacing w:val="0"/>
        </w:rPr>
        <w:t>Europa Socjalna. Iluzja czy rzeczywistość?</w:t>
      </w:r>
      <w:r w:rsidR="00C82752" w:rsidRPr="00C352C7">
        <w:rPr>
          <w:rFonts w:asciiTheme="minorHAnsi" w:hAnsiTheme="minorHAnsi" w:cstheme="minorHAnsi"/>
          <w:spacing w:val="0"/>
        </w:rPr>
        <w:t xml:space="preserve"> – </w:t>
      </w:r>
      <w:r w:rsidR="00E5146B" w:rsidRPr="00C352C7">
        <w:rPr>
          <w:rFonts w:asciiTheme="minorHAnsi" w:hAnsiTheme="minorHAnsi" w:cstheme="minorHAnsi"/>
          <w:spacing w:val="0"/>
        </w:rPr>
        <w:t>19.11.2011.</w:t>
      </w:r>
    </w:p>
    <w:p w:rsidR="006D3039" w:rsidRPr="00C352C7" w:rsidRDefault="00BD41F3" w:rsidP="005D082C">
      <w:pPr>
        <w:pStyle w:val="Podtytu"/>
        <w:numPr>
          <w:ilvl w:val="0"/>
          <w:numId w:val="9"/>
        </w:numPr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spacing w:val="0"/>
        </w:rPr>
        <w:t>Nagrod</w:t>
      </w:r>
      <w:r w:rsidR="00A51A4F" w:rsidRPr="00C352C7">
        <w:rPr>
          <w:rFonts w:asciiTheme="minorHAnsi" w:hAnsiTheme="minorHAnsi" w:cstheme="minorHAnsi"/>
          <w:spacing w:val="0"/>
        </w:rPr>
        <w:t>y</w:t>
      </w:r>
      <w:r w:rsidRPr="00C352C7">
        <w:rPr>
          <w:rFonts w:asciiTheme="minorHAnsi" w:hAnsiTheme="minorHAnsi" w:cstheme="minorHAnsi"/>
          <w:spacing w:val="0"/>
        </w:rPr>
        <w:t xml:space="preserve"> Dziekana WDiNP UW</w:t>
      </w:r>
      <w:r w:rsidR="00A51A4F" w:rsidRPr="00C352C7">
        <w:rPr>
          <w:rFonts w:asciiTheme="minorHAnsi" w:hAnsiTheme="minorHAnsi" w:cstheme="minorHAnsi"/>
          <w:spacing w:val="0"/>
        </w:rPr>
        <w:t>:</w:t>
      </w:r>
      <w:r w:rsidRPr="00C352C7">
        <w:rPr>
          <w:rFonts w:asciiTheme="minorHAnsi" w:hAnsiTheme="minorHAnsi" w:cstheme="minorHAnsi"/>
          <w:spacing w:val="0"/>
        </w:rPr>
        <w:t xml:space="preserve"> za </w:t>
      </w:r>
      <w:r w:rsidR="00C82752" w:rsidRPr="00C352C7">
        <w:rPr>
          <w:rFonts w:asciiTheme="minorHAnsi" w:hAnsiTheme="minorHAnsi" w:cstheme="minorHAnsi"/>
          <w:spacing w:val="0"/>
        </w:rPr>
        <w:t xml:space="preserve">rozprawę </w:t>
      </w:r>
      <w:r w:rsidRPr="00C352C7">
        <w:rPr>
          <w:rFonts w:asciiTheme="minorHAnsi" w:hAnsiTheme="minorHAnsi" w:cstheme="minorHAnsi"/>
          <w:spacing w:val="0"/>
        </w:rPr>
        <w:t>doktorską</w:t>
      </w:r>
      <w:r w:rsidR="00C82752" w:rsidRPr="00C352C7">
        <w:rPr>
          <w:rFonts w:asciiTheme="minorHAnsi" w:hAnsiTheme="minorHAnsi" w:cstheme="minorHAnsi"/>
          <w:spacing w:val="0"/>
        </w:rPr>
        <w:t xml:space="preserve"> </w:t>
      </w:r>
      <w:r w:rsidR="00E5146B" w:rsidRPr="00C352C7">
        <w:rPr>
          <w:rFonts w:asciiTheme="minorHAnsi" w:hAnsiTheme="minorHAnsi" w:cstheme="minorHAnsi"/>
          <w:spacing w:val="0"/>
        </w:rPr>
        <w:t>– 16.11.2007</w:t>
      </w:r>
      <w:r w:rsidR="00A51A4F" w:rsidRPr="00C352C7">
        <w:rPr>
          <w:rFonts w:asciiTheme="minorHAnsi" w:hAnsiTheme="minorHAnsi" w:cstheme="minorHAnsi"/>
          <w:spacing w:val="0"/>
        </w:rPr>
        <w:t>;</w:t>
      </w:r>
      <w:r w:rsidR="003F61AE" w:rsidRPr="00C352C7">
        <w:rPr>
          <w:rFonts w:asciiTheme="minorHAnsi" w:hAnsiTheme="minorHAnsi" w:cstheme="minorHAnsi"/>
          <w:spacing w:val="0"/>
        </w:rPr>
        <w:t xml:space="preserve"> </w:t>
      </w:r>
      <w:r w:rsidRPr="00C352C7">
        <w:rPr>
          <w:rFonts w:asciiTheme="minorHAnsi" w:hAnsiTheme="minorHAnsi" w:cstheme="minorHAnsi"/>
          <w:spacing w:val="0"/>
        </w:rPr>
        <w:t>za ukończenie studiów w Instytucie Polityki Społecznej U</w:t>
      </w:r>
      <w:r w:rsidR="00E5146B" w:rsidRPr="00C352C7">
        <w:rPr>
          <w:rFonts w:asciiTheme="minorHAnsi" w:hAnsiTheme="minorHAnsi" w:cstheme="minorHAnsi"/>
          <w:spacing w:val="0"/>
        </w:rPr>
        <w:t>W z wyróżnieniem – 28.09.2001</w:t>
      </w:r>
      <w:r w:rsidR="00A51A4F" w:rsidRPr="00C352C7">
        <w:rPr>
          <w:rFonts w:asciiTheme="minorHAnsi" w:hAnsiTheme="minorHAnsi" w:cstheme="minorHAnsi"/>
          <w:spacing w:val="0"/>
        </w:rPr>
        <w:t xml:space="preserve">; za </w:t>
      </w:r>
      <w:r w:rsidRPr="00C352C7">
        <w:rPr>
          <w:rFonts w:asciiTheme="minorHAnsi" w:hAnsiTheme="minorHAnsi" w:cstheme="minorHAnsi"/>
          <w:spacing w:val="0"/>
        </w:rPr>
        <w:t>ukończenie studiów w Instytucie Nauk Politycznych UW z wyróżni</w:t>
      </w:r>
      <w:r w:rsidR="00E5146B" w:rsidRPr="00C352C7">
        <w:rPr>
          <w:rFonts w:asciiTheme="minorHAnsi" w:hAnsiTheme="minorHAnsi" w:cstheme="minorHAnsi"/>
          <w:spacing w:val="0"/>
        </w:rPr>
        <w:t>eniem – 30.09.1999.</w:t>
      </w:r>
    </w:p>
    <w:p w:rsidR="006D3039" w:rsidRPr="00C352C7" w:rsidRDefault="006D3039" w:rsidP="00F86CDF">
      <w:pPr>
        <w:pStyle w:val="Podtytu"/>
        <w:jc w:val="left"/>
        <w:rPr>
          <w:rFonts w:asciiTheme="minorHAnsi" w:hAnsiTheme="minorHAnsi" w:cstheme="minorHAnsi"/>
          <w:spacing w:val="0"/>
        </w:rPr>
      </w:pPr>
    </w:p>
    <w:p w:rsidR="003F61AE" w:rsidRPr="00C352C7" w:rsidRDefault="003F61AE" w:rsidP="003F61AE">
      <w:pPr>
        <w:rPr>
          <w:rFonts w:asciiTheme="minorHAnsi" w:hAnsiTheme="minorHAnsi" w:cstheme="minorHAnsi"/>
          <w:sz w:val="24"/>
          <w:lang w:val="pl-PL"/>
        </w:rPr>
      </w:pPr>
      <w:r w:rsidRPr="00C352C7">
        <w:rPr>
          <w:rFonts w:asciiTheme="minorHAnsi" w:hAnsiTheme="minorHAnsi" w:cstheme="minorHAnsi"/>
          <w:b/>
          <w:bCs/>
          <w:sz w:val="24"/>
          <w:lang w:val="pl-PL"/>
        </w:rPr>
        <w:t>ZNAJOMOŚĆ JĘZYKÓW OBCYCH:</w:t>
      </w:r>
      <w:r w:rsidRPr="00C352C7">
        <w:rPr>
          <w:rFonts w:asciiTheme="minorHAnsi" w:hAnsiTheme="minorHAnsi" w:cstheme="minorHAnsi"/>
          <w:sz w:val="24"/>
          <w:lang w:val="pl-PL"/>
        </w:rPr>
        <w:t xml:space="preserve"> </w:t>
      </w:r>
    </w:p>
    <w:p w:rsidR="003F61AE" w:rsidRPr="00C352C7" w:rsidRDefault="003F61AE" w:rsidP="003F61AE">
      <w:pPr>
        <w:pStyle w:val="Podtytu"/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spacing w:val="0"/>
        </w:rPr>
        <w:t>Język angielski – bardzo dobrze (FCE – B2). J</w:t>
      </w:r>
      <w:r w:rsidRPr="00C352C7">
        <w:rPr>
          <w:rFonts w:asciiTheme="minorHAnsi" w:hAnsiTheme="minorHAnsi" w:cstheme="minorHAnsi"/>
        </w:rPr>
        <w:t xml:space="preserve">ęzyk niemiecki i </w:t>
      </w:r>
      <w:r w:rsidRPr="00C352C7">
        <w:rPr>
          <w:rFonts w:asciiTheme="minorHAnsi" w:hAnsiTheme="minorHAnsi" w:cstheme="minorHAnsi"/>
          <w:spacing w:val="0"/>
        </w:rPr>
        <w:t>rosyjski</w:t>
      </w:r>
      <w:r w:rsidRPr="00C352C7">
        <w:rPr>
          <w:rFonts w:asciiTheme="minorHAnsi" w:hAnsiTheme="minorHAnsi" w:cstheme="minorHAnsi"/>
        </w:rPr>
        <w:t xml:space="preserve"> – biernie</w:t>
      </w:r>
      <w:r w:rsidR="00175570" w:rsidRPr="00C352C7">
        <w:rPr>
          <w:rFonts w:asciiTheme="minorHAnsi" w:hAnsiTheme="minorHAnsi" w:cstheme="minorHAnsi"/>
        </w:rPr>
        <w:t xml:space="preserve"> (</w:t>
      </w:r>
      <w:r w:rsidRPr="00C352C7">
        <w:rPr>
          <w:rFonts w:asciiTheme="minorHAnsi" w:hAnsiTheme="minorHAnsi" w:cstheme="minorHAnsi"/>
        </w:rPr>
        <w:t>A1).</w:t>
      </w:r>
      <w:r w:rsidRPr="00C352C7">
        <w:rPr>
          <w:rFonts w:asciiTheme="minorHAnsi" w:hAnsiTheme="minorHAnsi" w:cstheme="minorHAnsi"/>
        </w:rPr>
        <w:br/>
        <w:t>P</w:t>
      </w:r>
      <w:r w:rsidRPr="00C352C7">
        <w:rPr>
          <w:rFonts w:asciiTheme="minorHAnsi" w:hAnsiTheme="minorHAnsi" w:cstheme="minorHAnsi"/>
          <w:spacing w:val="0"/>
        </w:rPr>
        <w:t>odstawy języka migowego.</w:t>
      </w:r>
    </w:p>
    <w:p w:rsidR="003F61AE" w:rsidRPr="00C352C7" w:rsidRDefault="003F61AE" w:rsidP="00504E3A">
      <w:pPr>
        <w:pStyle w:val="Podtytu"/>
        <w:tabs>
          <w:tab w:val="num" w:pos="567"/>
          <w:tab w:val="left" w:pos="851"/>
        </w:tabs>
        <w:jc w:val="left"/>
        <w:rPr>
          <w:rFonts w:asciiTheme="minorHAnsi" w:hAnsiTheme="minorHAnsi" w:cstheme="minorHAnsi"/>
          <w:b/>
          <w:bCs/>
          <w:spacing w:val="0"/>
        </w:rPr>
      </w:pPr>
    </w:p>
    <w:p w:rsidR="00FD0F54" w:rsidRPr="00C352C7" w:rsidRDefault="00DC2ED6" w:rsidP="003F61AE">
      <w:pPr>
        <w:pStyle w:val="Podtytu"/>
        <w:tabs>
          <w:tab w:val="num" w:pos="567"/>
          <w:tab w:val="left" w:pos="851"/>
        </w:tabs>
        <w:jc w:val="left"/>
        <w:rPr>
          <w:rFonts w:asciiTheme="minorHAnsi" w:hAnsiTheme="minorHAnsi" w:cstheme="minorHAnsi"/>
          <w:b/>
          <w:bCs/>
          <w:spacing w:val="0"/>
        </w:rPr>
      </w:pPr>
      <w:r w:rsidRPr="00C352C7">
        <w:rPr>
          <w:rFonts w:asciiTheme="minorHAnsi" w:hAnsiTheme="minorHAnsi" w:cstheme="minorHAnsi"/>
          <w:b/>
          <w:bCs/>
          <w:spacing w:val="0"/>
        </w:rPr>
        <w:t>DODATKOWE UMIEJĘTNOŚCI:</w:t>
      </w:r>
    </w:p>
    <w:p w:rsidR="00DC2ED6" w:rsidRPr="00C352C7" w:rsidRDefault="00FD0F54" w:rsidP="003F61AE">
      <w:pPr>
        <w:pStyle w:val="Podtytu"/>
        <w:tabs>
          <w:tab w:val="num" w:pos="567"/>
          <w:tab w:val="left" w:pos="851"/>
        </w:tabs>
        <w:jc w:val="left"/>
        <w:rPr>
          <w:rFonts w:asciiTheme="minorHAnsi" w:hAnsiTheme="minorHAnsi" w:cstheme="minorHAnsi"/>
          <w:spacing w:val="0"/>
        </w:rPr>
      </w:pPr>
      <w:r w:rsidRPr="00C352C7">
        <w:rPr>
          <w:rFonts w:asciiTheme="minorHAnsi" w:hAnsiTheme="minorHAnsi" w:cstheme="minorHAnsi"/>
          <w:spacing w:val="0"/>
        </w:rPr>
        <w:t>P</w:t>
      </w:r>
      <w:r w:rsidR="003F61AE" w:rsidRPr="00C352C7">
        <w:rPr>
          <w:rFonts w:asciiTheme="minorHAnsi" w:hAnsiTheme="minorHAnsi" w:cstheme="minorHAnsi"/>
          <w:spacing w:val="0"/>
        </w:rPr>
        <w:t>e</w:t>
      </w:r>
      <w:r w:rsidR="00D95044" w:rsidRPr="00C352C7">
        <w:rPr>
          <w:rFonts w:asciiTheme="minorHAnsi" w:hAnsiTheme="minorHAnsi" w:cstheme="minorHAnsi"/>
          <w:spacing w:val="0"/>
        </w:rPr>
        <w:t xml:space="preserve">łna </w:t>
      </w:r>
      <w:r w:rsidR="000904D3" w:rsidRPr="00C352C7">
        <w:rPr>
          <w:rFonts w:asciiTheme="minorHAnsi" w:hAnsiTheme="minorHAnsi" w:cstheme="minorHAnsi"/>
          <w:spacing w:val="0"/>
        </w:rPr>
        <w:t xml:space="preserve">obsługa narzędzi internetowych, w tym </w:t>
      </w:r>
      <w:r w:rsidR="00D95044" w:rsidRPr="00C352C7">
        <w:rPr>
          <w:rFonts w:asciiTheme="minorHAnsi" w:hAnsiTheme="minorHAnsi" w:cstheme="minorHAnsi"/>
          <w:spacing w:val="0"/>
        </w:rPr>
        <w:t>umiejętność tworzenia stron internetowych</w:t>
      </w:r>
      <w:r w:rsidR="00C82752" w:rsidRPr="00C352C7">
        <w:rPr>
          <w:rFonts w:asciiTheme="minorHAnsi" w:hAnsiTheme="minorHAnsi" w:cstheme="minorHAnsi"/>
          <w:spacing w:val="0"/>
        </w:rPr>
        <w:t xml:space="preserve"> (</w:t>
      </w:r>
      <w:r w:rsidR="0063366A" w:rsidRPr="00C352C7">
        <w:rPr>
          <w:rFonts w:asciiTheme="minorHAnsi" w:hAnsiTheme="minorHAnsi" w:cstheme="minorHAnsi"/>
          <w:spacing w:val="0"/>
        </w:rPr>
        <w:t>także CMS</w:t>
      </w:r>
      <w:r w:rsidR="00C82752" w:rsidRPr="00C352C7">
        <w:rPr>
          <w:rFonts w:asciiTheme="minorHAnsi" w:hAnsiTheme="minorHAnsi" w:cstheme="minorHAnsi"/>
          <w:spacing w:val="0"/>
        </w:rPr>
        <w:t xml:space="preserve"> - Joomla, WordPress)</w:t>
      </w:r>
      <w:r w:rsidR="00D95044" w:rsidRPr="00C352C7">
        <w:rPr>
          <w:rFonts w:asciiTheme="minorHAnsi" w:hAnsiTheme="minorHAnsi" w:cstheme="minorHAnsi"/>
          <w:spacing w:val="0"/>
        </w:rPr>
        <w:t>.</w:t>
      </w:r>
      <w:r w:rsidR="00C82752" w:rsidRPr="00C352C7">
        <w:rPr>
          <w:rFonts w:asciiTheme="minorHAnsi" w:hAnsiTheme="minorHAnsi" w:cstheme="minorHAnsi"/>
          <w:spacing w:val="0"/>
        </w:rPr>
        <w:t xml:space="preserve"> </w:t>
      </w:r>
      <w:r w:rsidR="00D95044" w:rsidRPr="00C352C7">
        <w:rPr>
          <w:rFonts w:asciiTheme="minorHAnsi" w:hAnsiTheme="minorHAnsi" w:cstheme="minorHAnsi"/>
          <w:spacing w:val="0"/>
        </w:rPr>
        <w:t xml:space="preserve">Biegła </w:t>
      </w:r>
      <w:r w:rsidR="00C82752" w:rsidRPr="00C352C7">
        <w:rPr>
          <w:rFonts w:asciiTheme="minorHAnsi" w:hAnsiTheme="minorHAnsi" w:cstheme="minorHAnsi"/>
          <w:spacing w:val="0"/>
        </w:rPr>
        <w:t>obsługa</w:t>
      </w:r>
      <w:r w:rsidR="00D95044" w:rsidRPr="00C352C7">
        <w:rPr>
          <w:rFonts w:asciiTheme="minorHAnsi" w:hAnsiTheme="minorHAnsi" w:cstheme="minorHAnsi"/>
          <w:spacing w:val="0"/>
        </w:rPr>
        <w:t xml:space="preserve"> komputera (</w:t>
      </w:r>
      <w:r w:rsidR="00C82752" w:rsidRPr="00C352C7">
        <w:rPr>
          <w:rFonts w:asciiTheme="minorHAnsi" w:hAnsiTheme="minorHAnsi" w:cstheme="minorHAnsi"/>
          <w:spacing w:val="0"/>
        </w:rPr>
        <w:t>hardware, software</w:t>
      </w:r>
      <w:r w:rsidR="003F61AE" w:rsidRPr="00C352C7">
        <w:rPr>
          <w:rFonts w:asciiTheme="minorHAnsi" w:hAnsiTheme="minorHAnsi" w:cstheme="minorHAnsi"/>
          <w:spacing w:val="0"/>
        </w:rPr>
        <w:t>, w</w:t>
      </w:r>
      <w:r w:rsidR="007B2D94" w:rsidRPr="00C352C7">
        <w:rPr>
          <w:rFonts w:asciiTheme="minorHAnsi" w:hAnsiTheme="minorHAnsi" w:cstheme="minorHAnsi"/>
          <w:spacing w:val="0"/>
        </w:rPr>
        <w:t> </w:t>
      </w:r>
      <w:r w:rsidR="003F61AE" w:rsidRPr="00C352C7">
        <w:rPr>
          <w:rFonts w:asciiTheme="minorHAnsi" w:hAnsiTheme="minorHAnsi" w:cstheme="minorHAnsi"/>
          <w:spacing w:val="0"/>
        </w:rPr>
        <w:t>tym aplikacje biurowe</w:t>
      </w:r>
      <w:r w:rsidRPr="00C352C7">
        <w:rPr>
          <w:rFonts w:asciiTheme="minorHAnsi" w:hAnsiTheme="minorHAnsi" w:cstheme="minorHAnsi"/>
          <w:spacing w:val="0"/>
        </w:rPr>
        <w:t xml:space="preserve"> i służące elektronicznemu obiegowi dokumentów (EZD)) </w:t>
      </w:r>
      <w:r w:rsidR="00C82752" w:rsidRPr="00C352C7">
        <w:rPr>
          <w:rFonts w:asciiTheme="minorHAnsi" w:hAnsiTheme="minorHAnsi" w:cstheme="minorHAnsi"/>
          <w:spacing w:val="0"/>
        </w:rPr>
        <w:t>oraz</w:t>
      </w:r>
      <w:r w:rsidR="003F61AE" w:rsidRPr="00C352C7">
        <w:rPr>
          <w:rFonts w:asciiTheme="minorHAnsi" w:hAnsiTheme="minorHAnsi" w:cstheme="minorHAnsi"/>
          <w:spacing w:val="0"/>
        </w:rPr>
        <w:t> </w:t>
      </w:r>
      <w:r w:rsidR="00DC2ED6" w:rsidRPr="00C352C7">
        <w:rPr>
          <w:rFonts w:asciiTheme="minorHAnsi" w:hAnsiTheme="minorHAnsi" w:cstheme="minorHAnsi"/>
          <w:spacing w:val="0"/>
        </w:rPr>
        <w:t>urządzeń biurowych.</w:t>
      </w:r>
      <w:r w:rsidR="003F61AE" w:rsidRPr="00C352C7">
        <w:rPr>
          <w:rFonts w:asciiTheme="minorHAnsi" w:hAnsiTheme="minorHAnsi" w:cstheme="minorHAnsi"/>
          <w:spacing w:val="0"/>
        </w:rPr>
        <w:t xml:space="preserve"> </w:t>
      </w:r>
      <w:r w:rsidR="00DC2ED6" w:rsidRPr="00C352C7">
        <w:rPr>
          <w:rFonts w:asciiTheme="minorHAnsi" w:hAnsiTheme="minorHAnsi" w:cstheme="minorHAnsi"/>
          <w:spacing w:val="0"/>
        </w:rPr>
        <w:t>Prawo jazdy kat</w:t>
      </w:r>
      <w:r w:rsidR="00CE6988" w:rsidRPr="00C352C7">
        <w:rPr>
          <w:rFonts w:asciiTheme="minorHAnsi" w:hAnsiTheme="minorHAnsi" w:cstheme="minorHAnsi"/>
          <w:spacing w:val="0"/>
        </w:rPr>
        <w:t>egorii</w:t>
      </w:r>
      <w:r w:rsidR="00DC2ED6" w:rsidRPr="00C352C7">
        <w:rPr>
          <w:rFonts w:asciiTheme="minorHAnsi" w:hAnsiTheme="minorHAnsi" w:cstheme="minorHAnsi"/>
          <w:spacing w:val="0"/>
        </w:rPr>
        <w:t xml:space="preserve"> A, B.</w:t>
      </w:r>
    </w:p>
    <w:p w:rsidR="003F61AE" w:rsidRPr="00C352C7" w:rsidRDefault="003F61AE" w:rsidP="003F61AE">
      <w:pPr>
        <w:pStyle w:val="Podtytu"/>
        <w:tabs>
          <w:tab w:val="num" w:pos="567"/>
          <w:tab w:val="left" w:pos="851"/>
        </w:tabs>
        <w:jc w:val="left"/>
        <w:rPr>
          <w:rFonts w:asciiTheme="minorHAnsi" w:hAnsiTheme="minorHAnsi" w:cstheme="minorHAnsi"/>
          <w:spacing w:val="0"/>
        </w:rPr>
      </w:pPr>
    </w:p>
    <w:p w:rsidR="00FD0F54" w:rsidRPr="00C352C7" w:rsidRDefault="004946CD" w:rsidP="00504E3A">
      <w:pPr>
        <w:rPr>
          <w:rFonts w:asciiTheme="minorHAnsi" w:hAnsiTheme="minorHAnsi" w:cstheme="minorHAnsi"/>
          <w:b/>
          <w:sz w:val="24"/>
          <w:lang w:val="pl-PL"/>
        </w:rPr>
      </w:pPr>
      <w:r w:rsidRPr="00C352C7">
        <w:rPr>
          <w:rFonts w:asciiTheme="minorHAnsi" w:hAnsiTheme="minorHAnsi" w:cstheme="minorHAnsi"/>
          <w:b/>
          <w:sz w:val="24"/>
          <w:lang w:val="pl-PL"/>
        </w:rPr>
        <w:t>ZAINTERESOWANIA</w:t>
      </w:r>
      <w:r w:rsidR="000904D3" w:rsidRPr="00C352C7">
        <w:rPr>
          <w:rFonts w:asciiTheme="minorHAnsi" w:hAnsiTheme="minorHAnsi" w:cstheme="minorHAnsi"/>
          <w:b/>
          <w:sz w:val="24"/>
          <w:lang w:val="pl-PL"/>
        </w:rPr>
        <w:t xml:space="preserve"> POZAZAWODOWE</w:t>
      </w:r>
      <w:r w:rsidRPr="00C352C7">
        <w:rPr>
          <w:rFonts w:asciiTheme="minorHAnsi" w:hAnsiTheme="minorHAnsi" w:cstheme="minorHAnsi"/>
          <w:b/>
          <w:sz w:val="24"/>
          <w:lang w:val="pl-PL"/>
        </w:rPr>
        <w:t>:</w:t>
      </w:r>
    </w:p>
    <w:p w:rsidR="00DC2ED6" w:rsidRPr="00C352C7" w:rsidRDefault="00FD0F54" w:rsidP="00504E3A">
      <w:pPr>
        <w:rPr>
          <w:rFonts w:asciiTheme="minorHAnsi" w:hAnsiTheme="minorHAnsi" w:cstheme="minorHAnsi"/>
          <w:sz w:val="24"/>
          <w:lang w:val="pl-PL"/>
        </w:rPr>
      </w:pPr>
      <w:r w:rsidRPr="00C352C7">
        <w:rPr>
          <w:rFonts w:asciiTheme="minorHAnsi" w:hAnsiTheme="minorHAnsi" w:cstheme="minorHAnsi"/>
          <w:sz w:val="24"/>
          <w:lang w:val="pl-PL"/>
        </w:rPr>
        <w:t>W</w:t>
      </w:r>
      <w:r w:rsidR="003F61AE" w:rsidRPr="00C352C7">
        <w:rPr>
          <w:rFonts w:asciiTheme="minorHAnsi" w:hAnsiTheme="minorHAnsi" w:cstheme="minorHAnsi"/>
          <w:sz w:val="24"/>
          <w:lang w:val="pl-PL"/>
        </w:rPr>
        <w:t>y</w:t>
      </w:r>
      <w:r w:rsidR="00DC2ED6" w:rsidRPr="00C352C7">
        <w:rPr>
          <w:rFonts w:asciiTheme="minorHAnsi" w:hAnsiTheme="minorHAnsi" w:cstheme="minorHAnsi"/>
          <w:sz w:val="24"/>
          <w:lang w:val="pl-PL"/>
        </w:rPr>
        <w:t xml:space="preserve">prawy </w:t>
      </w:r>
      <w:r w:rsidR="000904D3" w:rsidRPr="00C352C7">
        <w:rPr>
          <w:rFonts w:asciiTheme="minorHAnsi" w:hAnsiTheme="minorHAnsi" w:cstheme="minorHAnsi"/>
          <w:sz w:val="24"/>
          <w:lang w:val="pl-PL"/>
        </w:rPr>
        <w:t xml:space="preserve">górskie, </w:t>
      </w:r>
      <w:r w:rsidR="00904FCF" w:rsidRPr="00C352C7">
        <w:rPr>
          <w:rFonts w:asciiTheme="minorHAnsi" w:hAnsiTheme="minorHAnsi" w:cstheme="minorHAnsi"/>
          <w:sz w:val="24"/>
          <w:lang w:val="pl-PL"/>
        </w:rPr>
        <w:t>snowboarding</w:t>
      </w:r>
      <w:r w:rsidR="00605F5B" w:rsidRPr="00C352C7">
        <w:rPr>
          <w:rFonts w:asciiTheme="minorHAnsi" w:hAnsiTheme="minorHAnsi" w:cstheme="minorHAnsi"/>
          <w:sz w:val="24"/>
          <w:lang w:val="pl-PL"/>
        </w:rPr>
        <w:t>, bieganie długodystansowe</w:t>
      </w:r>
      <w:r w:rsidR="00DC2ED6" w:rsidRPr="00C352C7">
        <w:rPr>
          <w:rFonts w:asciiTheme="minorHAnsi" w:hAnsiTheme="minorHAnsi" w:cstheme="minorHAnsi"/>
          <w:sz w:val="24"/>
          <w:lang w:val="pl-PL"/>
        </w:rPr>
        <w:t>.</w:t>
      </w:r>
    </w:p>
    <w:p w:rsidR="003F61AE" w:rsidRPr="00C352C7" w:rsidRDefault="003F61AE" w:rsidP="00504E3A">
      <w:pPr>
        <w:rPr>
          <w:rFonts w:asciiTheme="minorHAnsi" w:hAnsiTheme="minorHAnsi" w:cstheme="minorHAnsi"/>
          <w:sz w:val="24"/>
          <w:lang w:val="pl-PL"/>
        </w:rPr>
      </w:pPr>
    </w:p>
    <w:p w:rsidR="00FD0F54" w:rsidRPr="00C352C7" w:rsidRDefault="00DC2ED6" w:rsidP="004946CD">
      <w:pPr>
        <w:rPr>
          <w:rFonts w:asciiTheme="minorHAnsi" w:hAnsiTheme="minorHAnsi" w:cstheme="minorHAnsi"/>
          <w:b/>
          <w:sz w:val="24"/>
          <w:lang w:val="pl-PL"/>
        </w:rPr>
      </w:pPr>
      <w:r w:rsidRPr="00C352C7">
        <w:rPr>
          <w:rFonts w:asciiTheme="minorHAnsi" w:hAnsiTheme="minorHAnsi" w:cstheme="minorHAnsi"/>
          <w:b/>
          <w:sz w:val="24"/>
          <w:lang w:val="pl-PL"/>
        </w:rPr>
        <w:t>CECHY OSOBISTE:</w:t>
      </w:r>
    </w:p>
    <w:p w:rsidR="00C21919" w:rsidRPr="00C352C7" w:rsidRDefault="00FD0F54" w:rsidP="004946CD">
      <w:pPr>
        <w:rPr>
          <w:rFonts w:asciiTheme="minorHAnsi" w:hAnsiTheme="minorHAnsi" w:cstheme="minorHAnsi"/>
          <w:lang w:val="pl-PL"/>
        </w:rPr>
      </w:pPr>
      <w:r w:rsidRPr="00C352C7">
        <w:rPr>
          <w:rFonts w:asciiTheme="minorHAnsi" w:hAnsiTheme="minorHAnsi" w:cstheme="minorHAnsi"/>
          <w:sz w:val="24"/>
          <w:lang w:val="pl-PL"/>
        </w:rPr>
        <w:t>U</w:t>
      </w:r>
      <w:r w:rsidR="003F61AE" w:rsidRPr="00C352C7">
        <w:rPr>
          <w:rFonts w:asciiTheme="minorHAnsi" w:hAnsiTheme="minorHAnsi" w:cstheme="minorHAnsi"/>
          <w:sz w:val="24"/>
          <w:lang w:val="pl-PL"/>
        </w:rPr>
        <w:t>c</w:t>
      </w:r>
      <w:r w:rsidR="0054089F" w:rsidRPr="00C352C7">
        <w:rPr>
          <w:rFonts w:asciiTheme="minorHAnsi" w:hAnsiTheme="minorHAnsi" w:cstheme="minorHAnsi"/>
          <w:sz w:val="24"/>
          <w:lang w:val="pl-PL"/>
        </w:rPr>
        <w:t>zciwość, sumienność, lojalność, punktualność</w:t>
      </w:r>
      <w:r w:rsidR="008130FE" w:rsidRPr="00C352C7">
        <w:rPr>
          <w:rFonts w:asciiTheme="minorHAnsi" w:hAnsiTheme="minorHAnsi" w:cstheme="minorHAnsi"/>
          <w:sz w:val="24"/>
          <w:lang w:val="pl-PL"/>
        </w:rPr>
        <w:t>,</w:t>
      </w:r>
      <w:r w:rsidR="00DC2ED6" w:rsidRPr="00C352C7">
        <w:rPr>
          <w:rFonts w:asciiTheme="minorHAnsi" w:hAnsiTheme="minorHAnsi" w:cstheme="minorHAnsi"/>
          <w:sz w:val="24"/>
          <w:lang w:val="pl-PL"/>
        </w:rPr>
        <w:t xml:space="preserve"> odporność na stres, </w:t>
      </w:r>
      <w:r w:rsidR="0054089F" w:rsidRPr="00C352C7">
        <w:rPr>
          <w:rFonts w:asciiTheme="minorHAnsi" w:hAnsiTheme="minorHAnsi" w:cstheme="minorHAnsi"/>
          <w:sz w:val="24"/>
          <w:lang w:val="pl-PL"/>
        </w:rPr>
        <w:t>poczucie humoru i</w:t>
      </w:r>
      <w:r w:rsidR="00467CD1" w:rsidRPr="00C352C7">
        <w:rPr>
          <w:rFonts w:asciiTheme="minorHAnsi" w:hAnsiTheme="minorHAnsi" w:cstheme="minorHAnsi"/>
          <w:sz w:val="24"/>
          <w:lang w:val="pl-PL"/>
        </w:rPr>
        <w:t> </w:t>
      </w:r>
      <w:r w:rsidR="00DC2ED6" w:rsidRPr="00C352C7">
        <w:rPr>
          <w:rFonts w:asciiTheme="minorHAnsi" w:hAnsiTheme="minorHAnsi" w:cstheme="minorHAnsi"/>
          <w:sz w:val="24"/>
          <w:lang w:val="pl-PL"/>
        </w:rPr>
        <w:t>łatwość nawiązywania kontaktów, umiejętność szybkiego uczenia się.</w:t>
      </w:r>
    </w:p>
    <w:sectPr w:rsidR="00C21919" w:rsidRPr="00C352C7" w:rsidSect="004946CD">
      <w:headerReference w:type="even" r:id="rId8"/>
      <w:footerReference w:type="even" r:id="rId9"/>
      <w:type w:val="continuous"/>
      <w:pgSz w:w="11906" w:h="16838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9DA" w:rsidRDefault="008039DA">
      <w:r>
        <w:separator/>
      </w:r>
    </w:p>
  </w:endnote>
  <w:endnote w:type="continuationSeparator" w:id="0">
    <w:p w:rsidR="008039DA" w:rsidRDefault="0080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F74" w:rsidRDefault="009B31F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5F74">
      <w:rPr>
        <w:noProof/>
      </w:rPr>
      <w:t>2</w:t>
    </w:r>
    <w:r>
      <w:rPr>
        <w:noProof/>
      </w:rPr>
      <w:fldChar w:fldCharType="end"/>
    </w:r>
  </w:p>
  <w:p w:rsidR="00685F74" w:rsidRDefault="00685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9DA" w:rsidRDefault="008039DA">
      <w:r>
        <w:separator/>
      </w:r>
    </w:p>
  </w:footnote>
  <w:footnote w:type="continuationSeparator" w:id="0">
    <w:p w:rsidR="008039DA" w:rsidRDefault="00803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D6" w:rsidRDefault="00DC2ED6">
    <w:pPr>
      <w:pStyle w:val="Nagwek"/>
      <w:rPr>
        <w:sz w:val="16"/>
        <w:lang w:val="pl-PL"/>
      </w:rPr>
    </w:pPr>
    <w:r>
      <w:rPr>
        <w:sz w:val="16"/>
        <w:lang w:val="pl-PL"/>
      </w:rPr>
      <w:t>Piotr W. Zawadzki</w:t>
    </w:r>
  </w:p>
  <w:p w:rsidR="00DC2ED6" w:rsidRDefault="00DC2ED6">
    <w:pPr>
      <w:pStyle w:val="Nagwek"/>
      <w:rPr>
        <w:sz w:val="16"/>
        <w:lang w:val="pl-PL"/>
      </w:rPr>
    </w:pPr>
    <w:r>
      <w:rPr>
        <w:sz w:val="16"/>
        <w:lang w:val="pl-PL"/>
      </w:rPr>
      <w:t>Curriculum Vitae</w:t>
    </w:r>
  </w:p>
  <w:p w:rsidR="00DC2ED6" w:rsidRDefault="00DC2ED6">
    <w:pPr>
      <w:pStyle w:val="Nagwek"/>
      <w:rPr>
        <w:sz w:val="16"/>
        <w:lang w:val="pl-PL"/>
      </w:rPr>
    </w:pPr>
    <w:r>
      <w:rPr>
        <w:sz w:val="16"/>
        <w:lang w:val="pl-PL"/>
      </w:rPr>
      <w:t>Str.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51E"/>
    <w:multiLevelType w:val="hybridMultilevel"/>
    <w:tmpl w:val="A0D47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30774"/>
    <w:multiLevelType w:val="hybridMultilevel"/>
    <w:tmpl w:val="1DAA4A8C"/>
    <w:lvl w:ilvl="0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B587939"/>
    <w:multiLevelType w:val="singleLevel"/>
    <w:tmpl w:val="B7000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0A5427"/>
    <w:multiLevelType w:val="hybridMultilevel"/>
    <w:tmpl w:val="561A7D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900D2"/>
    <w:multiLevelType w:val="singleLevel"/>
    <w:tmpl w:val="B7000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6DA7F7C"/>
    <w:multiLevelType w:val="hybridMultilevel"/>
    <w:tmpl w:val="379CB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186BC2"/>
    <w:multiLevelType w:val="singleLevel"/>
    <w:tmpl w:val="B7000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FC81BEE"/>
    <w:multiLevelType w:val="hybridMultilevel"/>
    <w:tmpl w:val="68086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87591"/>
    <w:multiLevelType w:val="hybridMultilevel"/>
    <w:tmpl w:val="8B0E1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81379C"/>
    <w:multiLevelType w:val="hybridMultilevel"/>
    <w:tmpl w:val="0ECC1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34"/>
    <w:rsid w:val="00000F73"/>
    <w:rsid w:val="00004244"/>
    <w:rsid w:val="00026DBA"/>
    <w:rsid w:val="00030F6B"/>
    <w:rsid w:val="0005465C"/>
    <w:rsid w:val="000807F6"/>
    <w:rsid w:val="000904D3"/>
    <w:rsid w:val="000A215F"/>
    <w:rsid w:val="000C63EE"/>
    <w:rsid w:val="000E0880"/>
    <w:rsid w:val="000E45AB"/>
    <w:rsid w:val="000F1D94"/>
    <w:rsid w:val="000F4FA7"/>
    <w:rsid w:val="00106E45"/>
    <w:rsid w:val="001265BA"/>
    <w:rsid w:val="00130E46"/>
    <w:rsid w:val="0014082E"/>
    <w:rsid w:val="00143516"/>
    <w:rsid w:val="00144C65"/>
    <w:rsid w:val="0015011A"/>
    <w:rsid w:val="00164B05"/>
    <w:rsid w:val="00175570"/>
    <w:rsid w:val="00186E7A"/>
    <w:rsid w:val="00190B3D"/>
    <w:rsid w:val="00191F40"/>
    <w:rsid w:val="001C7409"/>
    <w:rsid w:val="001E5C92"/>
    <w:rsid w:val="001E7FAD"/>
    <w:rsid w:val="00217C78"/>
    <w:rsid w:val="00245161"/>
    <w:rsid w:val="00253D95"/>
    <w:rsid w:val="00254D35"/>
    <w:rsid w:val="00260CE8"/>
    <w:rsid w:val="00265304"/>
    <w:rsid w:val="00274804"/>
    <w:rsid w:val="002869A7"/>
    <w:rsid w:val="002A5C7B"/>
    <w:rsid w:val="002B0327"/>
    <w:rsid w:val="002C57CD"/>
    <w:rsid w:val="002D245A"/>
    <w:rsid w:val="002E61C3"/>
    <w:rsid w:val="00310B34"/>
    <w:rsid w:val="0031364D"/>
    <w:rsid w:val="00315408"/>
    <w:rsid w:val="0032659A"/>
    <w:rsid w:val="003368A7"/>
    <w:rsid w:val="00350324"/>
    <w:rsid w:val="0038579E"/>
    <w:rsid w:val="00385BC7"/>
    <w:rsid w:val="003864DD"/>
    <w:rsid w:val="003928CB"/>
    <w:rsid w:val="003F61AE"/>
    <w:rsid w:val="003F70B9"/>
    <w:rsid w:val="004161F6"/>
    <w:rsid w:val="00423726"/>
    <w:rsid w:val="00453C55"/>
    <w:rsid w:val="00467CD1"/>
    <w:rsid w:val="004829AD"/>
    <w:rsid w:val="004848BD"/>
    <w:rsid w:val="00487F6D"/>
    <w:rsid w:val="004946CD"/>
    <w:rsid w:val="004A7915"/>
    <w:rsid w:val="004B67DD"/>
    <w:rsid w:val="004C40C5"/>
    <w:rsid w:val="004E0EAF"/>
    <w:rsid w:val="004F7225"/>
    <w:rsid w:val="00504E3A"/>
    <w:rsid w:val="00513C01"/>
    <w:rsid w:val="005322EB"/>
    <w:rsid w:val="005327FE"/>
    <w:rsid w:val="0054089F"/>
    <w:rsid w:val="005469CA"/>
    <w:rsid w:val="005527B2"/>
    <w:rsid w:val="005B3F3D"/>
    <w:rsid w:val="005D78F0"/>
    <w:rsid w:val="005E2472"/>
    <w:rsid w:val="005E51F0"/>
    <w:rsid w:val="00605F5B"/>
    <w:rsid w:val="00626EEE"/>
    <w:rsid w:val="0063366A"/>
    <w:rsid w:val="00660AAC"/>
    <w:rsid w:val="00663FE7"/>
    <w:rsid w:val="006708BC"/>
    <w:rsid w:val="00685F74"/>
    <w:rsid w:val="00687E58"/>
    <w:rsid w:val="00695B65"/>
    <w:rsid w:val="006A3EDB"/>
    <w:rsid w:val="006A75A0"/>
    <w:rsid w:val="006B4123"/>
    <w:rsid w:val="006C45D6"/>
    <w:rsid w:val="006C7A5D"/>
    <w:rsid w:val="006D3039"/>
    <w:rsid w:val="006E4584"/>
    <w:rsid w:val="0070533C"/>
    <w:rsid w:val="007340D3"/>
    <w:rsid w:val="00736599"/>
    <w:rsid w:val="00742F0F"/>
    <w:rsid w:val="0075220B"/>
    <w:rsid w:val="007626BC"/>
    <w:rsid w:val="00765661"/>
    <w:rsid w:val="00771991"/>
    <w:rsid w:val="00773F23"/>
    <w:rsid w:val="00774761"/>
    <w:rsid w:val="00780138"/>
    <w:rsid w:val="007816CF"/>
    <w:rsid w:val="00783264"/>
    <w:rsid w:val="00790AEF"/>
    <w:rsid w:val="007A2A62"/>
    <w:rsid w:val="007A7445"/>
    <w:rsid w:val="007B2D94"/>
    <w:rsid w:val="007C16CF"/>
    <w:rsid w:val="007C69DB"/>
    <w:rsid w:val="007C72B5"/>
    <w:rsid w:val="008039DA"/>
    <w:rsid w:val="008130FE"/>
    <w:rsid w:val="00820F16"/>
    <w:rsid w:val="00822C72"/>
    <w:rsid w:val="00836EB5"/>
    <w:rsid w:val="008479C3"/>
    <w:rsid w:val="008500BE"/>
    <w:rsid w:val="008531A5"/>
    <w:rsid w:val="00867F66"/>
    <w:rsid w:val="0087220A"/>
    <w:rsid w:val="00884EA5"/>
    <w:rsid w:val="008B6836"/>
    <w:rsid w:val="008D4010"/>
    <w:rsid w:val="008F0C2C"/>
    <w:rsid w:val="00900A90"/>
    <w:rsid w:val="00904FCF"/>
    <w:rsid w:val="0090517B"/>
    <w:rsid w:val="00914A17"/>
    <w:rsid w:val="00922283"/>
    <w:rsid w:val="00926635"/>
    <w:rsid w:val="009551EE"/>
    <w:rsid w:val="009919F3"/>
    <w:rsid w:val="00996613"/>
    <w:rsid w:val="009B31F2"/>
    <w:rsid w:val="009E4FE7"/>
    <w:rsid w:val="00A13943"/>
    <w:rsid w:val="00A16B0B"/>
    <w:rsid w:val="00A35062"/>
    <w:rsid w:val="00A365A2"/>
    <w:rsid w:val="00A47AEA"/>
    <w:rsid w:val="00A51A4F"/>
    <w:rsid w:val="00A528C8"/>
    <w:rsid w:val="00A570FD"/>
    <w:rsid w:val="00A92EC5"/>
    <w:rsid w:val="00A94F60"/>
    <w:rsid w:val="00AA3634"/>
    <w:rsid w:val="00AB0DFF"/>
    <w:rsid w:val="00AB1EF3"/>
    <w:rsid w:val="00AB2F01"/>
    <w:rsid w:val="00AB47B4"/>
    <w:rsid w:val="00AE6E8A"/>
    <w:rsid w:val="00AF0F74"/>
    <w:rsid w:val="00AF538B"/>
    <w:rsid w:val="00B0059D"/>
    <w:rsid w:val="00B168A7"/>
    <w:rsid w:val="00B210A3"/>
    <w:rsid w:val="00B262A3"/>
    <w:rsid w:val="00B41ECD"/>
    <w:rsid w:val="00B55AB5"/>
    <w:rsid w:val="00B74E76"/>
    <w:rsid w:val="00B92E09"/>
    <w:rsid w:val="00BA3EA6"/>
    <w:rsid w:val="00BC06F9"/>
    <w:rsid w:val="00BC7645"/>
    <w:rsid w:val="00BD41F3"/>
    <w:rsid w:val="00C11285"/>
    <w:rsid w:val="00C12EDC"/>
    <w:rsid w:val="00C21919"/>
    <w:rsid w:val="00C352C7"/>
    <w:rsid w:val="00C51B20"/>
    <w:rsid w:val="00C82752"/>
    <w:rsid w:val="00CD282D"/>
    <w:rsid w:val="00CD2C90"/>
    <w:rsid w:val="00CE0EAA"/>
    <w:rsid w:val="00CE6988"/>
    <w:rsid w:val="00CF554C"/>
    <w:rsid w:val="00D06EC8"/>
    <w:rsid w:val="00D221F0"/>
    <w:rsid w:val="00D30483"/>
    <w:rsid w:val="00D30793"/>
    <w:rsid w:val="00D727E7"/>
    <w:rsid w:val="00D74B5E"/>
    <w:rsid w:val="00D94115"/>
    <w:rsid w:val="00D95044"/>
    <w:rsid w:val="00DC2ED6"/>
    <w:rsid w:val="00DC47FE"/>
    <w:rsid w:val="00DE0268"/>
    <w:rsid w:val="00DF0F3C"/>
    <w:rsid w:val="00DF1109"/>
    <w:rsid w:val="00E05552"/>
    <w:rsid w:val="00E07C0E"/>
    <w:rsid w:val="00E21A7F"/>
    <w:rsid w:val="00E46E8D"/>
    <w:rsid w:val="00E5146B"/>
    <w:rsid w:val="00E52022"/>
    <w:rsid w:val="00E64553"/>
    <w:rsid w:val="00E74188"/>
    <w:rsid w:val="00EA6BAA"/>
    <w:rsid w:val="00EB456C"/>
    <w:rsid w:val="00EB5C7B"/>
    <w:rsid w:val="00F047EA"/>
    <w:rsid w:val="00F222CE"/>
    <w:rsid w:val="00F24815"/>
    <w:rsid w:val="00F66C52"/>
    <w:rsid w:val="00F86CDF"/>
    <w:rsid w:val="00F97691"/>
    <w:rsid w:val="00FA128A"/>
    <w:rsid w:val="00FB1EAB"/>
    <w:rsid w:val="00FB5073"/>
    <w:rsid w:val="00FC5B0D"/>
    <w:rsid w:val="00FD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66B0DC-D4A1-4FA4-87A9-07A3ED73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EAB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B1EAB"/>
    <w:pPr>
      <w:jc w:val="center"/>
    </w:pPr>
    <w:rPr>
      <w:b/>
      <w:spacing w:val="4"/>
      <w:sz w:val="36"/>
      <w:lang w:val="pl-PL"/>
    </w:rPr>
  </w:style>
  <w:style w:type="paragraph" w:styleId="Podtytu">
    <w:name w:val="Subtitle"/>
    <w:basedOn w:val="Normalny"/>
    <w:link w:val="PodtytuZnak"/>
    <w:qFormat/>
    <w:rsid w:val="00FB1EAB"/>
    <w:pPr>
      <w:jc w:val="center"/>
    </w:pPr>
    <w:rPr>
      <w:spacing w:val="4"/>
      <w:sz w:val="24"/>
      <w:lang w:val="pl-PL"/>
    </w:rPr>
  </w:style>
  <w:style w:type="character" w:styleId="Hipercze">
    <w:name w:val="Hyperlink"/>
    <w:rsid w:val="00FB1EAB"/>
    <w:rPr>
      <w:color w:val="0000FF"/>
      <w:u w:val="single"/>
    </w:rPr>
  </w:style>
  <w:style w:type="paragraph" w:styleId="Tekstpodstawowywcity">
    <w:name w:val="Body Text Indent"/>
    <w:basedOn w:val="Normalny"/>
    <w:rsid w:val="00FB1EAB"/>
    <w:pPr>
      <w:ind w:left="708"/>
    </w:pPr>
    <w:rPr>
      <w:spacing w:val="4"/>
      <w:sz w:val="24"/>
      <w:lang w:val="pl-PL"/>
    </w:rPr>
  </w:style>
  <w:style w:type="paragraph" w:styleId="Tekstpodstawowywcity2">
    <w:name w:val="Body Text Indent 2"/>
    <w:basedOn w:val="Normalny"/>
    <w:rsid w:val="00FB1EAB"/>
    <w:pPr>
      <w:ind w:left="360"/>
    </w:pPr>
    <w:rPr>
      <w:sz w:val="24"/>
      <w:lang w:val="pl-PL"/>
    </w:rPr>
  </w:style>
  <w:style w:type="paragraph" w:styleId="Nagwek">
    <w:name w:val="header"/>
    <w:basedOn w:val="Normalny"/>
    <w:rsid w:val="00FB1E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EAB"/>
    <w:pPr>
      <w:tabs>
        <w:tab w:val="center" w:pos="4536"/>
        <w:tab w:val="right" w:pos="9072"/>
      </w:tabs>
    </w:pPr>
  </w:style>
  <w:style w:type="paragraph" w:customStyle="1" w:styleId="Aeeaoaeaa1">
    <w:name w:val="A?eeaoae?aa 1"/>
    <w:basedOn w:val="Normalny"/>
    <w:next w:val="Normalny"/>
    <w:rsid w:val="00FB1EAB"/>
    <w:pPr>
      <w:keepNext/>
      <w:widowControl w:val="0"/>
      <w:jc w:val="right"/>
    </w:pPr>
    <w:rPr>
      <w:b/>
    </w:rPr>
  </w:style>
  <w:style w:type="paragraph" w:customStyle="1" w:styleId="OiaeaeiYiio2">
    <w:name w:val="O?ia eaeiYiio 2"/>
    <w:basedOn w:val="Normalny"/>
    <w:rsid w:val="00FB1EAB"/>
    <w:pPr>
      <w:widowControl w:val="0"/>
      <w:jc w:val="right"/>
    </w:pPr>
    <w:rPr>
      <w:i/>
      <w:sz w:val="16"/>
    </w:rPr>
  </w:style>
  <w:style w:type="character" w:styleId="UyteHipercze">
    <w:name w:val="FollowedHyperlink"/>
    <w:rsid w:val="00FB1EAB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685F74"/>
    <w:rPr>
      <w:lang w:val="en-US"/>
    </w:rPr>
  </w:style>
  <w:style w:type="paragraph" w:styleId="Tekstprzypisukocowego">
    <w:name w:val="endnote text"/>
    <w:basedOn w:val="Normalny"/>
    <w:link w:val="TekstprzypisukocowegoZnak"/>
    <w:rsid w:val="00A528C8"/>
  </w:style>
  <w:style w:type="character" w:customStyle="1" w:styleId="TekstprzypisukocowegoZnak">
    <w:name w:val="Tekst przypisu końcowego Znak"/>
    <w:link w:val="Tekstprzypisukocowego"/>
    <w:rsid w:val="00A528C8"/>
    <w:rPr>
      <w:lang w:val="en-US"/>
    </w:rPr>
  </w:style>
  <w:style w:type="character" w:styleId="Odwoanieprzypisukocowego">
    <w:name w:val="endnote reference"/>
    <w:rsid w:val="00A528C8"/>
    <w:rPr>
      <w:vertAlign w:val="superscript"/>
    </w:rPr>
  </w:style>
  <w:style w:type="character" w:customStyle="1" w:styleId="PodtytuZnak">
    <w:name w:val="Podtytuł Znak"/>
    <w:link w:val="Podtytu"/>
    <w:rsid w:val="00A47AEA"/>
    <w:rPr>
      <w:spacing w:val="4"/>
      <w:sz w:val="24"/>
    </w:rPr>
  </w:style>
  <w:style w:type="paragraph" w:styleId="Tekstdymka">
    <w:name w:val="Balloon Text"/>
    <w:basedOn w:val="Normalny"/>
    <w:link w:val="TekstdymkaZnak"/>
    <w:rsid w:val="00090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904D3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BD41F3"/>
    <w:pPr>
      <w:ind w:left="720"/>
      <w:contextualSpacing/>
    </w:pPr>
    <w:rPr>
      <w:sz w:val="24"/>
      <w:szCs w:val="24"/>
      <w:lang w:eastAsia="en-US"/>
    </w:rPr>
  </w:style>
  <w:style w:type="character" w:styleId="Odwoaniedokomentarza">
    <w:name w:val="annotation reference"/>
    <w:basedOn w:val="Domylnaczcionkaakapitu"/>
    <w:rsid w:val="00BD41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D41F3"/>
  </w:style>
  <w:style w:type="character" w:customStyle="1" w:styleId="TekstkomentarzaZnak">
    <w:name w:val="Tekst komentarza Znak"/>
    <w:basedOn w:val="Domylnaczcionkaakapitu"/>
    <w:link w:val="Tekstkomentarza"/>
    <w:rsid w:val="00BD41F3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D41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D41F3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21986-8667-42D3-B830-4CEDFE02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1164</Words>
  <Characters>6988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Piotr Zawadzki</vt:lpstr>
      <vt:lpstr>Piotr Zawadzki</vt:lpstr>
    </vt:vector>
  </TitlesOfParts>
  <Company>Hewlett-Packard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 Zawadzki</dc:title>
  <dc:creator>JES</dc:creator>
  <cp:lastModifiedBy>Piotr W. Zawadzki</cp:lastModifiedBy>
  <cp:revision>10</cp:revision>
  <cp:lastPrinted>2008-09-11T16:04:00Z</cp:lastPrinted>
  <dcterms:created xsi:type="dcterms:W3CDTF">2019-09-09T12:53:00Z</dcterms:created>
  <dcterms:modified xsi:type="dcterms:W3CDTF">2019-12-11T09:39:00Z</dcterms:modified>
</cp:coreProperties>
</file>