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D2" w:rsidRDefault="00B400D2" w:rsidP="005A472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243676">
        <w:rPr>
          <w:rFonts w:ascii="Arial" w:hAnsi="Arial" w:cs="Arial"/>
          <w:b/>
          <w:sz w:val="24"/>
          <w:szCs w:val="24"/>
          <w:lang w:eastAsia="pl-PL"/>
        </w:rPr>
        <w:t xml:space="preserve"> 3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C44473" w:rsidRDefault="006C2634" w:rsidP="00C444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</w:t>
      </w:r>
      <w:r w:rsidR="00BB70D4" w:rsidRPr="00C44473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ydaktycznej dla kierunków</w:t>
      </w:r>
      <w:r w:rsidR="00BB70D4" w:rsidRPr="00C44473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243676" w:rsidRDefault="00243676" w:rsidP="00243676">
      <w:pPr>
        <w:spacing w:before="240" w:after="24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243676">
        <w:rPr>
          <w:rFonts w:ascii="Arial" w:eastAsia="Calibri" w:hAnsi="Arial" w:cs="Arial"/>
          <w:b/>
          <w:i/>
          <w:sz w:val="24"/>
          <w:szCs w:val="24"/>
        </w:rPr>
        <w:t>Europeistyka  oraz Europeistyka – studia europejskie</w:t>
      </w:r>
      <w:r w:rsidR="005A4726">
        <w:rPr>
          <w:rFonts w:ascii="Arial" w:eastAsia="Calibri" w:hAnsi="Arial" w:cs="Arial"/>
          <w:b/>
          <w:i/>
          <w:sz w:val="24"/>
          <w:szCs w:val="24"/>
        </w:rPr>
        <w:br/>
      </w:r>
      <w:r>
        <w:rPr>
          <w:rFonts w:ascii="Arial" w:eastAsia="Calibri" w:hAnsi="Arial" w:cs="Arial"/>
          <w:b/>
          <w:i/>
          <w:sz w:val="24"/>
          <w:szCs w:val="24"/>
        </w:rPr>
        <w:br/>
      </w:r>
      <w:r w:rsidR="00BB70D4" w:rsidRPr="00C44473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5A4726">
        <w:rPr>
          <w:rFonts w:ascii="Arial" w:hAnsi="Arial" w:cs="Arial"/>
          <w:sz w:val="24"/>
          <w:szCs w:val="24"/>
          <w:lang w:eastAsia="pl-PL"/>
        </w:rPr>
        <w:t>9</w:t>
      </w:r>
      <w:r w:rsidR="005F3660">
        <w:rPr>
          <w:rFonts w:ascii="Arial" w:hAnsi="Arial" w:cs="Arial"/>
          <w:sz w:val="24"/>
          <w:szCs w:val="24"/>
          <w:lang w:eastAsia="pl-PL"/>
        </w:rPr>
        <w:t xml:space="preserve"> luty</w:t>
      </w:r>
      <w:r w:rsidR="009B224A" w:rsidRPr="00C44473">
        <w:rPr>
          <w:rFonts w:ascii="Arial" w:hAnsi="Arial" w:cs="Arial"/>
          <w:sz w:val="24"/>
          <w:szCs w:val="24"/>
          <w:lang w:eastAsia="pl-PL"/>
        </w:rPr>
        <w:t xml:space="preserve"> 2021</w:t>
      </w:r>
      <w:r w:rsidR="00BB70D4" w:rsidRPr="00C44473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7500C6" w:rsidRPr="00C44473" w:rsidRDefault="007500C6" w:rsidP="007500C6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 z 2019 r. poz. 190) rada dydaktyczna postanawia, co następuje:</w:t>
      </w:r>
    </w:p>
    <w:p w:rsidR="00BB70D4" w:rsidRPr="00C44473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C44473" w:rsidRDefault="005F3660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Rada Dydaktyczna pozytywnie opiniuje limity przyjęć na kierunki studiów </w:t>
      </w:r>
      <w:r>
        <w:rPr>
          <w:rFonts w:ascii="Arial" w:hAnsi="Arial" w:cs="Arial"/>
          <w:sz w:val="24"/>
          <w:szCs w:val="24"/>
        </w:rPr>
        <w:br/>
        <w:t>w rekrutacji na rok akademicki 2021/2022 zgodnie z załącznikiem do uchwały.</w:t>
      </w:r>
    </w:p>
    <w:p w:rsidR="00BB70D4" w:rsidRPr="00C44473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C44473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C44473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C44473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702257">
        <w:rPr>
          <w:rFonts w:ascii="Arial" w:hAnsi="Arial" w:cs="Arial"/>
          <w:i/>
          <w:iCs/>
          <w:sz w:val="24"/>
          <w:szCs w:val="24"/>
          <w:lang w:eastAsia="pl-PL"/>
        </w:rPr>
        <w:t>J. Miecznikowska</w:t>
      </w:r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88" w:rsidRDefault="00763D88" w:rsidP="00986E15">
      <w:pPr>
        <w:spacing w:after="0" w:line="240" w:lineRule="auto"/>
      </w:pPr>
      <w:r>
        <w:separator/>
      </w:r>
    </w:p>
  </w:endnote>
  <w:endnote w:type="continuationSeparator" w:id="0">
    <w:p w:rsidR="00763D88" w:rsidRDefault="00763D88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DC" w:rsidRDefault="001311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DC" w:rsidRDefault="001311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DC" w:rsidRDefault="00131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88" w:rsidRDefault="00763D88" w:rsidP="00986E15">
      <w:pPr>
        <w:spacing w:after="0" w:line="240" w:lineRule="auto"/>
      </w:pPr>
      <w:r>
        <w:separator/>
      </w:r>
    </w:p>
  </w:footnote>
  <w:footnote w:type="continuationSeparator" w:id="0">
    <w:p w:rsidR="00763D88" w:rsidRDefault="00763D88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DC" w:rsidRDefault="001311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986E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DC" w:rsidRDefault="00131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310CC"/>
    <w:rsid w:val="00052D1D"/>
    <w:rsid w:val="00070B9B"/>
    <w:rsid w:val="000C5BDE"/>
    <w:rsid w:val="00120E51"/>
    <w:rsid w:val="001311DC"/>
    <w:rsid w:val="0017086E"/>
    <w:rsid w:val="00186300"/>
    <w:rsid w:val="00243676"/>
    <w:rsid w:val="0024728B"/>
    <w:rsid w:val="002D6250"/>
    <w:rsid w:val="00446637"/>
    <w:rsid w:val="00452A31"/>
    <w:rsid w:val="0052077C"/>
    <w:rsid w:val="00585B26"/>
    <w:rsid w:val="005A4726"/>
    <w:rsid w:val="005F3660"/>
    <w:rsid w:val="00681616"/>
    <w:rsid w:val="006C2634"/>
    <w:rsid w:val="006E6F51"/>
    <w:rsid w:val="006F54FE"/>
    <w:rsid w:val="00702257"/>
    <w:rsid w:val="007500C6"/>
    <w:rsid w:val="00763D88"/>
    <w:rsid w:val="00790D2C"/>
    <w:rsid w:val="00845744"/>
    <w:rsid w:val="00866352"/>
    <w:rsid w:val="00912808"/>
    <w:rsid w:val="00986E15"/>
    <w:rsid w:val="009B224A"/>
    <w:rsid w:val="00B329F4"/>
    <w:rsid w:val="00B400D2"/>
    <w:rsid w:val="00B8189F"/>
    <w:rsid w:val="00B965C4"/>
    <w:rsid w:val="00BB70D4"/>
    <w:rsid w:val="00C44473"/>
    <w:rsid w:val="00C80F3A"/>
    <w:rsid w:val="00E045D4"/>
    <w:rsid w:val="00E136CB"/>
    <w:rsid w:val="00EF1299"/>
    <w:rsid w:val="00F412B9"/>
    <w:rsid w:val="00F437C8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A4AE0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7</cp:revision>
  <dcterms:created xsi:type="dcterms:W3CDTF">2021-02-04T09:41:00Z</dcterms:created>
  <dcterms:modified xsi:type="dcterms:W3CDTF">2021-02-10T15:11:00Z</dcterms:modified>
</cp:coreProperties>
</file>