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0D2BE6" w:rsidRDefault="000D2BE6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D811E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F7211">
        <w:rPr>
          <w:rFonts w:ascii="Arial" w:hAnsi="Arial" w:cs="Arial"/>
          <w:b/>
          <w:sz w:val="24"/>
          <w:szCs w:val="24"/>
          <w:lang w:eastAsia="pl-PL"/>
        </w:rPr>
        <w:t>9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Rady dydaktycznej dla kierunków</w:t>
      </w:r>
      <w:r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BB70D4" w:rsidRPr="00186733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Times New Roman" w:eastAsia="Calibri" w:hAnsi="Times New Roman" w:cs="Times New Roman"/>
          <w:b/>
          <w:i/>
          <w:sz w:val="26"/>
          <w:szCs w:val="26"/>
        </w:rPr>
        <w:t>Bezpieczeństwo wewnętrzne, Europeistyka – integracja europejska, Organizowanie rynku pracy, Politologia, Polityka społeczna, Stosunki międzynarodowe, 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D811EB">
        <w:rPr>
          <w:rFonts w:ascii="Arial" w:hAnsi="Arial" w:cs="Arial"/>
          <w:sz w:val="24"/>
          <w:szCs w:val="24"/>
          <w:lang w:eastAsia="pl-PL"/>
        </w:rPr>
        <w:t>28</w:t>
      </w:r>
      <w:r>
        <w:rPr>
          <w:rFonts w:ascii="Arial" w:hAnsi="Arial" w:cs="Arial"/>
          <w:sz w:val="24"/>
          <w:szCs w:val="24"/>
          <w:lang w:eastAsia="pl-PL"/>
        </w:rPr>
        <w:t xml:space="preserve"> stycznia 2021</w:t>
      </w:r>
      <w:r w:rsidR="00BB70D4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BB70D4" w:rsidRDefault="009B224A" w:rsidP="009B224A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B224A">
        <w:rPr>
          <w:rFonts w:ascii="Arial" w:hAnsi="Arial" w:cs="Arial"/>
          <w:b/>
          <w:sz w:val="24"/>
          <w:szCs w:val="24"/>
          <w:lang w:eastAsia="pl-PL"/>
        </w:rPr>
        <w:t>w sprawie dostosowania programu studiów na kierunku studia  euroazjatyckie od roku akademickiego 2021/2022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Rada Dydaktyczna </w:t>
      </w:r>
      <w:r w:rsidR="009B224A">
        <w:rPr>
          <w:rFonts w:ascii="Arial" w:hAnsi="Arial" w:cs="Arial"/>
          <w:sz w:val="24"/>
          <w:szCs w:val="24"/>
        </w:rPr>
        <w:t>zatwierdza zmiany w programie studiów na kierunku studia euroazjatyckie zgodnie z Z</w:t>
      </w:r>
      <w:r>
        <w:rPr>
          <w:rFonts w:ascii="Arial" w:hAnsi="Arial" w:cs="Arial"/>
          <w:sz w:val="24"/>
          <w:szCs w:val="24"/>
        </w:rPr>
        <w:t>ałącznikiem nr 1.</w:t>
      </w: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dydaktycznej: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18" w:rsidRDefault="00540118" w:rsidP="00986E15">
      <w:pPr>
        <w:spacing w:after="0" w:line="240" w:lineRule="auto"/>
      </w:pPr>
      <w:r>
        <w:separator/>
      </w:r>
    </w:p>
  </w:endnote>
  <w:endnote w:type="continuationSeparator" w:id="0">
    <w:p w:rsidR="00540118" w:rsidRDefault="00540118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18" w:rsidRDefault="00540118" w:rsidP="00986E15">
      <w:pPr>
        <w:spacing w:after="0" w:line="240" w:lineRule="auto"/>
      </w:pPr>
      <w:r>
        <w:separator/>
      </w:r>
    </w:p>
  </w:footnote>
  <w:footnote w:type="continuationSeparator" w:id="0">
    <w:p w:rsidR="00540118" w:rsidRDefault="00540118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0D2BE6"/>
    <w:rsid w:val="00120E51"/>
    <w:rsid w:val="0024728B"/>
    <w:rsid w:val="002D6250"/>
    <w:rsid w:val="00350D4F"/>
    <w:rsid w:val="00540118"/>
    <w:rsid w:val="005E09B9"/>
    <w:rsid w:val="006639B6"/>
    <w:rsid w:val="00681616"/>
    <w:rsid w:val="00691EA0"/>
    <w:rsid w:val="006E6F51"/>
    <w:rsid w:val="00704A78"/>
    <w:rsid w:val="00845744"/>
    <w:rsid w:val="008F7211"/>
    <w:rsid w:val="00986E15"/>
    <w:rsid w:val="009B224A"/>
    <w:rsid w:val="00A35F5C"/>
    <w:rsid w:val="00B8189F"/>
    <w:rsid w:val="00B965C4"/>
    <w:rsid w:val="00BB70D4"/>
    <w:rsid w:val="00C80F3A"/>
    <w:rsid w:val="00D811EB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BB88D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6</cp:revision>
  <cp:lastPrinted>2021-02-01T08:33:00Z</cp:lastPrinted>
  <dcterms:created xsi:type="dcterms:W3CDTF">2021-01-14T14:12:00Z</dcterms:created>
  <dcterms:modified xsi:type="dcterms:W3CDTF">2021-02-01T08:34:00Z</dcterms:modified>
</cp:coreProperties>
</file>