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POLITOLOGIA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STUDIA NIESTACJONARNE II STOPNIA [ZAOCZNE]   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ROK I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SEMESTR </w:t>
      </w:r>
      <w:r w:rsidR="004A2A6D">
        <w:rPr>
          <w:rFonts w:ascii="Times New Roman" w:hAnsi="Times New Roman" w:cs="Times New Roman"/>
          <w:b/>
          <w:bCs/>
          <w:sz w:val="24"/>
          <w:szCs w:val="24"/>
        </w:rPr>
        <w:t>Letni (02) 2020/21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74" w:rsidRPr="009E4CE4" w:rsidRDefault="0021272D" w:rsidP="00154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4CE4">
        <w:rPr>
          <w:rFonts w:ascii="Times New Roman" w:hAnsi="Times New Roman" w:cs="Times New Roman"/>
          <w:b/>
          <w:bCs/>
          <w:sz w:val="24"/>
          <w:szCs w:val="24"/>
        </w:rPr>
        <w:t xml:space="preserve">Terminy zajęć </w:t>
      </w:r>
      <w:proofErr w:type="spellStart"/>
      <w:r w:rsidRPr="009E4CE4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Pr="009E4CE4">
        <w:rPr>
          <w:rFonts w:ascii="Times New Roman" w:hAnsi="Times New Roman" w:cs="Times New Roman"/>
          <w:b/>
          <w:bCs/>
          <w:sz w:val="24"/>
          <w:szCs w:val="24"/>
          <w:lang w:val="en-US"/>
        </w:rPr>
        <w:t>ółem</w:t>
      </w:r>
      <w:proofErr w:type="spellEnd"/>
      <w:r w:rsidRPr="009E4C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154C74" w:rsidRPr="009E4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27,28 II; 13,14 III; 27,28 III; 10,11 IV;24,25 IV; 15,16 V; 29,30 V; 12,13 VI</w:t>
      </w:r>
    </w:p>
    <w:p w:rsidR="0021272D" w:rsidRPr="009E4CE4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8B8" w:rsidRPr="005F08B8" w:rsidRDefault="0021272D" w:rsidP="005F0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A/ W terminach: </w:t>
      </w:r>
      <w:r w:rsidR="005F08B8" w:rsidRPr="005F08B8">
        <w:rPr>
          <w:rFonts w:ascii="Times New Roman" w:eastAsia="Calibri" w:hAnsi="Times New Roman" w:cs="Times New Roman"/>
          <w:b/>
          <w:sz w:val="20"/>
          <w:szCs w:val="20"/>
        </w:rPr>
        <w:t>27,28 II; 27,28 III; 24,25 IV; 29,30 V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Sobota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85">
        <w:rPr>
          <w:rFonts w:ascii="Times New Roman" w:hAnsi="Times New Roman" w:cs="Times New Roman"/>
          <w:b/>
          <w:sz w:val="24"/>
          <w:szCs w:val="24"/>
        </w:rPr>
        <w:t>8:00-11:25</w:t>
      </w:r>
      <w:r>
        <w:rPr>
          <w:rFonts w:ascii="Times New Roman" w:hAnsi="Times New Roman" w:cs="Times New Roman"/>
          <w:sz w:val="24"/>
          <w:szCs w:val="24"/>
        </w:rPr>
        <w:t xml:space="preserve">  Politol</w:t>
      </w:r>
      <w:r w:rsidR="00BE2D08">
        <w:rPr>
          <w:rFonts w:ascii="Times New Roman" w:hAnsi="Times New Roman" w:cs="Times New Roman"/>
          <w:sz w:val="24"/>
          <w:szCs w:val="24"/>
        </w:rPr>
        <w:t>ogia organizacji (k 18</w:t>
      </w:r>
      <w:r>
        <w:rPr>
          <w:rFonts w:ascii="Times New Roman" w:hAnsi="Times New Roman" w:cs="Times New Roman"/>
          <w:sz w:val="24"/>
          <w:szCs w:val="24"/>
        </w:rPr>
        <w:t>) doc. dr B. Kaczmarek</w:t>
      </w:r>
    </w:p>
    <w:p w:rsidR="0021272D" w:rsidRDefault="00F74F8A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885">
        <w:rPr>
          <w:rFonts w:ascii="Times New Roman" w:hAnsi="Times New Roman" w:cs="Times New Roman"/>
          <w:b/>
          <w:sz w:val="24"/>
          <w:szCs w:val="24"/>
        </w:rPr>
        <w:t>11:40-15:05</w:t>
      </w:r>
      <w:r>
        <w:rPr>
          <w:rFonts w:ascii="Times New Roman" w:hAnsi="Times New Roman" w:cs="Times New Roman"/>
          <w:sz w:val="24"/>
          <w:szCs w:val="24"/>
        </w:rPr>
        <w:t xml:space="preserve"> Decydowanie polityczne (w 18) prof. dr hab. G. Rydlewski</w:t>
      </w:r>
    </w:p>
    <w:p w:rsidR="00F74F8A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885">
        <w:rPr>
          <w:rFonts w:ascii="Times New Roman" w:hAnsi="Times New Roman" w:cs="Times New Roman"/>
          <w:b/>
          <w:sz w:val="24"/>
          <w:szCs w:val="24"/>
        </w:rPr>
        <w:t>15:20-18:4</w:t>
      </w:r>
      <w:r w:rsidR="00BE2D08" w:rsidRPr="00A37885">
        <w:rPr>
          <w:rFonts w:ascii="Times New Roman" w:hAnsi="Times New Roman" w:cs="Times New Roman"/>
          <w:b/>
          <w:sz w:val="24"/>
          <w:szCs w:val="24"/>
        </w:rPr>
        <w:t>5</w:t>
      </w:r>
      <w:r w:rsidR="00BE2D08">
        <w:rPr>
          <w:rFonts w:ascii="Times New Roman" w:hAnsi="Times New Roman" w:cs="Times New Roman"/>
          <w:sz w:val="24"/>
          <w:szCs w:val="24"/>
        </w:rPr>
        <w:t xml:space="preserve"> </w:t>
      </w:r>
      <w:r w:rsidR="00F74F8A">
        <w:rPr>
          <w:rFonts w:ascii="Times New Roman" w:hAnsi="Times New Roman" w:cs="Times New Roman"/>
          <w:bCs/>
          <w:sz w:val="24"/>
          <w:szCs w:val="24"/>
        </w:rPr>
        <w:t xml:space="preserve">Współczesna myśl polityczna (w 18) dr hab. L. Nowak     </w:t>
      </w:r>
    </w:p>
    <w:p w:rsidR="0021272D" w:rsidRDefault="00F74F8A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Niedziela 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1209">
        <w:rPr>
          <w:rFonts w:ascii="Times New Roman" w:hAnsi="Times New Roman" w:cs="Times New Roman"/>
          <w:b/>
          <w:bCs/>
          <w:sz w:val="24"/>
          <w:szCs w:val="24"/>
        </w:rPr>
        <w:t>8:00-11:25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165">
        <w:rPr>
          <w:rFonts w:ascii="Times New Roman" w:hAnsi="Times New Roman" w:cs="Times New Roman"/>
          <w:sz w:val="24"/>
          <w:szCs w:val="24"/>
        </w:rPr>
        <w:t>Historia instytucji politycznych (w 18) prof. dr hab. W. Jakubowski</w:t>
      </w:r>
      <w:r w:rsidR="0001716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1272D" w:rsidRPr="0098744C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1209">
        <w:rPr>
          <w:rFonts w:ascii="Times New Roman" w:hAnsi="Times New Roman" w:cs="Times New Roman"/>
          <w:b/>
          <w:bCs/>
          <w:sz w:val="24"/>
          <w:szCs w:val="24"/>
        </w:rPr>
        <w:t>11:40-</w:t>
      </w:r>
      <w:r w:rsidR="00851A71" w:rsidRPr="00A91209">
        <w:rPr>
          <w:rFonts w:ascii="Times New Roman" w:hAnsi="Times New Roman" w:cs="Times New Roman"/>
          <w:b/>
          <w:bCs/>
          <w:sz w:val="24"/>
          <w:szCs w:val="24"/>
        </w:rPr>
        <w:t>15:05</w:t>
      </w:r>
      <w:r w:rsidR="00851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C54">
        <w:rPr>
          <w:rFonts w:ascii="Times New Roman" w:hAnsi="Times New Roman" w:cs="Times New Roman"/>
          <w:bCs/>
          <w:sz w:val="24"/>
          <w:szCs w:val="24"/>
        </w:rPr>
        <w:t xml:space="preserve">Przywództwo polityczne (k 18) </w:t>
      </w:r>
      <w:r w:rsidR="009E4CE4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r w:rsidR="008B6C54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="008B6C54">
        <w:rPr>
          <w:rFonts w:ascii="Times New Roman" w:hAnsi="Times New Roman" w:cs="Times New Roman"/>
          <w:bCs/>
          <w:sz w:val="24"/>
          <w:szCs w:val="24"/>
        </w:rPr>
        <w:t>Pierzchalski</w:t>
      </w:r>
      <w:proofErr w:type="spellEnd"/>
      <w:r w:rsidR="00851A71" w:rsidRPr="0098744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44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51A71" w:rsidRPr="0098744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2D" w:rsidRDefault="004A2A6D" w:rsidP="00A912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W terminach:</w:t>
      </w:r>
      <w:r w:rsidR="002E2EDD" w:rsidRPr="002E2EDD">
        <w:rPr>
          <w:rFonts w:ascii="Times New Roman" w:eastAsia="Calibri" w:hAnsi="Times New Roman" w:cs="Times New Roman"/>
          <w:b/>
          <w:sz w:val="20"/>
          <w:szCs w:val="20"/>
        </w:rPr>
        <w:t xml:space="preserve"> 13,14 III; 10,11 IV; 15,16 V; 12,13 VI</w:t>
      </w:r>
    </w:p>
    <w:p w:rsidR="00A91209" w:rsidRDefault="00A91209" w:rsidP="00A9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Sobota </w:t>
      </w: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9">
        <w:rPr>
          <w:rFonts w:ascii="Times New Roman" w:hAnsi="Times New Roman" w:cs="Times New Roman"/>
          <w:b/>
          <w:bCs/>
          <w:sz w:val="24"/>
          <w:szCs w:val="24"/>
        </w:rPr>
        <w:t>8:00-11:25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A71">
        <w:rPr>
          <w:rFonts w:ascii="Times New Roman" w:hAnsi="Times New Roman" w:cs="Times New Roman"/>
          <w:sz w:val="24"/>
          <w:szCs w:val="24"/>
        </w:rPr>
        <w:t>Seminarium magisterskie prof. dr hab. T. Żyro</w:t>
      </w:r>
    </w:p>
    <w:p w:rsidR="00851A71" w:rsidRDefault="00851A7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dr hab. S. Kozłowski</w:t>
      </w:r>
    </w:p>
    <w:p w:rsidR="008B6C54" w:rsidRDefault="008B6C54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dr hab. J. Szczupaczyński</w:t>
      </w:r>
      <w:bookmarkStart w:id="0" w:name="_GoBack"/>
      <w:bookmarkEnd w:id="0"/>
    </w:p>
    <w:p w:rsidR="00E15541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1209">
        <w:rPr>
          <w:rFonts w:ascii="Times New Roman" w:hAnsi="Times New Roman" w:cs="Times New Roman"/>
          <w:b/>
          <w:bCs/>
          <w:sz w:val="24"/>
          <w:szCs w:val="24"/>
        </w:rPr>
        <w:t>11:40-15:05</w:t>
      </w:r>
      <w:r>
        <w:rPr>
          <w:rFonts w:ascii="Times New Roman" w:hAnsi="Times New Roman" w:cs="Times New Roman"/>
          <w:bCs/>
          <w:sz w:val="24"/>
          <w:szCs w:val="24"/>
        </w:rPr>
        <w:t xml:space="preserve"> Public relations  </w:t>
      </w:r>
      <w:r w:rsidR="00E15541">
        <w:rPr>
          <w:rFonts w:ascii="Times New Roman" w:hAnsi="Times New Roman" w:cs="Times New Roman"/>
          <w:bCs/>
          <w:sz w:val="24"/>
          <w:szCs w:val="24"/>
        </w:rPr>
        <w:t>(k 18</w:t>
      </w:r>
      <w:r>
        <w:rPr>
          <w:rFonts w:ascii="Times New Roman" w:hAnsi="Times New Roman" w:cs="Times New Roman"/>
          <w:bCs/>
          <w:sz w:val="24"/>
          <w:szCs w:val="24"/>
        </w:rPr>
        <w:t xml:space="preserve">) dr </w:t>
      </w:r>
      <w:r w:rsidR="00E15541">
        <w:rPr>
          <w:rFonts w:ascii="Times New Roman" w:hAnsi="Times New Roman" w:cs="Times New Roman"/>
          <w:bCs/>
          <w:sz w:val="24"/>
          <w:szCs w:val="24"/>
        </w:rPr>
        <w:t xml:space="preserve">hab. </w:t>
      </w:r>
      <w:r>
        <w:rPr>
          <w:rFonts w:ascii="Times New Roman" w:hAnsi="Times New Roman" w:cs="Times New Roman"/>
          <w:bCs/>
          <w:sz w:val="24"/>
          <w:szCs w:val="24"/>
        </w:rPr>
        <w:t xml:space="preserve">B. Biskup  </w:t>
      </w:r>
    </w:p>
    <w:p w:rsidR="00E15541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5541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541">
        <w:rPr>
          <w:rFonts w:ascii="Times New Roman" w:hAnsi="Times New Roman" w:cs="Times New Roman"/>
          <w:b/>
          <w:bCs/>
          <w:sz w:val="24"/>
          <w:szCs w:val="24"/>
        </w:rPr>
        <w:t>Niedziela</w:t>
      </w:r>
      <w:r w:rsidR="0021272D" w:rsidRPr="00E155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8744C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8:00-11:25 </w:t>
      </w:r>
      <w:r w:rsidR="00987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165">
        <w:rPr>
          <w:rFonts w:ascii="Times New Roman" w:hAnsi="Times New Roman" w:cs="Times New Roman"/>
          <w:bCs/>
          <w:sz w:val="24"/>
          <w:szCs w:val="24"/>
        </w:rPr>
        <w:t>Polityka zagraniczna RP (k 18) dr S. Domaradzki</w:t>
      </w:r>
      <w:r w:rsidR="0098744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CB300B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11:40-13:35 </w:t>
      </w:r>
      <w:r>
        <w:rPr>
          <w:rFonts w:ascii="Times New Roman" w:hAnsi="Times New Roman" w:cs="Times New Roman"/>
          <w:bCs/>
          <w:sz w:val="24"/>
          <w:szCs w:val="24"/>
        </w:rPr>
        <w:t>Wywi</w:t>
      </w:r>
      <w:r w:rsidR="000A4DFC">
        <w:rPr>
          <w:rFonts w:ascii="Times New Roman" w:hAnsi="Times New Roman" w:cs="Times New Roman"/>
          <w:bCs/>
          <w:sz w:val="24"/>
          <w:szCs w:val="24"/>
        </w:rPr>
        <w:t>eranie wpływu w polityce (k</w:t>
      </w:r>
      <w:r>
        <w:rPr>
          <w:rFonts w:ascii="Times New Roman" w:hAnsi="Times New Roman" w:cs="Times New Roman"/>
          <w:bCs/>
          <w:sz w:val="24"/>
          <w:szCs w:val="24"/>
        </w:rPr>
        <w:t xml:space="preserve"> 10) dr O.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Annusewicz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300B" w:rsidRDefault="00CB300B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300B" w:rsidRPr="00CB300B" w:rsidRDefault="00CB300B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00B">
        <w:rPr>
          <w:rFonts w:ascii="Times New Roman" w:hAnsi="Times New Roman" w:cs="Times New Roman"/>
          <w:b/>
          <w:bCs/>
          <w:sz w:val="24"/>
          <w:szCs w:val="24"/>
        </w:rPr>
        <w:t>Przedmioty realizowane w e-learningu:</w:t>
      </w:r>
    </w:p>
    <w:p w:rsidR="00CB300B" w:rsidRDefault="00CB300B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Zarządzanie marketingowe dr R. Staniszewski</w:t>
      </w:r>
    </w:p>
    <w:p w:rsidR="0021272D" w:rsidRPr="00E15541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72D" w:rsidRPr="00E1554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21272D" w:rsidRDefault="0021272D" w:rsidP="002127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2D" w:rsidRDefault="0021272D" w:rsidP="0021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semestrze letnim Studenci zobowiązani są 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72D" w:rsidRDefault="0021272D" w:rsidP="0021272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zdania egzaminów z przedmiotów: Decydowanie polityczne, Historia instytucji politycznych, Współczesna myśl polityczna, Polityka zagraniczna RP</w:t>
      </w:r>
    </w:p>
    <w:p w:rsidR="0021272D" w:rsidRDefault="0021272D" w:rsidP="0021272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zaliczeń na ocenę: Zarządzanie marketingowe, Przywództwo polityczne, Public relations, Politologia organizacji, Wywieranie wpływu w polityce</w:t>
      </w:r>
    </w:p>
    <w:p w:rsidR="0021272D" w:rsidRDefault="00994040" w:rsidP="0021272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zaliczenia z </w:t>
      </w:r>
      <w:r w:rsidR="0021272D">
        <w:rPr>
          <w:rFonts w:ascii="Times New Roman" w:hAnsi="Times New Roman" w:cs="Times New Roman"/>
          <w:sz w:val="24"/>
          <w:szCs w:val="24"/>
        </w:rPr>
        <w:t>seminarium magisterskiego</w:t>
      </w:r>
    </w:p>
    <w:p w:rsidR="0045404D" w:rsidRDefault="0045404D" w:rsidP="004540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Legenda: (k 18) 18-godzinne konwersatorium</w:t>
      </w:r>
    </w:p>
    <w:p w:rsidR="0045404D" w:rsidRDefault="000A4DFC" w:rsidP="004540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(k 10) 10-godzinne konwersatorium</w:t>
      </w:r>
    </w:p>
    <w:p w:rsidR="0045404D" w:rsidRDefault="0045404D" w:rsidP="004540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(w 18) 18-godzinny wykład</w:t>
      </w:r>
    </w:p>
    <w:p w:rsidR="0021272D" w:rsidRDefault="0021272D" w:rsidP="0021272D"/>
    <w:p w:rsidR="0021272D" w:rsidRDefault="0021272D" w:rsidP="0021272D"/>
    <w:p w:rsidR="008A3374" w:rsidRDefault="008A3374"/>
    <w:sectPr w:rsidR="008A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5CB1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D"/>
    <w:rsid w:val="00017165"/>
    <w:rsid w:val="000A4DFC"/>
    <w:rsid w:val="00154C74"/>
    <w:rsid w:val="0021272D"/>
    <w:rsid w:val="002E2EDD"/>
    <w:rsid w:val="0045404D"/>
    <w:rsid w:val="004A2A6D"/>
    <w:rsid w:val="005F08B8"/>
    <w:rsid w:val="00851A71"/>
    <w:rsid w:val="008A3374"/>
    <w:rsid w:val="008B6C54"/>
    <w:rsid w:val="009245CB"/>
    <w:rsid w:val="0098744C"/>
    <w:rsid w:val="00994040"/>
    <w:rsid w:val="009E4CE4"/>
    <w:rsid w:val="00A37885"/>
    <w:rsid w:val="00A91209"/>
    <w:rsid w:val="00B41133"/>
    <w:rsid w:val="00BE2D08"/>
    <w:rsid w:val="00CB300B"/>
    <w:rsid w:val="00E15541"/>
    <w:rsid w:val="00F74F8A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E65"/>
  <w15:chartTrackingRefBased/>
  <w15:docId w15:val="{E50FC9FA-929C-4C13-BF58-DB02ECF9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2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UW_INP</cp:lastModifiedBy>
  <cp:revision>23</cp:revision>
  <dcterms:created xsi:type="dcterms:W3CDTF">2020-11-24T11:16:00Z</dcterms:created>
  <dcterms:modified xsi:type="dcterms:W3CDTF">2021-02-27T08:17:00Z</dcterms:modified>
</cp:coreProperties>
</file>