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4899A1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706517E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89"/>
                          <a:chOff x="0" y="0"/>
                          <a:chExt cx="6134101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1" cy="571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78FAEE7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  <w:r w:rsidR="00530079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 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width-relative:margin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78FAEE7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bookmarkStart w:id="1" w:name="_GoBack"/>
                        <w:bookmarkEnd w:id="1"/>
                        <w:r w:rsidR="00530079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2B9C4B0" w:rsidR="00352467" w:rsidRPr="00AA05FD" w:rsidRDefault="001415BB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30</w:t>
      </w:r>
      <w:r w:rsidR="00530079">
        <w:rPr>
          <w:rFonts w:ascii="Arial" w:eastAsia="Arial" w:hAnsi="Arial" w:cs="Arial"/>
          <w:b/>
          <w:sz w:val="24"/>
          <w:szCs w:val="24"/>
        </w:rPr>
        <w:t>/2021</w:t>
      </w:r>
      <w:r w:rsidR="00530079">
        <w:rPr>
          <w:rFonts w:ascii="Arial" w:eastAsia="Arial" w:hAnsi="Arial" w:cs="Arial"/>
          <w:b/>
          <w:sz w:val="24"/>
          <w:szCs w:val="24"/>
        </w:rPr>
        <w:br/>
      </w:r>
    </w:p>
    <w:p w14:paraId="417C241E" w14:textId="16D1BA53" w:rsidR="006158F2" w:rsidRDefault="00C25B27" w:rsidP="006158F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825A4">
        <w:rPr>
          <w:rFonts w:ascii="Arial" w:eastAsia="Arial" w:hAnsi="Arial" w:cs="Arial"/>
          <w:b/>
          <w:sz w:val="24"/>
          <w:szCs w:val="24"/>
        </w:rPr>
        <w:t>33</w:t>
      </w:r>
      <w:r w:rsidR="006158F2">
        <w:rPr>
          <w:rFonts w:ascii="Arial" w:eastAsia="Arial" w:hAnsi="Arial" w:cs="Arial"/>
          <w:b/>
          <w:sz w:val="24"/>
          <w:szCs w:val="24"/>
        </w:rPr>
        <w:t>/2021</w:t>
      </w:r>
    </w:p>
    <w:p w14:paraId="7197F490" w14:textId="77777777" w:rsidR="006158F2" w:rsidRDefault="006158F2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5282738E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F0C6961" w:rsidR="00352467" w:rsidRDefault="00C25B2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825A4">
        <w:rPr>
          <w:rFonts w:ascii="Arial" w:eastAsia="Arial" w:hAnsi="Arial" w:cs="Arial"/>
          <w:sz w:val="24"/>
          <w:szCs w:val="24"/>
        </w:rPr>
        <w:t>13</w:t>
      </w:r>
      <w:bookmarkStart w:id="0" w:name="_GoBack"/>
      <w:bookmarkEnd w:id="0"/>
      <w:r w:rsidR="001415B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maja </w:t>
      </w:r>
      <w:r w:rsidR="00530079">
        <w:rPr>
          <w:rFonts w:ascii="Arial" w:eastAsia="Arial" w:hAnsi="Arial" w:cs="Arial"/>
          <w:sz w:val="24"/>
          <w:szCs w:val="24"/>
        </w:rPr>
        <w:t>2021</w:t>
      </w:r>
      <w:r w:rsidR="001415BB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ABDAE00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30079"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530079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30079" w:rsidRPr="00323B6E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30079"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530079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24A938E" w14:textId="2F93C2FA" w:rsidR="00530079" w:rsidRPr="00323B6E" w:rsidRDefault="00530079" w:rsidP="00530079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AA0710">
        <w:rPr>
          <w:rFonts w:ascii="Arial" w:hAnsi="Arial" w:cs="Arial"/>
          <w:sz w:val="24"/>
          <w:szCs w:val="24"/>
          <w:lang w:eastAsia="pl-PL"/>
        </w:rPr>
        <w:t>bezpieczeńst</w:t>
      </w:r>
      <w:r w:rsidR="00826DBD">
        <w:rPr>
          <w:rFonts w:ascii="Arial" w:hAnsi="Arial" w:cs="Arial"/>
          <w:sz w:val="24"/>
          <w:szCs w:val="24"/>
          <w:lang w:eastAsia="pl-PL"/>
        </w:rPr>
        <w:t xml:space="preserve">wo wewnętrzne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  <w:r>
        <w:rPr>
          <w:rFonts w:ascii="Arial" w:hAnsi="Arial" w:cs="Arial"/>
          <w:sz w:val="24"/>
          <w:szCs w:val="24"/>
          <w:lang w:eastAsia="pl-PL"/>
        </w:rPr>
        <w:br/>
      </w:r>
    </w:p>
    <w:p w14:paraId="5E68A33B" w14:textId="77777777" w:rsidR="00530079" w:rsidRPr="00323B6E" w:rsidRDefault="00530079" w:rsidP="00530079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6F4AFB74" w14:textId="77777777" w:rsidR="00530079" w:rsidRPr="00323B6E" w:rsidRDefault="00530079" w:rsidP="00530079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Pr="00323B6E">
        <w:rPr>
          <w:rFonts w:ascii="Arial" w:hAnsi="Arial" w:cs="Arial"/>
          <w:sz w:val="24"/>
          <w:szCs w:val="24"/>
        </w:rPr>
        <w:t>stanowiący Z</w:t>
      </w:r>
      <w:r>
        <w:rPr>
          <w:rFonts w:ascii="Arial" w:hAnsi="Arial" w:cs="Arial"/>
          <w:sz w:val="24"/>
          <w:szCs w:val="24"/>
        </w:rPr>
        <w:t>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2A9D75FF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75C47DFE" w14:textId="77777777" w:rsidR="00530079" w:rsidRPr="00323B6E" w:rsidRDefault="00530079" w:rsidP="00530079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0E22689F" w14:textId="77777777" w:rsidR="00530079" w:rsidRPr="00323B6E" w:rsidRDefault="00530079" w:rsidP="00530079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7C002EDD" w:rsidR="00BC60ED" w:rsidRDefault="00530079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Pr="00530079">
        <w:rPr>
          <w:rFonts w:ascii="Arial" w:eastAsia="Arial" w:hAnsi="Arial" w:cs="Arial"/>
          <w:i/>
          <w:sz w:val="24"/>
          <w:szCs w:val="24"/>
        </w:rPr>
        <w:t>M. Raś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9F8B5" w14:textId="77777777" w:rsidR="00CC2EE0" w:rsidRDefault="00CC2EE0" w:rsidP="00ED051E">
      <w:pPr>
        <w:spacing w:after="0" w:line="240" w:lineRule="auto"/>
      </w:pPr>
      <w:r>
        <w:separator/>
      </w:r>
    </w:p>
  </w:endnote>
  <w:endnote w:type="continuationSeparator" w:id="0">
    <w:p w14:paraId="67AFB862" w14:textId="77777777" w:rsidR="00CC2EE0" w:rsidRDefault="00CC2EE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1811B" w14:textId="77777777" w:rsidR="00CC2EE0" w:rsidRDefault="00CC2EE0" w:rsidP="00ED051E">
      <w:pPr>
        <w:spacing w:after="0" w:line="240" w:lineRule="auto"/>
      </w:pPr>
      <w:r>
        <w:separator/>
      </w:r>
    </w:p>
  </w:footnote>
  <w:footnote w:type="continuationSeparator" w:id="0">
    <w:p w14:paraId="47B4F538" w14:textId="77777777" w:rsidR="00CC2EE0" w:rsidRDefault="00CC2EE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415BB"/>
    <w:rsid w:val="0015049C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6D24"/>
    <w:rsid w:val="002323B3"/>
    <w:rsid w:val="00240413"/>
    <w:rsid w:val="00242DAA"/>
    <w:rsid w:val="00262708"/>
    <w:rsid w:val="00265ECD"/>
    <w:rsid w:val="0026631C"/>
    <w:rsid w:val="00273AD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5121"/>
    <w:rsid w:val="004153A9"/>
    <w:rsid w:val="00441AD3"/>
    <w:rsid w:val="00443957"/>
    <w:rsid w:val="00446E85"/>
    <w:rsid w:val="004534BD"/>
    <w:rsid w:val="00460EBC"/>
    <w:rsid w:val="00471E5C"/>
    <w:rsid w:val="004825A4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24202"/>
    <w:rsid w:val="00526AFE"/>
    <w:rsid w:val="00527E7C"/>
    <w:rsid w:val="00530079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158F2"/>
    <w:rsid w:val="00642432"/>
    <w:rsid w:val="00643C1A"/>
    <w:rsid w:val="006515BF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317"/>
    <w:rsid w:val="00826DBD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D1BFF"/>
    <w:rsid w:val="009D3EFE"/>
    <w:rsid w:val="009D71F9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0710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5B27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2EE0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86CC9"/>
    <w:rsid w:val="00E97C0C"/>
    <w:rsid w:val="00EA4840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BD2396-B55C-4E62-9F8D-022817F2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2021-04-30T09:06:00Z</cp:lastPrinted>
  <dcterms:created xsi:type="dcterms:W3CDTF">2021-05-07T13:30:00Z</dcterms:created>
  <dcterms:modified xsi:type="dcterms:W3CDTF">2021-05-13T09:44:00Z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