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326" w:rsidRPr="006B41A2" w:rsidRDefault="00790326" w:rsidP="00790326">
      <w:pPr>
        <w:spacing w:after="0" w:line="259" w:lineRule="auto"/>
        <w:ind w:left="40" w:right="0" w:firstLine="0"/>
        <w:jc w:val="center"/>
        <w:rPr>
          <w:rFonts w:ascii="Times New Roman" w:eastAsia="Georgia" w:hAnsi="Times New Roman" w:cs="Times New Roman"/>
          <w:b/>
          <w:color w:val="000000" w:themeColor="text1"/>
          <w:sz w:val="28"/>
          <w:szCs w:val="28"/>
        </w:rPr>
      </w:pPr>
      <w:r w:rsidRPr="006B41A2">
        <w:rPr>
          <w:rFonts w:ascii="Times New Roman" w:eastAsia="Georgia" w:hAnsi="Times New Roman" w:cs="Times New Roman"/>
          <w:b/>
          <w:color w:val="000000" w:themeColor="text1"/>
          <w:sz w:val="28"/>
          <w:szCs w:val="28"/>
        </w:rPr>
        <w:t>Zarządzenie Kierownika Jednostki Dydaktycznej</w:t>
      </w:r>
    </w:p>
    <w:p w:rsidR="00790326" w:rsidRPr="006B41A2" w:rsidRDefault="00790326" w:rsidP="00790326">
      <w:pPr>
        <w:spacing w:after="0" w:line="259" w:lineRule="auto"/>
        <w:ind w:left="40" w:right="0" w:firstLine="0"/>
        <w:jc w:val="center"/>
        <w:rPr>
          <w:rFonts w:ascii="Times New Roman" w:eastAsia="Georgia" w:hAnsi="Times New Roman" w:cs="Times New Roman"/>
          <w:b/>
          <w:color w:val="000000" w:themeColor="text1"/>
          <w:sz w:val="28"/>
          <w:szCs w:val="28"/>
        </w:rPr>
      </w:pPr>
      <w:r w:rsidRPr="006B41A2">
        <w:rPr>
          <w:rFonts w:ascii="Times New Roman" w:eastAsia="Georgia" w:hAnsi="Times New Roman" w:cs="Times New Roman"/>
          <w:b/>
          <w:color w:val="000000" w:themeColor="text1"/>
          <w:sz w:val="28"/>
          <w:szCs w:val="28"/>
        </w:rPr>
        <w:t>Wydziału Nauk Politycznych i Studiów Międzynarodowych</w:t>
      </w:r>
    </w:p>
    <w:p w:rsidR="00790326" w:rsidRPr="006B41A2" w:rsidRDefault="00790326" w:rsidP="00790326">
      <w:pPr>
        <w:spacing w:after="0" w:line="259" w:lineRule="auto"/>
        <w:ind w:left="40" w:right="0" w:firstLine="0"/>
        <w:jc w:val="center"/>
        <w:rPr>
          <w:rFonts w:ascii="Times New Roman" w:eastAsia="Georgia" w:hAnsi="Times New Roman" w:cs="Times New Roman"/>
          <w:b/>
          <w:color w:val="000000" w:themeColor="text1"/>
          <w:sz w:val="28"/>
          <w:szCs w:val="28"/>
        </w:rPr>
      </w:pPr>
      <w:r w:rsidRPr="006B41A2">
        <w:rPr>
          <w:rFonts w:ascii="Times New Roman" w:eastAsia="Georgia" w:hAnsi="Times New Roman" w:cs="Times New Roman"/>
          <w:b/>
          <w:color w:val="000000" w:themeColor="text1"/>
          <w:sz w:val="28"/>
          <w:szCs w:val="28"/>
        </w:rPr>
        <w:t xml:space="preserve">nr </w:t>
      </w:r>
      <w:r w:rsidR="006B41A2" w:rsidRPr="006B41A2">
        <w:rPr>
          <w:rFonts w:ascii="Times New Roman" w:eastAsia="Georgia" w:hAnsi="Times New Roman" w:cs="Times New Roman"/>
          <w:b/>
          <w:color w:val="000000" w:themeColor="text1"/>
          <w:sz w:val="28"/>
          <w:szCs w:val="28"/>
        </w:rPr>
        <w:t xml:space="preserve"> 1</w:t>
      </w:r>
      <w:r w:rsidRPr="006B41A2">
        <w:rPr>
          <w:rFonts w:ascii="Times New Roman" w:eastAsia="Georgia" w:hAnsi="Times New Roman" w:cs="Times New Roman"/>
          <w:b/>
          <w:color w:val="000000" w:themeColor="text1"/>
          <w:sz w:val="28"/>
          <w:szCs w:val="28"/>
        </w:rPr>
        <w:t xml:space="preserve">/2021 z dnia </w:t>
      </w:r>
      <w:r w:rsidR="00844E23">
        <w:rPr>
          <w:rFonts w:ascii="Times New Roman" w:eastAsia="Georgia" w:hAnsi="Times New Roman" w:cs="Times New Roman"/>
          <w:b/>
          <w:color w:val="000000" w:themeColor="text1"/>
          <w:sz w:val="28"/>
          <w:szCs w:val="28"/>
        </w:rPr>
        <w:t>22</w:t>
      </w:r>
      <w:r w:rsidR="006B41A2" w:rsidRPr="006B41A2">
        <w:rPr>
          <w:rFonts w:ascii="Times New Roman" w:eastAsia="Georgia" w:hAnsi="Times New Roman" w:cs="Times New Roman"/>
          <w:b/>
          <w:color w:val="000000" w:themeColor="text1"/>
          <w:sz w:val="28"/>
          <w:szCs w:val="28"/>
        </w:rPr>
        <w:t xml:space="preserve"> czerwca </w:t>
      </w:r>
      <w:r w:rsidRPr="006B41A2">
        <w:rPr>
          <w:rFonts w:ascii="Times New Roman" w:eastAsia="Georgia" w:hAnsi="Times New Roman" w:cs="Times New Roman"/>
          <w:b/>
          <w:color w:val="000000" w:themeColor="text1"/>
          <w:sz w:val="28"/>
          <w:szCs w:val="28"/>
        </w:rPr>
        <w:t>2021r.</w:t>
      </w:r>
    </w:p>
    <w:p w:rsidR="00790326" w:rsidRPr="006B41A2" w:rsidRDefault="00790326" w:rsidP="00790326">
      <w:pPr>
        <w:spacing w:after="0" w:line="259" w:lineRule="auto"/>
        <w:ind w:left="40" w:right="0" w:firstLine="0"/>
        <w:jc w:val="center"/>
        <w:rPr>
          <w:rFonts w:ascii="Times New Roman" w:eastAsia="Georgia" w:hAnsi="Times New Roman" w:cs="Times New Roman"/>
          <w:b/>
          <w:color w:val="000000" w:themeColor="text1"/>
          <w:sz w:val="28"/>
          <w:szCs w:val="28"/>
        </w:rPr>
      </w:pPr>
      <w:r w:rsidRPr="006B41A2">
        <w:rPr>
          <w:rFonts w:ascii="Times New Roman" w:eastAsia="Georgia" w:hAnsi="Times New Roman" w:cs="Times New Roman"/>
          <w:b/>
          <w:color w:val="000000" w:themeColor="text1"/>
          <w:sz w:val="28"/>
          <w:szCs w:val="28"/>
        </w:rPr>
        <w:t>w sprawie regulaminu opłat za studia</w:t>
      </w:r>
    </w:p>
    <w:p w:rsidR="00790326" w:rsidRPr="006B41A2" w:rsidRDefault="00790326" w:rsidP="00790326">
      <w:pPr>
        <w:spacing w:after="0" w:line="259" w:lineRule="auto"/>
        <w:ind w:left="40" w:right="0" w:firstLine="0"/>
        <w:jc w:val="center"/>
        <w:rPr>
          <w:rFonts w:ascii="Times New Roman" w:eastAsia="Georgia" w:hAnsi="Times New Roman" w:cs="Times New Roman"/>
          <w:b/>
          <w:color w:val="000000" w:themeColor="text1"/>
          <w:sz w:val="28"/>
          <w:szCs w:val="28"/>
        </w:rPr>
      </w:pPr>
      <w:r w:rsidRPr="006B41A2">
        <w:rPr>
          <w:rFonts w:ascii="Times New Roman" w:eastAsia="Georgia" w:hAnsi="Times New Roman" w:cs="Times New Roman"/>
          <w:b/>
          <w:color w:val="000000" w:themeColor="text1"/>
          <w:sz w:val="28"/>
          <w:szCs w:val="28"/>
        </w:rPr>
        <w:t>na Wydziale Nauk Politycznych i Studiów Międzynarodowych</w:t>
      </w:r>
    </w:p>
    <w:p w:rsidR="00790326" w:rsidRPr="006B41A2" w:rsidRDefault="00790326" w:rsidP="00790326">
      <w:pPr>
        <w:spacing w:after="0" w:line="259" w:lineRule="auto"/>
        <w:ind w:left="40" w:right="0" w:firstLine="0"/>
        <w:jc w:val="center"/>
        <w:rPr>
          <w:rFonts w:ascii="Times New Roman" w:eastAsia="Georgia" w:hAnsi="Times New Roman" w:cs="Times New Roman"/>
          <w:b/>
          <w:color w:val="000000" w:themeColor="text1"/>
          <w:sz w:val="28"/>
          <w:szCs w:val="28"/>
        </w:rPr>
      </w:pPr>
      <w:r w:rsidRPr="006B41A2">
        <w:rPr>
          <w:rFonts w:ascii="Times New Roman" w:eastAsia="Georgia" w:hAnsi="Times New Roman" w:cs="Times New Roman"/>
          <w:b/>
          <w:color w:val="000000" w:themeColor="text1"/>
          <w:sz w:val="28"/>
          <w:szCs w:val="28"/>
        </w:rPr>
        <w:t>Uniwersytetu Warszawskiego</w:t>
      </w:r>
    </w:p>
    <w:p w:rsidR="00790326" w:rsidRPr="006B41A2" w:rsidRDefault="00790326" w:rsidP="00790326">
      <w:pPr>
        <w:spacing w:after="0" w:line="259" w:lineRule="auto"/>
        <w:ind w:left="40" w:right="0" w:firstLine="0"/>
        <w:jc w:val="center"/>
        <w:rPr>
          <w:rFonts w:ascii="Times New Roman" w:eastAsia="Georgia" w:hAnsi="Times New Roman" w:cs="Times New Roman"/>
          <w:b/>
          <w:color w:val="000000" w:themeColor="text1"/>
          <w:sz w:val="28"/>
          <w:szCs w:val="28"/>
        </w:rPr>
      </w:pPr>
      <w:r w:rsidRPr="006B41A2">
        <w:rPr>
          <w:rFonts w:ascii="Times New Roman" w:eastAsia="Georgia" w:hAnsi="Times New Roman" w:cs="Times New Roman"/>
          <w:b/>
          <w:color w:val="000000" w:themeColor="text1"/>
          <w:sz w:val="28"/>
          <w:szCs w:val="28"/>
        </w:rPr>
        <w:t>w roku akademickim 2021/2022</w:t>
      </w:r>
    </w:p>
    <w:p w:rsidR="00790326" w:rsidRPr="004A04E3" w:rsidRDefault="00790326" w:rsidP="00790326">
      <w:pPr>
        <w:spacing w:after="0" w:line="259" w:lineRule="auto"/>
        <w:ind w:left="40" w:right="0" w:firstLine="0"/>
        <w:rPr>
          <w:rFonts w:ascii="Times New Roman" w:hAnsi="Times New Roman" w:cs="Times New Roman"/>
          <w:sz w:val="28"/>
          <w:szCs w:val="28"/>
        </w:rPr>
      </w:pPr>
    </w:p>
    <w:p w:rsidR="00790326" w:rsidRPr="00844E23" w:rsidRDefault="00790326" w:rsidP="00844E23">
      <w:pPr>
        <w:ind w:left="426" w:right="0" w:firstLine="0"/>
        <w:rPr>
          <w:rFonts w:ascii="Times New Roman" w:hAnsi="Times New Roman" w:cs="Times New Roman"/>
          <w:sz w:val="24"/>
          <w:szCs w:val="24"/>
        </w:rPr>
      </w:pPr>
      <w:r w:rsidRPr="00844E23">
        <w:rPr>
          <w:rFonts w:ascii="Times New Roman" w:hAnsi="Times New Roman" w:cs="Times New Roman"/>
          <w:sz w:val="24"/>
          <w:szCs w:val="24"/>
        </w:rPr>
        <w:t xml:space="preserve">Na podstawie zarządzenia nr 130 Rektora Uniwersytetu Warszawskiego z dnia </w:t>
      </w:r>
      <w:r w:rsidRPr="00844E23">
        <w:rPr>
          <w:rFonts w:ascii="Times New Roman" w:hAnsi="Times New Roman" w:cs="Times New Roman"/>
          <w:sz w:val="24"/>
          <w:szCs w:val="24"/>
        </w:rPr>
        <w:br/>
        <w:t xml:space="preserve">30 września 2019 r. w sprawie zasad pobierania oraz warunków i trybu zwalniania z opłat za usługi edukacyjne w Uniwersytecie Warszawskim (Monitor UW z 2019 r., poz. 306 ze zm.) oraz art. 23 ust. 2 pkt 10 w związku z art. 79 ust. 3 ustawy </w:t>
      </w:r>
      <w:r w:rsidRPr="00844E23">
        <w:rPr>
          <w:rFonts w:ascii="Times New Roman" w:hAnsi="Times New Roman" w:cs="Times New Roman"/>
          <w:sz w:val="24"/>
          <w:szCs w:val="24"/>
        </w:rPr>
        <w:br/>
        <w:t xml:space="preserve">z dnia 20 lipca 2018 r. – Prawo o szkolnictwie wyższym i nauce (tekst jedn. Dz.U. z 2021 r., poz. 478 ze zm.) oraz § 36 ust. 2 pkt 11 w związku z § 36 ust. 4 Statutu Uniwersytetu Warszawskiego (Monitor UW z 2019 r. poz. 190), Kierownik Jednostki Dydaktycznej Wydziału Nauk Politycznych i Studiów Międzynarodowych ustala szczegółowe zasady, terminy i sposób wnoszenia opłat na studiach stacjonarnych i niestacjonarnych pierwszego </w:t>
      </w:r>
      <w:r w:rsidR="00844E23">
        <w:rPr>
          <w:rFonts w:ascii="Times New Roman" w:hAnsi="Times New Roman" w:cs="Times New Roman"/>
          <w:sz w:val="24"/>
          <w:szCs w:val="24"/>
        </w:rPr>
        <w:br/>
      </w:r>
      <w:r w:rsidRPr="00844E23">
        <w:rPr>
          <w:rFonts w:ascii="Times New Roman" w:hAnsi="Times New Roman" w:cs="Times New Roman"/>
          <w:sz w:val="24"/>
          <w:szCs w:val="24"/>
        </w:rPr>
        <w:t xml:space="preserve">i drugiego stopnia. </w:t>
      </w:r>
    </w:p>
    <w:p w:rsidR="00790326" w:rsidRPr="00844E23" w:rsidRDefault="00790326" w:rsidP="0079032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90326" w:rsidRPr="00844E23" w:rsidRDefault="00790326" w:rsidP="00790326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844E23">
        <w:rPr>
          <w:rFonts w:ascii="Times New Roman" w:hAnsi="Times New Roman" w:cs="Times New Roman"/>
          <w:sz w:val="24"/>
          <w:szCs w:val="24"/>
        </w:rPr>
        <w:t>§ 1</w:t>
      </w:r>
    </w:p>
    <w:p w:rsidR="00703F67" w:rsidRPr="00844E23" w:rsidRDefault="00703F67" w:rsidP="00703F67">
      <w:pPr>
        <w:rPr>
          <w:rFonts w:ascii="Times New Roman" w:hAnsi="Times New Roman" w:cs="Times New Roman"/>
          <w:sz w:val="24"/>
          <w:szCs w:val="24"/>
        </w:rPr>
      </w:pPr>
    </w:p>
    <w:p w:rsidR="00790326" w:rsidRPr="00844E23" w:rsidRDefault="00790326" w:rsidP="00703F67">
      <w:pPr>
        <w:numPr>
          <w:ilvl w:val="0"/>
          <w:numId w:val="2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844E23">
        <w:rPr>
          <w:rFonts w:ascii="Times New Roman" w:hAnsi="Times New Roman" w:cs="Times New Roman"/>
          <w:b/>
          <w:sz w:val="24"/>
          <w:szCs w:val="24"/>
        </w:rPr>
        <w:t xml:space="preserve">Opłata za kształcenie na studiach niestacjonarnych </w:t>
      </w:r>
      <w:r w:rsidRPr="00844E23">
        <w:rPr>
          <w:rFonts w:ascii="Times New Roman" w:hAnsi="Times New Roman" w:cs="Times New Roman"/>
          <w:sz w:val="24"/>
          <w:szCs w:val="24"/>
        </w:rPr>
        <w:t xml:space="preserve">jest wnoszona jednorazowo lub w ratach. Od wpłat nieterminowych pobierane są odsetki ustawowe. </w:t>
      </w:r>
    </w:p>
    <w:p w:rsidR="00790326" w:rsidRPr="00844E23" w:rsidRDefault="00790326" w:rsidP="00703F67">
      <w:pPr>
        <w:numPr>
          <w:ilvl w:val="0"/>
          <w:numId w:val="2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844E23">
        <w:rPr>
          <w:rFonts w:ascii="Times New Roman" w:hAnsi="Times New Roman" w:cs="Times New Roman"/>
          <w:b/>
          <w:sz w:val="24"/>
          <w:szCs w:val="24"/>
        </w:rPr>
        <w:t xml:space="preserve">Opłata za kształcenie na studiach w języku obcym </w:t>
      </w:r>
      <w:r w:rsidRPr="00844E23">
        <w:rPr>
          <w:rFonts w:ascii="Times New Roman" w:hAnsi="Times New Roman" w:cs="Times New Roman"/>
          <w:sz w:val="24"/>
          <w:szCs w:val="24"/>
        </w:rPr>
        <w:t xml:space="preserve">jest wnoszona jednorazowo lub w ratach. Od wpłat nieterminowych pobierane są odsetki ustawowe. </w:t>
      </w:r>
    </w:p>
    <w:p w:rsidR="00790326" w:rsidRPr="00844E23" w:rsidRDefault="00790326" w:rsidP="00703F67">
      <w:pPr>
        <w:numPr>
          <w:ilvl w:val="0"/>
          <w:numId w:val="2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844E23">
        <w:rPr>
          <w:rFonts w:ascii="Times New Roman" w:hAnsi="Times New Roman" w:cs="Times New Roman"/>
          <w:b/>
          <w:sz w:val="24"/>
          <w:szCs w:val="24"/>
        </w:rPr>
        <w:t xml:space="preserve">Opłata za kształcenie cudzoziemców studiujących na studiach </w:t>
      </w:r>
      <w:r w:rsidR="00703F67" w:rsidRPr="00844E23">
        <w:rPr>
          <w:rFonts w:ascii="Times New Roman" w:hAnsi="Times New Roman" w:cs="Times New Roman"/>
          <w:b/>
          <w:sz w:val="24"/>
          <w:szCs w:val="24"/>
        </w:rPr>
        <w:br/>
      </w:r>
      <w:r w:rsidRPr="00844E23">
        <w:rPr>
          <w:rFonts w:ascii="Times New Roman" w:hAnsi="Times New Roman" w:cs="Times New Roman"/>
          <w:b/>
          <w:sz w:val="24"/>
          <w:szCs w:val="24"/>
        </w:rPr>
        <w:t xml:space="preserve">w języku polskim </w:t>
      </w:r>
      <w:r w:rsidRPr="00844E23">
        <w:rPr>
          <w:rFonts w:ascii="Times New Roman" w:hAnsi="Times New Roman" w:cs="Times New Roman"/>
          <w:sz w:val="24"/>
          <w:szCs w:val="24"/>
        </w:rPr>
        <w:t xml:space="preserve">na zasadach odpłatności jest wnoszona jednorazowo </w:t>
      </w:r>
      <w:r w:rsidR="00703F67" w:rsidRPr="00844E23">
        <w:rPr>
          <w:rFonts w:ascii="Times New Roman" w:hAnsi="Times New Roman" w:cs="Times New Roman"/>
          <w:sz w:val="24"/>
          <w:szCs w:val="24"/>
        </w:rPr>
        <w:br/>
      </w:r>
      <w:r w:rsidRPr="00844E23">
        <w:rPr>
          <w:rFonts w:ascii="Times New Roman" w:hAnsi="Times New Roman" w:cs="Times New Roman"/>
          <w:sz w:val="24"/>
          <w:szCs w:val="24"/>
        </w:rPr>
        <w:t xml:space="preserve">lub w ratach. Od wpłat nieterminowych pobierane są odsetki ustawowe. </w:t>
      </w:r>
    </w:p>
    <w:p w:rsidR="00790326" w:rsidRPr="00844E23" w:rsidRDefault="00790326" w:rsidP="00703F67">
      <w:pPr>
        <w:numPr>
          <w:ilvl w:val="0"/>
          <w:numId w:val="2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844E23">
        <w:rPr>
          <w:rFonts w:ascii="Times New Roman" w:hAnsi="Times New Roman" w:cs="Times New Roman"/>
          <w:b/>
          <w:sz w:val="24"/>
          <w:szCs w:val="24"/>
        </w:rPr>
        <w:t xml:space="preserve">Opłata za powtarzanie przedmiotu/przedmiotów </w:t>
      </w:r>
      <w:r w:rsidRPr="00844E23">
        <w:rPr>
          <w:rFonts w:ascii="Times New Roman" w:hAnsi="Times New Roman" w:cs="Times New Roman"/>
          <w:sz w:val="24"/>
          <w:szCs w:val="24"/>
        </w:rPr>
        <w:t xml:space="preserve">z powodu niezadowalających wyników w nauce, bądź opłata za zajęcia nieobjęte planem studiów, na które student się zapisał, ale ich nie zaliczył wnoszona jest w terminie wskazanym w niniejszym regulaminie. Od wpłat nieterminowych pobierane są odsetki ustawowe. </w:t>
      </w:r>
    </w:p>
    <w:p w:rsidR="00790326" w:rsidRPr="00844E23" w:rsidRDefault="00790326" w:rsidP="00703F67">
      <w:pPr>
        <w:numPr>
          <w:ilvl w:val="0"/>
          <w:numId w:val="2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844E23">
        <w:rPr>
          <w:rFonts w:ascii="Times New Roman" w:hAnsi="Times New Roman" w:cs="Times New Roman"/>
          <w:b/>
          <w:sz w:val="24"/>
          <w:szCs w:val="24"/>
        </w:rPr>
        <w:t xml:space="preserve">Opłaty za kształcenie w związku z powtarzaniem etapu studiów </w:t>
      </w:r>
      <w:r w:rsidRPr="00844E23">
        <w:rPr>
          <w:rFonts w:ascii="Times New Roman" w:hAnsi="Times New Roman" w:cs="Times New Roman"/>
          <w:b/>
          <w:sz w:val="24"/>
          <w:szCs w:val="24"/>
        </w:rPr>
        <w:br/>
        <w:t xml:space="preserve">na studiach stacjonarnych i niestacjonarnych – </w:t>
      </w:r>
      <w:r w:rsidRPr="00844E23">
        <w:rPr>
          <w:rFonts w:ascii="Times New Roman" w:hAnsi="Times New Roman" w:cs="Times New Roman"/>
          <w:sz w:val="24"/>
          <w:szCs w:val="24"/>
        </w:rPr>
        <w:t>opłata w pełnej wysokości</w:t>
      </w:r>
      <w:r w:rsidRPr="00844E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4E23">
        <w:rPr>
          <w:rFonts w:ascii="Times New Roman" w:hAnsi="Times New Roman" w:cs="Times New Roman"/>
          <w:sz w:val="24"/>
          <w:szCs w:val="24"/>
        </w:rPr>
        <w:t xml:space="preserve">wnoszona jest jednorazowo lub w dwóch ratach, a w przypadku opłaty za punkty lub godziny dydaktyczne przypisane do powtarzanych przedmiotów (w zależności od cennika dla danego roku </w:t>
      </w:r>
      <w:proofErr w:type="spellStart"/>
      <w:r w:rsidRPr="00844E23">
        <w:rPr>
          <w:rFonts w:ascii="Times New Roman" w:hAnsi="Times New Roman" w:cs="Times New Roman"/>
          <w:sz w:val="24"/>
          <w:szCs w:val="24"/>
        </w:rPr>
        <w:t>akad</w:t>
      </w:r>
      <w:proofErr w:type="spellEnd"/>
      <w:r w:rsidRPr="00844E23">
        <w:rPr>
          <w:rFonts w:ascii="Times New Roman" w:hAnsi="Times New Roman" w:cs="Times New Roman"/>
          <w:sz w:val="24"/>
          <w:szCs w:val="24"/>
        </w:rPr>
        <w:t xml:space="preserve">.), opłata wnoszona jest z rozbiciem na semestry, zgodnie z tym, w którym semestrze powtarzany przedmiot jest realizowany. Terminy tych opłat wskazuje niniejszy regulamin. Od wpłat nieterminowych pobierane są odsetki ustawowe. </w:t>
      </w:r>
    </w:p>
    <w:p w:rsidR="00790326" w:rsidRPr="00844E23" w:rsidRDefault="00790326" w:rsidP="00703F67">
      <w:pPr>
        <w:numPr>
          <w:ilvl w:val="0"/>
          <w:numId w:val="2"/>
        </w:numPr>
        <w:spacing w:after="4" w:line="249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844E23">
        <w:rPr>
          <w:rFonts w:ascii="Times New Roman" w:hAnsi="Times New Roman" w:cs="Times New Roman"/>
          <w:b/>
          <w:sz w:val="24"/>
          <w:szCs w:val="24"/>
        </w:rPr>
        <w:t xml:space="preserve">Opłata za powtarzanie lektoratu, egzaminu z języka obcego i zajęć </w:t>
      </w:r>
      <w:r w:rsidR="00703F67" w:rsidRPr="00844E23">
        <w:rPr>
          <w:rFonts w:ascii="Times New Roman" w:hAnsi="Times New Roman" w:cs="Times New Roman"/>
          <w:sz w:val="24"/>
          <w:szCs w:val="24"/>
        </w:rPr>
        <w:br/>
      </w:r>
      <w:r w:rsidRPr="00844E23">
        <w:rPr>
          <w:rFonts w:ascii="Times New Roman" w:hAnsi="Times New Roman" w:cs="Times New Roman"/>
          <w:b/>
          <w:sz w:val="24"/>
          <w:szCs w:val="24"/>
        </w:rPr>
        <w:t xml:space="preserve">z wychowania fizycznego (tj. konieczność wykupienia dodatkowych żetonów danego typu) </w:t>
      </w:r>
      <w:r w:rsidRPr="00844E23">
        <w:rPr>
          <w:rFonts w:ascii="Times New Roman" w:hAnsi="Times New Roman" w:cs="Times New Roman"/>
          <w:sz w:val="24"/>
          <w:szCs w:val="24"/>
        </w:rPr>
        <w:t xml:space="preserve">- w wysokości ustalonej przez odpowiednie jednostki organizacyjne – studenci Wydziału Nauk Politycznych i Studiów Międzynarodowych (dalej: </w:t>
      </w:r>
      <w:proofErr w:type="spellStart"/>
      <w:r w:rsidRPr="00844E23">
        <w:rPr>
          <w:rFonts w:ascii="Times New Roman" w:hAnsi="Times New Roman" w:cs="Times New Roman"/>
          <w:sz w:val="24"/>
          <w:szCs w:val="24"/>
        </w:rPr>
        <w:t>WNPiSM</w:t>
      </w:r>
      <w:proofErr w:type="spellEnd"/>
      <w:r w:rsidRPr="00844E23">
        <w:rPr>
          <w:rFonts w:ascii="Times New Roman" w:hAnsi="Times New Roman" w:cs="Times New Roman"/>
          <w:sz w:val="24"/>
          <w:szCs w:val="24"/>
        </w:rPr>
        <w:t xml:space="preserve">) wnoszą w trybie określonym </w:t>
      </w:r>
      <w:r w:rsidR="00703F67" w:rsidRPr="00844E23">
        <w:rPr>
          <w:rFonts w:ascii="Times New Roman" w:hAnsi="Times New Roman" w:cs="Times New Roman"/>
          <w:sz w:val="24"/>
          <w:szCs w:val="24"/>
        </w:rPr>
        <w:br/>
      </w:r>
      <w:r w:rsidRPr="00844E23">
        <w:rPr>
          <w:rFonts w:ascii="Times New Roman" w:hAnsi="Times New Roman" w:cs="Times New Roman"/>
          <w:sz w:val="24"/>
          <w:szCs w:val="24"/>
        </w:rPr>
        <w:t xml:space="preserve">przez właściwe jednostki UW, na rachunki bankowe wskazane </w:t>
      </w:r>
      <w:r w:rsidR="00703F67" w:rsidRPr="00844E23">
        <w:rPr>
          <w:rFonts w:ascii="Times New Roman" w:hAnsi="Times New Roman" w:cs="Times New Roman"/>
          <w:sz w:val="24"/>
          <w:szCs w:val="24"/>
        </w:rPr>
        <w:br/>
      </w:r>
      <w:r w:rsidRPr="00844E23">
        <w:rPr>
          <w:rFonts w:ascii="Times New Roman" w:hAnsi="Times New Roman" w:cs="Times New Roman"/>
          <w:sz w:val="24"/>
          <w:szCs w:val="24"/>
        </w:rPr>
        <w:t xml:space="preserve">przez te jednostki. </w:t>
      </w:r>
    </w:p>
    <w:p w:rsidR="00790326" w:rsidRPr="00844E23" w:rsidRDefault="00790326" w:rsidP="00703F67">
      <w:pPr>
        <w:numPr>
          <w:ilvl w:val="0"/>
          <w:numId w:val="2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844E23">
        <w:rPr>
          <w:rFonts w:ascii="Times New Roman" w:hAnsi="Times New Roman" w:cs="Times New Roman"/>
          <w:b/>
          <w:sz w:val="24"/>
          <w:szCs w:val="24"/>
        </w:rPr>
        <w:lastRenderedPageBreak/>
        <w:t>Studenci korzystający z kredytu studenckiego</w:t>
      </w:r>
      <w:r w:rsidRPr="00844E23">
        <w:rPr>
          <w:rFonts w:ascii="Times New Roman" w:hAnsi="Times New Roman" w:cs="Times New Roman"/>
          <w:sz w:val="24"/>
          <w:szCs w:val="24"/>
        </w:rPr>
        <w:t xml:space="preserve"> mogą uiszczać opłaty </w:t>
      </w:r>
      <w:r w:rsidRPr="00844E23">
        <w:rPr>
          <w:rFonts w:ascii="Times New Roman" w:hAnsi="Times New Roman" w:cs="Times New Roman"/>
          <w:sz w:val="24"/>
          <w:szCs w:val="24"/>
        </w:rPr>
        <w:br/>
        <w:t xml:space="preserve">w ratach miesięcznych oraz w terminach wypłaty transz kredytu, </w:t>
      </w:r>
      <w:r w:rsidRPr="00844E23">
        <w:rPr>
          <w:rFonts w:ascii="Times New Roman" w:hAnsi="Times New Roman" w:cs="Times New Roman"/>
          <w:sz w:val="24"/>
          <w:szCs w:val="24"/>
        </w:rPr>
        <w:br/>
        <w:t>pod warunkiem udokumentowanego zlecenia bankowi przekazywania rat kredytu na konto Uniwersytetu.</w:t>
      </w:r>
    </w:p>
    <w:p w:rsidR="00790326" w:rsidRPr="00844E23" w:rsidRDefault="00790326" w:rsidP="00703F67">
      <w:pPr>
        <w:numPr>
          <w:ilvl w:val="0"/>
          <w:numId w:val="2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844E23">
        <w:rPr>
          <w:rFonts w:ascii="Times New Roman" w:hAnsi="Times New Roman" w:cs="Times New Roman"/>
          <w:b/>
          <w:sz w:val="24"/>
          <w:szCs w:val="24"/>
        </w:rPr>
        <w:t>Opłaty są wnoszone przelewem</w:t>
      </w:r>
      <w:r w:rsidRPr="00844E23">
        <w:rPr>
          <w:rFonts w:ascii="Times New Roman" w:hAnsi="Times New Roman" w:cs="Times New Roman"/>
          <w:sz w:val="24"/>
          <w:szCs w:val="24"/>
        </w:rPr>
        <w:t xml:space="preserve"> na indywidualny rachunek bankowy wygenerowany w Uniwersyteckim Systemie Obsługi Studiów (</w:t>
      </w:r>
      <w:proofErr w:type="spellStart"/>
      <w:r w:rsidRPr="00844E23">
        <w:rPr>
          <w:rFonts w:ascii="Times New Roman" w:hAnsi="Times New Roman" w:cs="Times New Roman"/>
          <w:sz w:val="24"/>
          <w:szCs w:val="24"/>
        </w:rPr>
        <w:t>dalej:USOS</w:t>
      </w:r>
      <w:proofErr w:type="spellEnd"/>
      <w:r w:rsidRPr="00844E2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90326" w:rsidRPr="00844E23" w:rsidRDefault="00790326" w:rsidP="00790326">
      <w:pPr>
        <w:ind w:left="720" w:right="0" w:firstLine="0"/>
        <w:rPr>
          <w:rFonts w:ascii="Times New Roman" w:hAnsi="Times New Roman" w:cs="Times New Roman"/>
          <w:sz w:val="24"/>
          <w:szCs w:val="24"/>
        </w:rPr>
      </w:pPr>
    </w:p>
    <w:p w:rsidR="00AF712C" w:rsidRPr="00844E23" w:rsidRDefault="00AF712C" w:rsidP="00844E23">
      <w:pPr>
        <w:pStyle w:val="Nagwek1"/>
        <w:ind w:left="11" w:right="624" w:hanging="11"/>
        <w:contextualSpacing/>
        <w:rPr>
          <w:rFonts w:ascii="Times New Roman" w:hAnsi="Times New Roman" w:cs="Times New Roman"/>
          <w:sz w:val="24"/>
          <w:szCs w:val="24"/>
        </w:rPr>
      </w:pPr>
      <w:r w:rsidRPr="00844E23">
        <w:rPr>
          <w:rFonts w:ascii="Times New Roman" w:hAnsi="Times New Roman" w:cs="Times New Roman"/>
          <w:sz w:val="24"/>
          <w:szCs w:val="24"/>
        </w:rPr>
        <w:t>§ 2</w:t>
      </w:r>
    </w:p>
    <w:p w:rsidR="00703F67" w:rsidRPr="00844E23" w:rsidRDefault="00703F67" w:rsidP="00790326">
      <w:pPr>
        <w:ind w:left="720" w:right="0" w:firstLine="0"/>
        <w:rPr>
          <w:rFonts w:ascii="Times New Roman" w:hAnsi="Times New Roman" w:cs="Times New Roman"/>
          <w:sz w:val="24"/>
          <w:szCs w:val="24"/>
        </w:rPr>
      </w:pPr>
    </w:p>
    <w:p w:rsidR="00AF712C" w:rsidRPr="00844E23" w:rsidRDefault="00AF712C" w:rsidP="00AF712C">
      <w:pPr>
        <w:pStyle w:val="Akapitzlist"/>
        <w:numPr>
          <w:ilvl w:val="0"/>
          <w:numId w:val="4"/>
        </w:numPr>
        <w:spacing w:after="0" w:line="259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844E23">
        <w:rPr>
          <w:rFonts w:ascii="Times New Roman" w:hAnsi="Times New Roman" w:cs="Times New Roman"/>
          <w:sz w:val="24"/>
          <w:szCs w:val="24"/>
        </w:rPr>
        <w:t>Wysokość opłat ustala Rektor UW.</w:t>
      </w:r>
    </w:p>
    <w:p w:rsidR="00AF712C" w:rsidRPr="00844E23" w:rsidRDefault="00AF712C" w:rsidP="00AF712C">
      <w:pPr>
        <w:numPr>
          <w:ilvl w:val="0"/>
          <w:numId w:val="4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844E23">
        <w:rPr>
          <w:rFonts w:ascii="Times New Roman" w:hAnsi="Times New Roman" w:cs="Times New Roman"/>
          <w:sz w:val="24"/>
          <w:szCs w:val="24"/>
        </w:rPr>
        <w:t xml:space="preserve">Wykaz opłat ogłaszany jest przez Rektora UW na stronie internetowej UW. </w:t>
      </w:r>
    </w:p>
    <w:p w:rsidR="00AF712C" w:rsidRPr="00844E23" w:rsidRDefault="00AF712C" w:rsidP="00AF712C">
      <w:pPr>
        <w:pStyle w:val="Akapitzlist"/>
        <w:spacing w:after="0" w:line="259" w:lineRule="auto"/>
        <w:ind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F712C" w:rsidRPr="00844E23" w:rsidRDefault="00AF712C" w:rsidP="00AF712C">
      <w:pPr>
        <w:pStyle w:val="Nagwek1"/>
        <w:ind w:right="622"/>
        <w:rPr>
          <w:rFonts w:ascii="Times New Roman" w:hAnsi="Times New Roman" w:cs="Times New Roman"/>
          <w:sz w:val="24"/>
          <w:szCs w:val="24"/>
        </w:rPr>
      </w:pPr>
      <w:r w:rsidRPr="00844E23">
        <w:rPr>
          <w:rFonts w:ascii="Times New Roman" w:hAnsi="Times New Roman" w:cs="Times New Roman"/>
          <w:sz w:val="24"/>
          <w:szCs w:val="24"/>
        </w:rPr>
        <w:t>§ 3</w:t>
      </w:r>
    </w:p>
    <w:p w:rsidR="00AF712C" w:rsidRPr="00844E23" w:rsidRDefault="00AF712C" w:rsidP="00AF712C">
      <w:pPr>
        <w:rPr>
          <w:rFonts w:ascii="Times New Roman" w:hAnsi="Times New Roman" w:cs="Times New Roman"/>
          <w:sz w:val="24"/>
          <w:szCs w:val="24"/>
        </w:rPr>
      </w:pPr>
    </w:p>
    <w:p w:rsidR="00AF712C" w:rsidRPr="00844E23" w:rsidRDefault="00AF712C" w:rsidP="00AF712C">
      <w:pPr>
        <w:pStyle w:val="Akapitzlist"/>
        <w:numPr>
          <w:ilvl w:val="0"/>
          <w:numId w:val="7"/>
        </w:numPr>
        <w:spacing w:after="0" w:line="259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844E23">
        <w:rPr>
          <w:rFonts w:ascii="Times New Roman" w:hAnsi="Times New Roman" w:cs="Times New Roman"/>
          <w:sz w:val="24"/>
          <w:szCs w:val="24"/>
        </w:rPr>
        <w:t>Studenci studiów</w:t>
      </w:r>
      <w:r w:rsidRPr="00844E23">
        <w:rPr>
          <w:rFonts w:ascii="Times New Roman" w:hAnsi="Times New Roman" w:cs="Times New Roman"/>
          <w:b/>
          <w:sz w:val="24"/>
          <w:szCs w:val="24"/>
        </w:rPr>
        <w:t xml:space="preserve"> niestacjonarnych I </w:t>
      </w:r>
      <w:proofErr w:type="spellStart"/>
      <w:r w:rsidRPr="00844E23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844E23">
        <w:rPr>
          <w:rFonts w:ascii="Times New Roman" w:hAnsi="Times New Roman" w:cs="Times New Roman"/>
          <w:b/>
          <w:sz w:val="24"/>
          <w:szCs w:val="24"/>
        </w:rPr>
        <w:t xml:space="preserve"> II stopnia</w:t>
      </w:r>
      <w:r w:rsidRPr="00844E23">
        <w:rPr>
          <w:rFonts w:ascii="Times New Roman" w:hAnsi="Times New Roman" w:cs="Times New Roman"/>
          <w:sz w:val="24"/>
          <w:szCs w:val="24"/>
        </w:rPr>
        <w:t xml:space="preserve"> wnoszą opłaty </w:t>
      </w:r>
      <w:r w:rsidRPr="00844E23">
        <w:rPr>
          <w:rFonts w:ascii="Times New Roman" w:hAnsi="Times New Roman" w:cs="Times New Roman"/>
          <w:sz w:val="24"/>
          <w:szCs w:val="24"/>
        </w:rPr>
        <w:br/>
        <w:t xml:space="preserve">za kształcenie w następujących terminach: </w:t>
      </w:r>
    </w:p>
    <w:p w:rsidR="00AF712C" w:rsidRPr="00844E23" w:rsidRDefault="00AF712C" w:rsidP="007648CB">
      <w:pPr>
        <w:pStyle w:val="Akapitzlist"/>
        <w:numPr>
          <w:ilvl w:val="0"/>
          <w:numId w:val="8"/>
        </w:numPr>
        <w:ind w:right="2547"/>
        <w:rPr>
          <w:rFonts w:ascii="Times New Roman" w:hAnsi="Times New Roman" w:cs="Times New Roman"/>
          <w:sz w:val="24"/>
          <w:szCs w:val="24"/>
        </w:rPr>
      </w:pPr>
      <w:r w:rsidRPr="00844E23">
        <w:rPr>
          <w:rFonts w:ascii="Times New Roman" w:hAnsi="Times New Roman" w:cs="Times New Roman"/>
          <w:sz w:val="24"/>
          <w:szCs w:val="24"/>
        </w:rPr>
        <w:t xml:space="preserve">osoby wnoszące opłatę roczną jednorazowo: </w:t>
      </w:r>
      <w:r w:rsidR="007648CB" w:rsidRPr="00844E23">
        <w:rPr>
          <w:rFonts w:ascii="Times New Roman" w:hAnsi="Times New Roman" w:cs="Times New Roman"/>
          <w:sz w:val="24"/>
          <w:szCs w:val="24"/>
        </w:rPr>
        <w:br/>
      </w:r>
      <w:r w:rsidRPr="00844E23">
        <w:rPr>
          <w:rFonts w:ascii="Times New Roman" w:hAnsi="Times New Roman" w:cs="Times New Roman"/>
          <w:b/>
          <w:sz w:val="24"/>
          <w:szCs w:val="24"/>
        </w:rPr>
        <w:t>do 24 września 2021 r.;</w:t>
      </w:r>
    </w:p>
    <w:p w:rsidR="007648CB" w:rsidRPr="00844E23" w:rsidRDefault="007648CB" w:rsidP="007648CB">
      <w:pPr>
        <w:pStyle w:val="Akapitzlist"/>
        <w:numPr>
          <w:ilvl w:val="0"/>
          <w:numId w:val="8"/>
        </w:numPr>
        <w:ind w:right="2547"/>
        <w:rPr>
          <w:rFonts w:ascii="Times New Roman" w:hAnsi="Times New Roman" w:cs="Times New Roman"/>
          <w:sz w:val="24"/>
          <w:szCs w:val="24"/>
        </w:rPr>
      </w:pPr>
      <w:r w:rsidRPr="00844E23">
        <w:rPr>
          <w:rFonts w:ascii="Times New Roman" w:hAnsi="Times New Roman" w:cs="Times New Roman"/>
          <w:sz w:val="24"/>
          <w:szCs w:val="24"/>
        </w:rPr>
        <w:t>osoby wnoszące opłatę roczną w 2 ratach:</w:t>
      </w:r>
    </w:p>
    <w:p w:rsidR="007648CB" w:rsidRPr="00844E23" w:rsidRDefault="007648CB" w:rsidP="007648CB">
      <w:pPr>
        <w:pStyle w:val="Akapitzlist"/>
        <w:ind w:left="950" w:right="2547" w:firstLine="0"/>
        <w:rPr>
          <w:rFonts w:ascii="Times New Roman" w:hAnsi="Times New Roman" w:cs="Times New Roman"/>
          <w:b/>
          <w:sz w:val="24"/>
          <w:szCs w:val="24"/>
        </w:rPr>
      </w:pPr>
      <w:r w:rsidRPr="00844E23">
        <w:rPr>
          <w:rFonts w:ascii="Times New Roman" w:hAnsi="Times New Roman" w:cs="Times New Roman"/>
          <w:b/>
          <w:sz w:val="24"/>
          <w:szCs w:val="24"/>
        </w:rPr>
        <w:t>I rata – do 24 września 2021 r.;</w:t>
      </w:r>
    </w:p>
    <w:p w:rsidR="007648CB" w:rsidRPr="00844E23" w:rsidRDefault="007648CB" w:rsidP="007648CB">
      <w:pPr>
        <w:spacing w:after="4" w:line="249" w:lineRule="auto"/>
        <w:ind w:left="237" w:right="0" w:firstLine="713"/>
        <w:rPr>
          <w:rFonts w:ascii="Times New Roman" w:hAnsi="Times New Roman" w:cs="Times New Roman"/>
          <w:b/>
          <w:sz w:val="24"/>
          <w:szCs w:val="24"/>
        </w:rPr>
      </w:pPr>
      <w:r w:rsidRPr="00844E23">
        <w:rPr>
          <w:rFonts w:ascii="Times New Roman" w:hAnsi="Times New Roman" w:cs="Times New Roman"/>
          <w:b/>
          <w:sz w:val="24"/>
          <w:szCs w:val="24"/>
        </w:rPr>
        <w:t>II rata – do 04 lutego 2022 r.</w:t>
      </w:r>
    </w:p>
    <w:p w:rsidR="007648CB" w:rsidRPr="00844E23" w:rsidRDefault="007648CB" w:rsidP="007648CB">
      <w:pPr>
        <w:pStyle w:val="Akapitzlist"/>
        <w:numPr>
          <w:ilvl w:val="0"/>
          <w:numId w:val="7"/>
        </w:numPr>
        <w:spacing w:after="0" w:line="259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844E23">
        <w:rPr>
          <w:rFonts w:ascii="Times New Roman" w:hAnsi="Times New Roman" w:cs="Times New Roman"/>
          <w:sz w:val="24"/>
          <w:szCs w:val="24"/>
        </w:rPr>
        <w:t xml:space="preserve">Osoby </w:t>
      </w:r>
      <w:r w:rsidRPr="00844E23">
        <w:rPr>
          <w:rFonts w:ascii="Times New Roman" w:hAnsi="Times New Roman" w:cs="Times New Roman"/>
          <w:b/>
          <w:sz w:val="24"/>
          <w:szCs w:val="24"/>
        </w:rPr>
        <w:t>przyjęte na I rok studiów niestacjonarnych</w:t>
      </w:r>
      <w:r w:rsidRPr="00844E23">
        <w:rPr>
          <w:rFonts w:ascii="Times New Roman" w:hAnsi="Times New Roman" w:cs="Times New Roman"/>
          <w:sz w:val="24"/>
          <w:szCs w:val="24"/>
        </w:rPr>
        <w:t xml:space="preserve"> wnoszą roczną opłatę jednorazowo </w:t>
      </w:r>
      <w:r w:rsidRPr="00844E23">
        <w:rPr>
          <w:rFonts w:ascii="Times New Roman" w:hAnsi="Times New Roman" w:cs="Times New Roman"/>
          <w:b/>
          <w:sz w:val="24"/>
          <w:szCs w:val="24"/>
        </w:rPr>
        <w:t xml:space="preserve">do dnia 22 października 2021 r.; </w:t>
      </w:r>
      <w:r w:rsidRPr="00844E23">
        <w:rPr>
          <w:rFonts w:ascii="Times New Roman" w:hAnsi="Times New Roman" w:cs="Times New Roman"/>
          <w:sz w:val="24"/>
          <w:szCs w:val="24"/>
        </w:rPr>
        <w:t xml:space="preserve">w przypadku wyboru planu wpłat w dwóch ratach – wpłacają pierwszą ratę </w:t>
      </w:r>
      <w:r w:rsidR="00D540E3" w:rsidRPr="00844E23">
        <w:rPr>
          <w:rFonts w:ascii="Times New Roman" w:hAnsi="Times New Roman" w:cs="Times New Roman"/>
          <w:sz w:val="24"/>
          <w:szCs w:val="24"/>
        </w:rPr>
        <w:br/>
      </w:r>
      <w:r w:rsidRPr="00844E23">
        <w:rPr>
          <w:rFonts w:ascii="Times New Roman" w:hAnsi="Times New Roman" w:cs="Times New Roman"/>
          <w:b/>
          <w:sz w:val="24"/>
          <w:szCs w:val="24"/>
        </w:rPr>
        <w:t xml:space="preserve">do dnia 22 października 2021 r., a drugą ratę do 04 lutego 2022 r. </w:t>
      </w:r>
    </w:p>
    <w:p w:rsidR="007648CB" w:rsidRPr="00844E23" w:rsidRDefault="007648CB" w:rsidP="007648CB">
      <w:pPr>
        <w:numPr>
          <w:ilvl w:val="0"/>
          <w:numId w:val="7"/>
        </w:numPr>
        <w:spacing w:after="4" w:line="249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844E23">
        <w:rPr>
          <w:rFonts w:ascii="Times New Roman" w:hAnsi="Times New Roman" w:cs="Times New Roman"/>
          <w:b/>
          <w:sz w:val="24"/>
          <w:szCs w:val="24"/>
        </w:rPr>
        <w:t xml:space="preserve">Studenci studiów w języku obcym </w:t>
      </w:r>
      <w:r w:rsidRPr="00844E23">
        <w:rPr>
          <w:rFonts w:ascii="Times New Roman" w:hAnsi="Times New Roman" w:cs="Times New Roman"/>
          <w:sz w:val="24"/>
          <w:szCs w:val="24"/>
        </w:rPr>
        <w:t>wnoszą opłatę za kształcenie (czesne) semestralnie:</w:t>
      </w:r>
    </w:p>
    <w:p w:rsidR="007648CB" w:rsidRPr="00844E23" w:rsidRDefault="007648CB" w:rsidP="00844E23">
      <w:pPr>
        <w:pStyle w:val="Akapitzlist"/>
        <w:spacing w:after="4" w:line="249" w:lineRule="auto"/>
        <w:ind w:right="0" w:firstLine="0"/>
        <w:rPr>
          <w:rFonts w:ascii="Times New Roman" w:hAnsi="Times New Roman" w:cs="Times New Roman"/>
          <w:b/>
          <w:sz w:val="24"/>
          <w:szCs w:val="24"/>
        </w:rPr>
      </w:pPr>
      <w:r w:rsidRPr="00844E23">
        <w:rPr>
          <w:rFonts w:ascii="Times New Roman" w:hAnsi="Times New Roman" w:cs="Times New Roman"/>
          <w:sz w:val="24"/>
          <w:szCs w:val="24"/>
        </w:rPr>
        <w:t xml:space="preserve">opłata za </w:t>
      </w:r>
      <w:r w:rsidRPr="00844E23">
        <w:rPr>
          <w:rFonts w:ascii="Times New Roman" w:hAnsi="Times New Roman" w:cs="Times New Roman"/>
          <w:b/>
          <w:sz w:val="24"/>
          <w:szCs w:val="24"/>
        </w:rPr>
        <w:t>I semestr (50%): do 24 września 2021 r.;</w:t>
      </w:r>
      <w:r w:rsidR="00844E23">
        <w:rPr>
          <w:rFonts w:ascii="Times New Roman" w:hAnsi="Times New Roman" w:cs="Times New Roman"/>
          <w:b/>
          <w:sz w:val="24"/>
          <w:szCs w:val="24"/>
        </w:rPr>
        <w:br/>
      </w:r>
      <w:r w:rsidRPr="00844E23">
        <w:rPr>
          <w:rFonts w:ascii="Times New Roman" w:hAnsi="Times New Roman" w:cs="Times New Roman"/>
          <w:b/>
          <w:sz w:val="24"/>
          <w:szCs w:val="24"/>
        </w:rPr>
        <w:t xml:space="preserve">do 22 października 2021 r. – przyjęci na I rok studiów; </w:t>
      </w:r>
      <w:r w:rsidR="00844E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4E23">
        <w:rPr>
          <w:rFonts w:ascii="Times New Roman" w:hAnsi="Times New Roman" w:cs="Times New Roman"/>
          <w:b/>
          <w:sz w:val="24"/>
          <w:szCs w:val="24"/>
        </w:rPr>
        <w:br/>
      </w:r>
      <w:r w:rsidRPr="00844E23">
        <w:rPr>
          <w:rFonts w:ascii="Times New Roman" w:hAnsi="Times New Roman" w:cs="Times New Roman"/>
          <w:sz w:val="24"/>
          <w:szCs w:val="24"/>
        </w:rPr>
        <w:t xml:space="preserve">opłata za </w:t>
      </w:r>
      <w:r w:rsidRPr="00844E23">
        <w:rPr>
          <w:rFonts w:ascii="Times New Roman" w:hAnsi="Times New Roman" w:cs="Times New Roman"/>
          <w:b/>
          <w:sz w:val="24"/>
          <w:szCs w:val="24"/>
        </w:rPr>
        <w:t xml:space="preserve">II semestr (50%): do 04 lutego 2022 r. </w:t>
      </w:r>
    </w:p>
    <w:p w:rsidR="007648CB" w:rsidRPr="00844E23" w:rsidRDefault="007648CB" w:rsidP="007648CB">
      <w:pPr>
        <w:ind w:left="708" w:right="0" w:firstLine="0"/>
        <w:rPr>
          <w:rFonts w:ascii="Times New Roman" w:hAnsi="Times New Roman" w:cs="Times New Roman"/>
          <w:sz w:val="24"/>
          <w:szCs w:val="24"/>
        </w:rPr>
      </w:pPr>
      <w:r w:rsidRPr="00844E23">
        <w:rPr>
          <w:rFonts w:ascii="Times New Roman" w:hAnsi="Times New Roman" w:cs="Times New Roman"/>
          <w:sz w:val="24"/>
          <w:szCs w:val="24"/>
        </w:rPr>
        <w:t>Opłata może zostać uiszczona jednorazowo w terminie do 24 września 2021 r.; przyjęci na I rok w t</w:t>
      </w:r>
      <w:r w:rsidR="00D540E3" w:rsidRPr="00844E23">
        <w:rPr>
          <w:rFonts w:ascii="Times New Roman" w:hAnsi="Times New Roman" w:cs="Times New Roman"/>
          <w:sz w:val="24"/>
          <w:szCs w:val="24"/>
        </w:rPr>
        <w:t xml:space="preserve">erminie do 22 października 2021 </w:t>
      </w:r>
      <w:r w:rsidRPr="00844E23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7648CB" w:rsidRPr="00844E23" w:rsidRDefault="007648CB" w:rsidP="007648CB">
      <w:pPr>
        <w:pStyle w:val="Akapitzlist"/>
        <w:numPr>
          <w:ilvl w:val="0"/>
          <w:numId w:val="7"/>
        </w:numPr>
        <w:spacing w:after="0" w:line="259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844E23">
        <w:rPr>
          <w:rFonts w:ascii="Times New Roman" w:hAnsi="Times New Roman" w:cs="Times New Roman"/>
          <w:b/>
          <w:sz w:val="24"/>
          <w:szCs w:val="24"/>
        </w:rPr>
        <w:t xml:space="preserve">Studenci – cudzoziemcy studiujący na studiach w języku polskim </w:t>
      </w:r>
      <w:r w:rsidRPr="00844E23">
        <w:rPr>
          <w:rFonts w:ascii="Times New Roman" w:hAnsi="Times New Roman" w:cs="Times New Roman"/>
          <w:b/>
          <w:sz w:val="24"/>
          <w:szCs w:val="24"/>
        </w:rPr>
        <w:br/>
      </w:r>
      <w:r w:rsidRPr="00844E23">
        <w:rPr>
          <w:rFonts w:ascii="Times New Roman" w:hAnsi="Times New Roman" w:cs="Times New Roman"/>
          <w:sz w:val="24"/>
          <w:szCs w:val="24"/>
        </w:rPr>
        <w:t xml:space="preserve">na zasadach odpłatności wnoszą opłatę za kształcenie (czesne) semestralnie: </w:t>
      </w:r>
    </w:p>
    <w:p w:rsidR="007C0FC1" w:rsidRPr="00844E23" w:rsidRDefault="007C0FC1" w:rsidP="00844E23">
      <w:pPr>
        <w:pStyle w:val="Akapitzlist"/>
        <w:spacing w:after="4" w:line="249" w:lineRule="auto"/>
        <w:ind w:right="0" w:firstLine="0"/>
        <w:rPr>
          <w:rFonts w:ascii="Times New Roman" w:hAnsi="Times New Roman" w:cs="Times New Roman"/>
          <w:b/>
          <w:sz w:val="24"/>
          <w:szCs w:val="24"/>
        </w:rPr>
      </w:pPr>
      <w:r w:rsidRPr="00844E23">
        <w:rPr>
          <w:rFonts w:ascii="Times New Roman" w:hAnsi="Times New Roman" w:cs="Times New Roman"/>
          <w:sz w:val="24"/>
          <w:szCs w:val="24"/>
        </w:rPr>
        <w:t xml:space="preserve">opłata za </w:t>
      </w:r>
      <w:r w:rsidRPr="00844E23">
        <w:rPr>
          <w:rFonts w:ascii="Times New Roman" w:hAnsi="Times New Roman" w:cs="Times New Roman"/>
          <w:b/>
          <w:sz w:val="24"/>
          <w:szCs w:val="24"/>
        </w:rPr>
        <w:t>I semestr (50%): do 24 września 2021 r.;</w:t>
      </w:r>
      <w:r w:rsidR="00844E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4E23">
        <w:rPr>
          <w:rFonts w:ascii="Times New Roman" w:hAnsi="Times New Roman" w:cs="Times New Roman"/>
          <w:b/>
          <w:sz w:val="24"/>
          <w:szCs w:val="24"/>
        </w:rPr>
        <w:br/>
      </w:r>
      <w:r w:rsidRPr="00844E23">
        <w:rPr>
          <w:rFonts w:ascii="Times New Roman" w:hAnsi="Times New Roman" w:cs="Times New Roman"/>
          <w:b/>
          <w:sz w:val="24"/>
          <w:szCs w:val="24"/>
        </w:rPr>
        <w:t xml:space="preserve">do 22 października 2021 r. – przyjęci na I rok studiów; </w:t>
      </w:r>
      <w:r w:rsidR="00844E23">
        <w:rPr>
          <w:rFonts w:ascii="Times New Roman" w:hAnsi="Times New Roman" w:cs="Times New Roman"/>
          <w:b/>
          <w:sz w:val="24"/>
          <w:szCs w:val="24"/>
        </w:rPr>
        <w:br/>
      </w:r>
      <w:r w:rsidRPr="00844E23">
        <w:rPr>
          <w:rFonts w:ascii="Times New Roman" w:hAnsi="Times New Roman" w:cs="Times New Roman"/>
          <w:sz w:val="24"/>
          <w:szCs w:val="24"/>
        </w:rPr>
        <w:t xml:space="preserve">opłata za </w:t>
      </w:r>
      <w:r w:rsidRPr="00844E23">
        <w:rPr>
          <w:rFonts w:ascii="Times New Roman" w:hAnsi="Times New Roman" w:cs="Times New Roman"/>
          <w:b/>
          <w:sz w:val="24"/>
          <w:szCs w:val="24"/>
        </w:rPr>
        <w:t xml:space="preserve">II semestr (50%): do 04 lutego 2022 r. </w:t>
      </w:r>
    </w:p>
    <w:p w:rsidR="007C0FC1" w:rsidRPr="00844E23" w:rsidRDefault="007C0FC1" w:rsidP="007C0FC1">
      <w:pPr>
        <w:pStyle w:val="Akapitzlist"/>
        <w:ind w:right="0" w:firstLine="0"/>
        <w:rPr>
          <w:rFonts w:ascii="Times New Roman" w:hAnsi="Times New Roman" w:cs="Times New Roman"/>
          <w:sz w:val="24"/>
          <w:szCs w:val="24"/>
        </w:rPr>
      </w:pPr>
      <w:r w:rsidRPr="00844E23">
        <w:rPr>
          <w:rFonts w:ascii="Times New Roman" w:hAnsi="Times New Roman" w:cs="Times New Roman"/>
          <w:sz w:val="24"/>
          <w:szCs w:val="24"/>
        </w:rPr>
        <w:t xml:space="preserve">Opłata może zostać uiszczona jednorazowo w terminie </w:t>
      </w:r>
      <w:r w:rsidR="00D540E3" w:rsidRPr="00844E23">
        <w:rPr>
          <w:rFonts w:ascii="Times New Roman" w:hAnsi="Times New Roman" w:cs="Times New Roman"/>
          <w:sz w:val="24"/>
          <w:szCs w:val="24"/>
        </w:rPr>
        <w:br/>
      </w:r>
      <w:r w:rsidRPr="00844E23">
        <w:rPr>
          <w:rFonts w:ascii="Times New Roman" w:hAnsi="Times New Roman" w:cs="Times New Roman"/>
          <w:sz w:val="24"/>
          <w:szCs w:val="24"/>
        </w:rPr>
        <w:t xml:space="preserve">do 24 września 2021 r.; przyjęci na I rok w terminie do 22 października 2021 r. </w:t>
      </w:r>
    </w:p>
    <w:p w:rsidR="007C0FC1" w:rsidRPr="00844E23" w:rsidRDefault="007C0FC1" w:rsidP="007C0FC1">
      <w:pPr>
        <w:pStyle w:val="Akapitzlist"/>
        <w:spacing w:after="4" w:line="249" w:lineRule="auto"/>
        <w:ind w:right="4084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C0FC1" w:rsidRPr="00844E23" w:rsidRDefault="007C0FC1" w:rsidP="007C0FC1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844E23">
        <w:rPr>
          <w:rFonts w:ascii="Times New Roman" w:hAnsi="Times New Roman" w:cs="Times New Roman"/>
          <w:sz w:val="24"/>
          <w:szCs w:val="24"/>
        </w:rPr>
        <w:t>§ 4</w:t>
      </w:r>
    </w:p>
    <w:p w:rsidR="00E3345F" w:rsidRPr="00844E23" w:rsidRDefault="00E3345F" w:rsidP="00E3345F">
      <w:pPr>
        <w:ind w:left="0" w:righ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3345F" w:rsidRPr="00844E23" w:rsidRDefault="003754D4" w:rsidP="00844E23">
      <w:pPr>
        <w:pStyle w:val="Akapitzlist"/>
        <w:numPr>
          <w:ilvl w:val="0"/>
          <w:numId w:val="11"/>
        </w:numPr>
        <w:ind w:left="709" w:right="0"/>
        <w:jc w:val="left"/>
        <w:rPr>
          <w:rFonts w:ascii="Times New Roman" w:hAnsi="Times New Roman" w:cs="Times New Roman"/>
          <w:sz w:val="24"/>
          <w:szCs w:val="24"/>
        </w:rPr>
      </w:pPr>
      <w:r w:rsidRPr="00844E23">
        <w:rPr>
          <w:rFonts w:ascii="Times New Roman" w:hAnsi="Times New Roman" w:cs="Times New Roman"/>
          <w:sz w:val="24"/>
          <w:szCs w:val="24"/>
        </w:rPr>
        <w:t>Studenc</w:t>
      </w:r>
      <w:r w:rsidR="00E3345F" w:rsidRPr="00844E23">
        <w:rPr>
          <w:rFonts w:ascii="Times New Roman" w:hAnsi="Times New Roman" w:cs="Times New Roman"/>
          <w:sz w:val="24"/>
          <w:szCs w:val="24"/>
        </w:rPr>
        <w:t xml:space="preserve">i studiów stacjonarnych i niestacjonarnych pierwszego </w:t>
      </w:r>
      <w:r w:rsidR="00534727" w:rsidRPr="00844E23">
        <w:rPr>
          <w:rFonts w:ascii="Times New Roman" w:hAnsi="Times New Roman" w:cs="Times New Roman"/>
          <w:sz w:val="24"/>
          <w:szCs w:val="24"/>
        </w:rPr>
        <w:br/>
      </w:r>
      <w:r w:rsidR="00E3345F" w:rsidRPr="00844E23">
        <w:rPr>
          <w:rFonts w:ascii="Times New Roman" w:hAnsi="Times New Roman" w:cs="Times New Roman"/>
          <w:sz w:val="24"/>
          <w:szCs w:val="24"/>
        </w:rPr>
        <w:t xml:space="preserve">i drugiego stopnia </w:t>
      </w:r>
      <w:r w:rsidRPr="00844E23">
        <w:rPr>
          <w:rFonts w:ascii="Times New Roman" w:hAnsi="Times New Roman" w:cs="Times New Roman"/>
          <w:sz w:val="24"/>
          <w:szCs w:val="24"/>
        </w:rPr>
        <w:t>oraz studiów</w:t>
      </w:r>
      <w:r w:rsidR="00D540E3" w:rsidRPr="00844E23">
        <w:rPr>
          <w:rFonts w:ascii="Times New Roman" w:hAnsi="Times New Roman" w:cs="Times New Roman"/>
          <w:sz w:val="24"/>
          <w:szCs w:val="24"/>
        </w:rPr>
        <w:t xml:space="preserve"> w języku obcym wnoszą opłaty</w:t>
      </w:r>
      <w:r w:rsidRPr="00844E23">
        <w:rPr>
          <w:rFonts w:ascii="Times New Roman" w:hAnsi="Times New Roman" w:cs="Times New Roman"/>
          <w:sz w:val="24"/>
          <w:szCs w:val="24"/>
        </w:rPr>
        <w:t>:</w:t>
      </w:r>
    </w:p>
    <w:p w:rsidR="003754D4" w:rsidRPr="00844E23" w:rsidRDefault="00D540E3" w:rsidP="00844E23">
      <w:pPr>
        <w:pStyle w:val="Akapitzlist"/>
        <w:numPr>
          <w:ilvl w:val="0"/>
          <w:numId w:val="13"/>
        </w:numPr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844E23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844E23">
        <w:rPr>
          <w:rFonts w:ascii="Times New Roman" w:hAnsi="Times New Roman" w:cs="Times New Roman"/>
          <w:b/>
          <w:sz w:val="24"/>
          <w:szCs w:val="24"/>
        </w:rPr>
        <w:t xml:space="preserve">powtarzanie przedmiotu z powodu </w:t>
      </w:r>
      <w:r w:rsidR="003754D4" w:rsidRPr="00844E23">
        <w:rPr>
          <w:rFonts w:ascii="Times New Roman" w:hAnsi="Times New Roman" w:cs="Times New Roman"/>
          <w:b/>
          <w:sz w:val="24"/>
          <w:szCs w:val="24"/>
        </w:rPr>
        <w:t xml:space="preserve">niezadawalających wyników w nauce </w:t>
      </w:r>
      <w:r w:rsidR="003754D4" w:rsidRPr="00844E23">
        <w:rPr>
          <w:rFonts w:ascii="Times New Roman" w:hAnsi="Times New Roman" w:cs="Times New Roman"/>
          <w:sz w:val="24"/>
          <w:szCs w:val="24"/>
        </w:rPr>
        <w:t xml:space="preserve">w następujących terminach: </w:t>
      </w:r>
    </w:p>
    <w:p w:rsidR="003754D4" w:rsidRPr="00844E23" w:rsidRDefault="00D540E3" w:rsidP="003754D4">
      <w:pPr>
        <w:pStyle w:val="Akapitzlist"/>
        <w:ind w:left="2145" w:right="1288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44E23">
        <w:rPr>
          <w:rFonts w:ascii="Times New Roman" w:hAnsi="Times New Roman" w:cs="Times New Roman"/>
          <w:b/>
          <w:sz w:val="24"/>
          <w:szCs w:val="24"/>
        </w:rPr>
        <w:t>- w przypadku zajęć z semestru zimowego</w:t>
      </w:r>
      <w:r w:rsidR="003754D4" w:rsidRPr="00844E2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D2BE6" w:rsidRPr="00844E23">
        <w:rPr>
          <w:rFonts w:ascii="Times New Roman" w:hAnsi="Times New Roman" w:cs="Times New Roman"/>
          <w:b/>
          <w:sz w:val="24"/>
          <w:szCs w:val="24"/>
        </w:rPr>
        <w:br/>
      </w:r>
      <w:r w:rsidR="003754D4" w:rsidRPr="00844E23">
        <w:rPr>
          <w:rFonts w:ascii="Times New Roman" w:hAnsi="Times New Roman" w:cs="Times New Roman"/>
          <w:b/>
          <w:sz w:val="24"/>
          <w:szCs w:val="24"/>
        </w:rPr>
        <w:t>do 22 października 2021 r.;</w:t>
      </w:r>
    </w:p>
    <w:p w:rsidR="003754D4" w:rsidRPr="00844E23" w:rsidRDefault="003754D4" w:rsidP="003754D4">
      <w:pPr>
        <w:pStyle w:val="Akapitzlist"/>
        <w:ind w:left="2145" w:right="1288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540E3" w:rsidRPr="00844E23" w:rsidRDefault="00D540E3" w:rsidP="00844E23">
      <w:pPr>
        <w:pStyle w:val="Akapitzlist"/>
        <w:ind w:left="2145" w:right="1288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44E23">
        <w:rPr>
          <w:rFonts w:ascii="Times New Roman" w:hAnsi="Times New Roman" w:cs="Times New Roman"/>
          <w:b/>
          <w:sz w:val="24"/>
          <w:szCs w:val="24"/>
        </w:rPr>
        <w:lastRenderedPageBreak/>
        <w:t>- w</w:t>
      </w:r>
      <w:r w:rsidR="003754D4" w:rsidRPr="00844E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4E23">
        <w:rPr>
          <w:rFonts w:ascii="Times New Roman" w:hAnsi="Times New Roman" w:cs="Times New Roman"/>
          <w:b/>
          <w:sz w:val="24"/>
          <w:szCs w:val="24"/>
        </w:rPr>
        <w:t>przypadku zajęć z semestru letniego</w:t>
      </w:r>
      <w:r w:rsidR="003754D4" w:rsidRPr="00844E2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D2BE6" w:rsidRPr="00844E23">
        <w:rPr>
          <w:rFonts w:ascii="Times New Roman" w:hAnsi="Times New Roman" w:cs="Times New Roman"/>
          <w:b/>
          <w:sz w:val="24"/>
          <w:szCs w:val="24"/>
        </w:rPr>
        <w:br/>
      </w:r>
      <w:r w:rsidR="003754D4" w:rsidRPr="00844E23">
        <w:rPr>
          <w:rFonts w:ascii="Times New Roman" w:hAnsi="Times New Roman" w:cs="Times New Roman"/>
          <w:b/>
          <w:sz w:val="24"/>
          <w:szCs w:val="24"/>
        </w:rPr>
        <w:t>do 04 lutego 2021 r.</w:t>
      </w:r>
    </w:p>
    <w:p w:rsidR="003754D4" w:rsidRPr="00844E23" w:rsidRDefault="00D540E3" w:rsidP="00844E23">
      <w:pPr>
        <w:pStyle w:val="Akapitzlist"/>
        <w:numPr>
          <w:ilvl w:val="0"/>
          <w:numId w:val="13"/>
        </w:numPr>
        <w:ind w:righ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44E23">
        <w:rPr>
          <w:rFonts w:ascii="Times New Roman" w:hAnsi="Times New Roman" w:cs="Times New Roman"/>
          <w:b/>
          <w:sz w:val="24"/>
          <w:szCs w:val="24"/>
        </w:rPr>
        <w:t xml:space="preserve">za niezaliczone </w:t>
      </w:r>
      <w:r w:rsidR="003754D4" w:rsidRPr="00844E23">
        <w:rPr>
          <w:rFonts w:ascii="Times New Roman" w:hAnsi="Times New Roman" w:cs="Times New Roman"/>
          <w:b/>
          <w:sz w:val="24"/>
          <w:szCs w:val="24"/>
        </w:rPr>
        <w:t xml:space="preserve">zajęcia nieobjęte planem studiów </w:t>
      </w:r>
      <w:r w:rsidR="003754D4" w:rsidRPr="00844E23">
        <w:rPr>
          <w:rFonts w:ascii="Times New Roman" w:hAnsi="Times New Roman" w:cs="Times New Roman"/>
          <w:sz w:val="24"/>
          <w:szCs w:val="24"/>
        </w:rPr>
        <w:t>w następującym terminie:</w:t>
      </w:r>
      <w:r w:rsidRPr="00844E23">
        <w:rPr>
          <w:rFonts w:ascii="Times New Roman" w:hAnsi="Times New Roman" w:cs="Times New Roman"/>
          <w:b/>
          <w:sz w:val="24"/>
          <w:szCs w:val="24"/>
        </w:rPr>
        <w:t xml:space="preserve"> do 11.10.2021</w:t>
      </w:r>
      <w:r w:rsidR="003754D4" w:rsidRPr="00844E23">
        <w:rPr>
          <w:rFonts w:ascii="Times New Roman" w:hAnsi="Times New Roman" w:cs="Times New Roman"/>
          <w:b/>
          <w:sz w:val="24"/>
          <w:szCs w:val="24"/>
        </w:rPr>
        <w:t>r.</w:t>
      </w:r>
    </w:p>
    <w:p w:rsidR="00C33557" w:rsidRPr="00844E23" w:rsidRDefault="00C33557" w:rsidP="00C33557">
      <w:pPr>
        <w:pStyle w:val="Akapitzlist"/>
        <w:ind w:left="2145" w:right="1288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33557" w:rsidRPr="00844E23" w:rsidRDefault="003754D4" w:rsidP="00844E23">
      <w:pPr>
        <w:pStyle w:val="Akapitzlist"/>
        <w:numPr>
          <w:ilvl w:val="0"/>
          <w:numId w:val="11"/>
        </w:numPr>
        <w:spacing w:after="1" w:line="238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44E23">
        <w:rPr>
          <w:rFonts w:ascii="Times New Roman" w:hAnsi="Times New Roman" w:cs="Times New Roman"/>
          <w:b/>
          <w:sz w:val="24"/>
          <w:szCs w:val="24"/>
        </w:rPr>
        <w:t xml:space="preserve">Opłaty za zajęcia nieobjęte planem studiów, na które student </w:t>
      </w:r>
      <w:r w:rsidR="00C64FDA" w:rsidRPr="00844E23">
        <w:rPr>
          <w:rFonts w:ascii="Times New Roman" w:hAnsi="Times New Roman" w:cs="Times New Roman"/>
          <w:b/>
          <w:sz w:val="24"/>
          <w:szCs w:val="24"/>
        </w:rPr>
        <w:br/>
      </w:r>
      <w:r w:rsidRPr="00844E23">
        <w:rPr>
          <w:rFonts w:ascii="Times New Roman" w:hAnsi="Times New Roman" w:cs="Times New Roman"/>
          <w:b/>
          <w:sz w:val="24"/>
          <w:szCs w:val="24"/>
        </w:rPr>
        <w:t>się zapisał, ale ich nie zaliczył, wnosi się w terminie czter</w:t>
      </w:r>
      <w:r w:rsidR="00C33557" w:rsidRPr="00844E23">
        <w:rPr>
          <w:rFonts w:ascii="Times New Roman" w:hAnsi="Times New Roman" w:cs="Times New Roman"/>
          <w:b/>
          <w:sz w:val="24"/>
          <w:szCs w:val="24"/>
        </w:rPr>
        <w:t xml:space="preserve">ech tygodni od daty zakończenia sesji egzaminacyjnej poprawkowej </w:t>
      </w:r>
      <w:r w:rsidR="00C33557" w:rsidRPr="00844E23">
        <w:rPr>
          <w:rFonts w:ascii="Times New Roman" w:hAnsi="Times New Roman" w:cs="Times New Roman"/>
          <w:sz w:val="24"/>
          <w:szCs w:val="24"/>
        </w:rPr>
        <w:t xml:space="preserve">(ogłoszonej przez Rektora UW). O niezaliczeniu takich zajęć student ma obowiązek poinformować na piśmie sekretariat studiów w terminie 7 dni od daty zakończenia semestru, w którym odbywały się zajęcia i związane z nimi zaliczenia lub egzaminy. </w:t>
      </w:r>
    </w:p>
    <w:p w:rsidR="00C33557" w:rsidRPr="00844E23" w:rsidRDefault="00C33557" w:rsidP="00C33557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7241E" w:rsidRPr="00844E23" w:rsidRDefault="00F7241E" w:rsidP="00844E23">
      <w:pPr>
        <w:pStyle w:val="Akapitzlist"/>
        <w:numPr>
          <w:ilvl w:val="0"/>
          <w:numId w:val="11"/>
        </w:numPr>
        <w:ind w:left="709" w:right="0"/>
        <w:rPr>
          <w:rFonts w:ascii="Times New Roman" w:hAnsi="Times New Roman" w:cs="Times New Roman"/>
          <w:b/>
          <w:sz w:val="24"/>
          <w:szCs w:val="24"/>
        </w:rPr>
      </w:pPr>
      <w:r w:rsidRPr="00844E23">
        <w:rPr>
          <w:rFonts w:ascii="Times New Roman" w:hAnsi="Times New Roman" w:cs="Times New Roman"/>
          <w:sz w:val="24"/>
          <w:szCs w:val="24"/>
        </w:rPr>
        <w:t xml:space="preserve">Studenci </w:t>
      </w:r>
      <w:r w:rsidRPr="00844E23">
        <w:rPr>
          <w:rFonts w:ascii="Times New Roman" w:hAnsi="Times New Roman" w:cs="Times New Roman"/>
          <w:b/>
          <w:sz w:val="24"/>
          <w:szCs w:val="24"/>
        </w:rPr>
        <w:t xml:space="preserve">studiów stacjonarnych i niestacjonarnych pierwszego i drugiego stopnia oraz studiów w języku obcym </w:t>
      </w:r>
      <w:r w:rsidRPr="00844E23">
        <w:rPr>
          <w:rFonts w:ascii="Times New Roman" w:hAnsi="Times New Roman" w:cs="Times New Roman"/>
          <w:sz w:val="24"/>
          <w:szCs w:val="24"/>
        </w:rPr>
        <w:t xml:space="preserve">wnoszą opłaty </w:t>
      </w:r>
      <w:r w:rsidRPr="00844E23">
        <w:rPr>
          <w:rFonts w:ascii="Times New Roman" w:hAnsi="Times New Roman" w:cs="Times New Roman"/>
          <w:b/>
          <w:sz w:val="24"/>
          <w:szCs w:val="24"/>
        </w:rPr>
        <w:t xml:space="preserve">za kształcenie w związku </w:t>
      </w:r>
      <w:r w:rsidR="00C64FDA" w:rsidRPr="00844E23">
        <w:rPr>
          <w:rFonts w:ascii="Times New Roman" w:hAnsi="Times New Roman" w:cs="Times New Roman"/>
          <w:b/>
          <w:sz w:val="24"/>
          <w:szCs w:val="24"/>
        </w:rPr>
        <w:br/>
      </w:r>
      <w:r w:rsidRPr="00844E23">
        <w:rPr>
          <w:rFonts w:ascii="Times New Roman" w:hAnsi="Times New Roman" w:cs="Times New Roman"/>
          <w:b/>
          <w:sz w:val="24"/>
          <w:szCs w:val="24"/>
        </w:rPr>
        <w:t xml:space="preserve">z powtarzaniem etapu studiów </w:t>
      </w:r>
      <w:r w:rsidRPr="00844E23">
        <w:rPr>
          <w:rFonts w:ascii="Times New Roman" w:hAnsi="Times New Roman" w:cs="Times New Roman"/>
          <w:sz w:val="24"/>
          <w:szCs w:val="24"/>
        </w:rPr>
        <w:t>w następujących terminach:</w:t>
      </w:r>
    </w:p>
    <w:p w:rsidR="00F7241E" w:rsidRPr="00844E23" w:rsidRDefault="00CD0436" w:rsidP="00844E23">
      <w:pPr>
        <w:pStyle w:val="Akapitzlist"/>
        <w:spacing w:after="4" w:line="249" w:lineRule="auto"/>
        <w:ind w:left="1440" w:right="0" w:firstLine="684"/>
        <w:jc w:val="left"/>
        <w:rPr>
          <w:rFonts w:ascii="Times New Roman" w:hAnsi="Times New Roman" w:cs="Times New Roman"/>
          <w:sz w:val="24"/>
          <w:szCs w:val="24"/>
        </w:rPr>
      </w:pPr>
      <w:r w:rsidRPr="00844E23">
        <w:rPr>
          <w:rFonts w:ascii="Times New Roman" w:hAnsi="Times New Roman" w:cs="Times New Roman"/>
          <w:b/>
          <w:sz w:val="24"/>
          <w:szCs w:val="24"/>
        </w:rPr>
        <w:t>a)</w:t>
      </w:r>
      <w:r w:rsidR="00F7241E" w:rsidRPr="00844E23">
        <w:rPr>
          <w:rFonts w:ascii="Times New Roman" w:hAnsi="Times New Roman" w:cs="Times New Roman"/>
          <w:b/>
          <w:sz w:val="24"/>
          <w:szCs w:val="24"/>
        </w:rPr>
        <w:t xml:space="preserve">opłata jednorazowa – do 22 października 2021 r. </w:t>
      </w:r>
    </w:p>
    <w:p w:rsidR="00F7241E" w:rsidRPr="00844E23" w:rsidRDefault="00CD0436" w:rsidP="00CD0436">
      <w:pPr>
        <w:pStyle w:val="Akapitzlist"/>
        <w:spacing w:after="4" w:line="249" w:lineRule="auto"/>
        <w:ind w:left="1440" w:right="0" w:firstLine="684"/>
        <w:jc w:val="left"/>
        <w:rPr>
          <w:rFonts w:ascii="Times New Roman" w:hAnsi="Times New Roman" w:cs="Times New Roman"/>
          <w:sz w:val="24"/>
          <w:szCs w:val="24"/>
        </w:rPr>
      </w:pPr>
      <w:r w:rsidRPr="00844E23">
        <w:rPr>
          <w:rFonts w:ascii="Times New Roman" w:hAnsi="Times New Roman" w:cs="Times New Roman"/>
          <w:b/>
          <w:sz w:val="24"/>
          <w:szCs w:val="24"/>
        </w:rPr>
        <w:t>b)</w:t>
      </w:r>
      <w:r w:rsidR="00F7241E" w:rsidRPr="00844E23">
        <w:rPr>
          <w:rFonts w:ascii="Times New Roman" w:hAnsi="Times New Roman" w:cs="Times New Roman"/>
          <w:b/>
          <w:sz w:val="24"/>
          <w:szCs w:val="24"/>
        </w:rPr>
        <w:t xml:space="preserve">opłata w dwóch ratach: </w:t>
      </w:r>
    </w:p>
    <w:p w:rsidR="00F7241E" w:rsidRPr="00844E23" w:rsidRDefault="00F7241E" w:rsidP="00CD0436">
      <w:pPr>
        <w:pStyle w:val="Akapitzlist"/>
        <w:spacing w:after="4" w:line="249" w:lineRule="auto"/>
        <w:ind w:left="2160" w:righ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44E23">
        <w:rPr>
          <w:rFonts w:ascii="Times New Roman" w:hAnsi="Times New Roman" w:cs="Times New Roman"/>
          <w:b/>
          <w:sz w:val="24"/>
          <w:szCs w:val="24"/>
        </w:rPr>
        <w:t>I rata: do 22 października 2021 r.;</w:t>
      </w:r>
    </w:p>
    <w:p w:rsidR="00F7241E" w:rsidRPr="00844E23" w:rsidRDefault="00F7241E" w:rsidP="00CD0436">
      <w:pPr>
        <w:pStyle w:val="Akapitzlist"/>
        <w:spacing w:after="4" w:line="249" w:lineRule="auto"/>
        <w:ind w:left="2160" w:righ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44E23">
        <w:rPr>
          <w:rFonts w:ascii="Times New Roman" w:hAnsi="Times New Roman" w:cs="Times New Roman"/>
          <w:b/>
          <w:sz w:val="24"/>
          <w:szCs w:val="24"/>
        </w:rPr>
        <w:t xml:space="preserve">II rata: do 04 lutego 2022 r. </w:t>
      </w:r>
    </w:p>
    <w:p w:rsidR="00F7241E" w:rsidRPr="00844E23" w:rsidRDefault="00F7241E" w:rsidP="00F7241E">
      <w:pPr>
        <w:spacing w:after="4" w:line="249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F7241E" w:rsidRPr="00844E23" w:rsidRDefault="00F7241E" w:rsidP="00F7241E">
      <w:pPr>
        <w:pStyle w:val="Nagwek1"/>
        <w:ind w:right="5"/>
        <w:rPr>
          <w:rFonts w:ascii="Times New Roman" w:hAnsi="Times New Roman" w:cs="Times New Roman"/>
          <w:sz w:val="24"/>
          <w:szCs w:val="24"/>
        </w:rPr>
      </w:pPr>
      <w:r w:rsidRPr="00844E23">
        <w:rPr>
          <w:rFonts w:ascii="Times New Roman" w:hAnsi="Times New Roman" w:cs="Times New Roman"/>
          <w:sz w:val="24"/>
          <w:szCs w:val="24"/>
        </w:rPr>
        <w:t>§ 5</w:t>
      </w:r>
    </w:p>
    <w:p w:rsidR="00C64FDA" w:rsidRPr="00844E23" w:rsidRDefault="00C64FDA" w:rsidP="00C64FDA">
      <w:pPr>
        <w:rPr>
          <w:rFonts w:ascii="Times New Roman" w:hAnsi="Times New Roman" w:cs="Times New Roman"/>
          <w:sz w:val="24"/>
          <w:szCs w:val="24"/>
        </w:rPr>
      </w:pPr>
    </w:p>
    <w:p w:rsidR="00CD0436" w:rsidRPr="00844E23" w:rsidRDefault="00CD0436" w:rsidP="00844E23">
      <w:pPr>
        <w:ind w:left="709" w:right="0" w:firstLine="0"/>
        <w:rPr>
          <w:rFonts w:ascii="Times New Roman" w:hAnsi="Times New Roman" w:cs="Times New Roman"/>
          <w:sz w:val="24"/>
          <w:szCs w:val="24"/>
        </w:rPr>
      </w:pPr>
      <w:r w:rsidRPr="00844E23">
        <w:rPr>
          <w:rFonts w:ascii="Times New Roman" w:hAnsi="Times New Roman" w:cs="Times New Roman"/>
          <w:sz w:val="24"/>
          <w:szCs w:val="24"/>
        </w:rPr>
        <w:t xml:space="preserve">Studenci </w:t>
      </w:r>
      <w:r w:rsidRPr="00844E23">
        <w:rPr>
          <w:rFonts w:ascii="Times New Roman" w:hAnsi="Times New Roman" w:cs="Times New Roman"/>
          <w:b/>
          <w:sz w:val="24"/>
          <w:szCs w:val="24"/>
        </w:rPr>
        <w:t xml:space="preserve">podejmujący studia niestacjonarne po wznowieniu lub przeniesieniu </w:t>
      </w:r>
      <w:r w:rsidR="00080646">
        <w:rPr>
          <w:rFonts w:ascii="Times New Roman" w:hAnsi="Times New Roman" w:cs="Times New Roman"/>
          <w:b/>
          <w:sz w:val="24"/>
          <w:szCs w:val="24"/>
        </w:rPr>
        <w:br/>
      </w:r>
      <w:r w:rsidRPr="00844E23">
        <w:rPr>
          <w:rFonts w:ascii="Times New Roman" w:hAnsi="Times New Roman" w:cs="Times New Roman"/>
          <w:b/>
          <w:sz w:val="24"/>
          <w:szCs w:val="24"/>
        </w:rPr>
        <w:t xml:space="preserve">z innej uczelni </w:t>
      </w:r>
      <w:r w:rsidRPr="00844E23">
        <w:rPr>
          <w:rFonts w:ascii="Times New Roman" w:hAnsi="Times New Roman" w:cs="Times New Roman"/>
          <w:sz w:val="24"/>
          <w:szCs w:val="24"/>
        </w:rPr>
        <w:t xml:space="preserve">(wydziału, kierunku) wnoszą </w:t>
      </w:r>
      <w:r w:rsidRPr="00844E23">
        <w:rPr>
          <w:rFonts w:ascii="Times New Roman" w:hAnsi="Times New Roman" w:cs="Times New Roman"/>
          <w:b/>
          <w:sz w:val="24"/>
          <w:szCs w:val="24"/>
        </w:rPr>
        <w:t xml:space="preserve">opłatę za kształcenie na studiach niestacjonarnych </w:t>
      </w:r>
      <w:r w:rsidRPr="00844E23">
        <w:rPr>
          <w:rFonts w:ascii="Times New Roman" w:hAnsi="Times New Roman" w:cs="Times New Roman"/>
          <w:sz w:val="24"/>
          <w:szCs w:val="24"/>
        </w:rPr>
        <w:t xml:space="preserve">zgodnie z decyzją o wznowieniu lub przeniesieniu. Prawo </w:t>
      </w:r>
      <w:r w:rsidRPr="00844E23">
        <w:rPr>
          <w:rFonts w:ascii="Times New Roman" w:hAnsi="Times New Roman" w:cs="Times New Roman"/>
          <w:sz w:val="24"/>
          <w:szCs w:val="24"/>
        </w:rPr>
        <w:br/>
        <w:t xml:space="preserve">do wpłaty w kwocie przewidzianej dla opłaty jednorazowej przysługuje jedynie tym studentom, którzy złożyli wnioski o przeniesienie lub wznowienie studiów przynajmniej na miesiąc przed rozpoczęciem roku akademickiego 2021/22. </w:t>
      </w:r>
      <w:r w:rsidRPr="00844E23">
        <w:rPr>
          <w:rFonts w:ascii="Times New Roman" w:hAnsi="Times New Roman" w:cs="Times New Roman"/>
          <w:sz w:val="24"/>
          <w:szCs w:val="24"/>
        </w:rPr>
        <w:br/>
        <w:t xml:space="preserve">W przypadku niespełnienia tego warunku student ma obowiązek wniesienia opłaty </w:t>
      </w:r>
      <w:r w:rsidR="00080646">
        <w:rPr>
          <w:rFonts w:ascii="Times New Roman" w:hAnsi="Times New Roman" w:cs="Times New Roman"/>
          <w:sz w:val="24"/>
          <w:szCs w:val="24"/>
        </w:rPr>
        <w:br/>
      </w:r>
      <w:r w:rsidRPr="00844E23">
        <w:rPr>
          <w:rFonts w:ascii="Times New Roman" w:hAnsi="Times New Roman" w:cs="Times New Roman"/>
          <w:sz w:val="24"/>
          <w:szCs w:val="24"/>
        </w:rPr>
        <w:t xml:space="preserve">w wysokości wymaganej dla opłaty w dwóch ratach. </w:t>
      </w:r>
    </w:p>
    <w:p w:rsidR="00F7241E" w:rsidRPr="00844E23" w:rsidRDefault="00F7241E" w:rsidP="00F7241E">
      <w:pPr>
        <w:spacing w:after="4" w:line="249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CD0436" w:rsidRPr="00844E23" w:rsidRDefault="00CD0436" w:rsidP="00CD0436">
      <w:pPr>
        <w:pStyle w:val="Nagwek1"/>
        <w:ind w:right="5"/>
        <w:rPr>
          <w:rFonts w:ascii="Times New Roman" w:hAnsi="Times New Roman" w:cs="Times New Roman"/>
          <w:sz w:val="24"/>
          <w:szCs w:val="24"/>
        </w:rPr>
      </w:pPr>
      <w:r w:rsidRPr="00844E23">
        <w:rPr>
          <w:rFonts w:ascii="Times New Roman" w:hAnsi="Times New Roman" w:cs="Times New Roman"/>
          <w:sz w:val="24"/>
          <w:szCs w:val="24"/>
        </w:rPr>
        <w:t>§ 6</w:t>
      </w:r>
    </w:p>
    <w:p w:rsidR="00CD0436" w:rsidRPr="00844E23" w:rsidRDefault="00CD0436" w:rsidP="00F7241E">
      <w:pPr>
        <w:spacing w:after="4" w:line="249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C64FDA" w:rsidRPr="00844E23" w:rsidRDefault="00CD0436" w:rsidP="00080646">
      <w:pPr>
        <w:numPr>
          <w:ilvl w:val="0"/>
          <w:numId w:val="22"/>
        </w:numPr>
        <w:spacing w:line="247" w:lineRule="auto"/>
        <w:ind w:left="709" w:right="0" w:hanging="357"/>
        <w:rPr>
          <w:rFonts w:ascii="Times New Roman" w:hAnsi="Times New Roman" w:cs="Times New Roman"/>
          <w:sz w:val="24"/>
          <w:szCs w:val="24"/>
        </w:rPr>
      </w:pPr>
      <w:r w:rsidRPr="00844E23">
        <w:rPr>
          <w:rFonts w:ascii="Times New Roman" w:hAnsi="Times New Roman" w:cs="Times New Roman"/>
          <w:sz w:val="24"/>
          <w:szCs w:val="24"/>
        </w:rPr>
        <w:t xml:space="preserve">Student studiów niestacjonarnych oraz studenci studiów stacjonarnych prowadzonych w języku obcym </w:t>
      </w:r>
      <w:r w:rsidRPr="00844E23">
        <w:rPr>
          <w:rFonts w:ascii="Times New Roman" w:hAnsi="Times New Roman" w:cs="Times New Roman"/>
          <w:b/>
          <w:sz w:val="24"/>
          <w:szCs w:val="24"/>
        </w:rPr>
        <w:t>kontynuujący naukę mają</w:t>
      </w:r>
      <w:r w:rsidRPr="00844E23">
        <w:rPr>
          <w:rFonts w:ascii="Times New Roman" w:hAnsi="Times New Roman" w:cs="Times New Roman"/>
          <w:sz w:val="24"/>
          <w:szCs w:val="24"/>
        </w:rPr>
        <w:t xml:space="preserve"> </w:t>
      </w:r>
      <w:r w:rsidRPr="00844E23">
        <w:rPr>
          <w:rFonts w:ascii="Times New Roman" w:hAnsi="Times New Roman" w:cs="Times New Roman"/>
          <w:b/>
          <w:sz w:val="24"/>
          <w:szCs w:val="24"/>
        </w:rPr>
        <w:t xml:space="preserve">obowiązek złożenia oświadczenia o wyborze indywidualnego planu płatności </w:t>
      </w:r>
      <w:r w:rsidRPr="00844E23">
        <w:rPr>
          <w:rFonts w:ascii="Times New Roman" w:hAnsi="Times New Roman" w:cs="Times New Roman"/>
          <w:sz w:val="24"/>
          <w:szCs w:val="24"/>
        </w:rPr>
        <w:t xml:space="preserve">za rok akademicki 2021/22 poprzez </w:t>
      </w:r>
      <w:proofErr w:type="spellStart"/>
      <w:r w:rsidRPr="00844E23">
        <w:rPr>
          <w:rFonts w:ascii="Times New Roman" w:hAnsi="Times New Roman" w:cs="Times New Roman"/>
          <w:sz w:val="24"/>
          <w:szCs w:val="24"/>
        </w:rPr>
        <w:t>USOSweb</w:t>
      </w:r>
      <w:proofErr w:type="spellEnd"/>
      <w:r w:rsidRPr="00844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E23">
        <w:rPr>
          <w:rFonts w:ascii="Times New Roman" w:hAnsi="Times New Roman" w:cs="Times New Roman"/>
          <w:sz w:val="24"/>
          <w:szCs w:val="24"/>
        </w:rPr>
        <w:t>WNPiSM</w:t>
      </w:r>
      <w:proofErr w:type="spellEnd"/>
      <w:r w:rsidRPr="00844E23">
        <w:rPr>
          <w:rFonts w:ascii="Times New Roman" w:hAnsi="Times New Roman" w:cs="Times New Roman"/>
          <w:sz w:val="24"/>
          <w:szCs w:val="24"/>
        </w:rPr>
        <w:t xml:space="preserve"> (serwis internetowy) oraz w formie pisemnego oświadczenia (składanego w sekretariacie studiów lub w Punkcie informacyjnym </w:t>
      </w:r>
      <w:proofErr w:type="spellStart"/>
      <w:r w:rsidRPr="00844E23">
        <w:rPr>
          <w:rFonts w:ascii="Times New Roman" w:hAnsi="Times New Roman" w:cs="Times New Roman"/>
          <w:sz w:val="24"/>
          <w:szCs w:val="24"/>
        </w:rPr>
        <w:t>WNPiSM</w:t>
      </w:r>
      <w:proofErr w:type="spellEnd"/>
      <w:r w:rsidRPr="00844E2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D0436" w:rsidRPr="00844E23" w:rsidRDefault="00CD0436" w:rsidP="00080646">
      <w:pPr>
        <w:numPr>
          <w:ilvl w:val="0"/>
          <w:numId w:val="22"/>
        </w:numPr>
        <w:spacing w:line="247" w:lineRule="auto"/>
        <w:ind w:left="704" w:right="0" w:hanging="352"/>
        <w:rPr>
          <w:rFonts w:ascii="Times New Roman" w:hAnsi="Times New Roman" w:cs="Times New Roman"/>
          <w:sz w:val="24"/>
          <w:szCs w:val="24"/>
        </w:rPr>
      </w:pPr>
      <w:r w:rsidRPr="00844E23">
        <w:rPr>
          <w:rFonts w:ascii="Times New Roman" w:hAnsi="Times New Roman" w:cs="Times New Roman"/>
          <w:sz w:val="24"/>
          <w:szCs w:val="24"/>
        </w:rPr>
        <w:t xml:space="preserve">Student, który nie złoży do </w:t>
      </w:r>
      <w:r w:rsidRPr="00844E23">
        <w:rPr>
          <w:rFonts w:ascii="Times New Roman" w:hAnsi="Times New Roman" w:cs="Times New Roman"/>
          <w:b/>
          <w:sz w:val="24"/>
          <w:szCs w:val="24"/>
        </w:rPr>
        <w:t>dnia 17 września 2021 r</w:t>
      </w:r>
      <w:r w:rsidRPr="00844E23">
        <w:rPr>
          <w:rFonts w:ascii="Times New Roman" w:hAnsi="Times New Roman" w:cs="Times New Roman"/>
          <w:sz w:val="24"/>
          <w:szCs w:val="24"/>
        </w:rPr>
        <w:t xml:space="preserve">. oświadczenia dotyczącego indywidualnego planu płatności za rok akademicki 2021/22 (płatność jednorazowa lub w dwóch ratach) </w:t>
      </w:r>
      <w:r w:rsidRPr="00844E23">
        <w:rPr>
          <w:rFonts w:ascii="Times New Roman" w:hAnsi="Times New Roman" w:cs="Times New Roman"/>
          <w:b/>
          <w:sz w:val="24"/>
          <w:szCs w:val="24"/>
        </w:rPr>
        <w:t xml:space="preserve">uznany będzie za osobę, która wnosi opłatę w dwóch ratach </w:t>
      </w:r>
      <w:r w:rsidRPr="00844E23">
        <w:rPr>
          <w:rFonts w:ascii="Times New Roman" w:hAnsi="Times New Roman" w:cs="Times New Roman"/>
          <w:sz w:val="24"/>
          <w:szCs w:val="24"/>
        </w:rPr>
        <w:t xml:space="preserve">i taki plan płatności zostanie mu przypisany administracyjnie. </w:t>
      </w:r>
    </w:p>
    <w:p w:rsidR="00CD0436" w:rsidRPr="00844E23" w:rsidRDefault="00CD0436" w:rsidP="00080646">
      <w:pPr>
        <w:numPr>
          <w:ilvl w:val="0"/>
          <w:numId w:val="22"/>
        </w:numPr>
        <w:ind w:left="709" w:right="0" w:hanging="360"/>
        <w:rPr>
          <w:rFonts w:ascii="Times New Roman" w:hAnsi="Times New Roman" w:cs="Times New Roman"/>
          <w:sz w:val="24"/>
          <w:szCs w:val="24"/>
        </w:rPr>
      </w:pPr>
      <w:r w:rsidRPr="00844E23">
        <w:rPr>
          <w:rFonts w:ascii="Times New Roman" w:hAnsi="Times New Roman" w:cs="Times New Roman"/>
          <w:sz w:val="24"/>
          <w:szCs w:val="24"/>
        </w:rPr>
        <w:t xml:space="preserve">Student </w:t>
      </w:r>
      <w:r w:rsidRPr="00844E23">
        <w:rPr>
          <w:rFonts w:ascii="Times New Roman" w:hAnsi="Times New Roman" w:cs="Times New Roman"/>
          <w:b/>
          <w:sz w:val="24"/>
          <w:szCs w:val="24"/>
        </w:rPr>
        <w:t>przyjęty na studia niestacjonarne w roku akademickim 2021/22</w:t>
      </w:r>
      <w:r w:rsidRPr="00844E23">
        <w:rPr>
          <w:rFonts w:ascii="Times New Roman" w:hAnsi="Times New Roman" w:cs="Times New Roman"/>
          <w:sz w:val="24"/>
          <w:szCs w:val="24"/>
        </w:rPr>
        <w:t xml:space="preserve"> </w:t>
      </w:r>
      <w:r w:rsidRPr="00844E23">
        <w:rPr>
          <w:rFonts w:ascii="Times New Roman" w:hAnsi="Times New Roman" w:cs="Times New Roman"/>
          <w:b/>
          <w:sz w:val="24"/>
          <w:szCs w:val="24"/>
        </w:rPr>
        <w:t xml:space="preserve">składa oświadczenie o wyborze indywidualnego planu płatności </w:t>
      </w:r>
      <w:r w:rsidRPr="00844E23">
        <w:rPr>
          <w:rFonts w:ascii="Times New Roman" w:hAnsi="Times New Roman" w:cs="Times New Roman"/>
          <w:sz w:val="24"/>
          <w:szCs w:val="24"/>
        </w:rPr>
        <w:t xml:space="preserve">w formie pisemnego oświadczenia wraz ze złożeniem we właściwej Komisji Rekrutacyjnej dokumentów wymaganych do immatrykulacji. </w:t>
      </w:r>
    </w:p>
    <w:p w:rsidR="00CD0436" w:rsidRPr="00844E23" w:rsidRDefault="00CD0436" w:rsidP="00CD0436">
      <w:pPr>
        <w:spacing w:after="0" w:line="259" w:lineRule="auto"/>
        <w:ind w:left="48" w:right="0" w:firstLine="0"/>
        <w:rPr>
          <w:rFonts w:ascii="Times New Roman" w:hAnsi="Times New Roman" w:cs="Times New Roman"/>
          <w:sz w:val="24"/>
          <w:szCs w:val="24"/>
        </w:rPr>
      </w:pPr>
    </w:p>
    <w:p w:rsidR="00CD0436" w:rsidRPr="00844E23" w:rsidRDefault="00CD0436" w:rsidP="00CD0436">
      <w:pPr>
        <w:pStyle w:val="Nagwek1"/>
        <w:ind w:right="5"/>
        <w:rPr>
          <w:rFonts w:ascii="Times New Roman" w:hAnsi="Times New Roman" w:cs="Times New Roman"/>
          <w:sz w:val="24"/>
          <w:szCs w:val="24"/>
        </w:rPr>
      </w:pPr>
      <w:r w:rsidRPr="00844E23">
        <w:rPr>
          <w:rFonts w:ascii="Times New Roman" w:hAnsi="Times New Roman" w:cs="Times New Roman"/>
          <w:sz w:val="24"/>
          <w:szCs w:val="24"/>
        </w:rPr>
        <w:lastRenderedPageBreak/>
        <w:t>§ 7</w:t>
      </w:r>
    </w:p>
    <w:p w:rsidR="00CD0436" w:rsidRPr="00844E23" w:rsidRDefault="00CD0436" w:rsidP="00CD043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44E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0436" w:rsidRPr="00844E23" w:rsidRDefault="00CD0436" w:rsidP="00080646">
      <w:pPr>
        <w:pStyle w:val="Akapitzlist"/>
        <w:numPr>
          <w:ilvl w:val="0"/>
          <w:numId w:val="20"/>
        </w:numPr>
        <w:ind w:left="709" w:right="0"/>
        <w:rPr>
          <w:rFonts w:ascii="Times New Roman" w:hAnsi="Times New Roman" w:cs="Times New Roman"/>
          <w:b/>
          <w:sz w:val="24"/>
          <w:szCs w:val="24"/>
        </w:rPr>
      </w:pPr>
      <w:r w:rsidRPr="00844E23">
        <w:rPr>
          <w:rFonts w:ascii="Times New Roman" w:hAnsi="Times New Roman" w:cs="Times New Roman"/>
          <w:b/>
          <w:sz w:val="24"/>
          <w:szCs w:val="24"/>
        </w:rPr>
        <w:t xml:space="preserve">Wnioski dotyczące zwolnienia z opłat w całości lub w części za usługi edukacyjne </w:t>
      </w:r>
      <w:r w:rsidRPr="00844E23">
        <w:rPr>
          <w:rFonts w:ascii="Times New Roman" w:hAnsi="Times New Roman" w:cs="Times New Roman"/>
          <w:sz w:val="24"/>
          <w:szCs w:val="24"/>
        </w:rPr>
        <w:t xml:space="preserve">(na przeznaczonym do tego formularzu z własnoręcznym podpisem wraz z załącznikami) </w:t>
      </w:r>
      <w:r w:rsidRPr="00844E23">
        <w:rPr>
          <w:rFonts w:ascii="Times New Roman" w:hAnsi="Times New Roman" w:cs="Times New Roman"/>
          <w:b/>
          <w:sz w:val="24"/>
          <w:szCs w:val="24"/>
        </w:rPr>
        <w:t xml:space="preserve">albo rozłożenia opłat na raty </w:t>
      </w:r>
      <w:r w:rsidRPr="00844E23">
        <w:rPr>
          <w:rFonts w:ascii="Times New Roman" w:hAnsi="Times New Roman" w:cs="Times New Roman"/>
          <w:sz w:val="24"/>
          <w:szCs w:val="24"/>
        </w:rPr>
        <w:t xml:space="preserve">(wniosek </w:t>
      </w:r>
      <w:r w:rsidRPr="00844E23">
        <w:rPr>
          <w:rFonts w:ascii="Times New Roman" w:hAnsi="Times New Roman" w:cs="Times New Roman"/>
          <w:sz w:val="24"/>
          <w:szCs w:val="24"/>
        </w:rPr>
        <w:br/>
        <w:t xml:space="preserve">ten może być złożony przez </w:t>
      </w:r>
      <w:proofErr w:type="spellStart"/>
      <w:r w:rsidRPr="00844E23">
        <w:rPr>
          <w:rFonts w:ascii="Times New Roman" w:hAnsi="Times New Roman" w:cs="Times New Roman"/>
          <w:sz w:val="24"/>
          <w:szCs w:val="24"/>
        </w:rPr>
        <w:t>USOSweb</w:t>
      </w:r>
      <w:proofErr w:type="spellEnd"/>
      <w:r w:rsidRPr="00844E23">
        <w:rPr>
          <w:rFonts w:ascii="Times New Roman" w:hAnsi="Times New Roman" w:cs="Times New Roman"/>
          <w:sz w:val="24"/>
          <w:szCs w:val="24"/>
        </w:rPr>
        <w:t xml:space="preserve"> dział podania)</w:t>
      </w:r>
      <w:r w:rsidRPr="00844E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4E23">
        <w:rPr>
          <w:rFonts w:ascii="Times New Roman" w:hAnsi="Times New Roman" w:cs="Times New Roman"/>
          <w:sz w:val="24"/>
          <w:szCs w:val="24"/>
        </w:rPr>
        <w:t xml:space="preserve">składa się w Punkcie informacyjnym  </w:t>
      </w:r>
      <w:proofErr w:type="spellStart"/>
      <w:r w:rsidRPr="00844E23">
        <w:rPr>
          <w:rFonts w:ascii="Times New Roman" w:hAnsi="Times New Roman" w:cs="Times New Roman"/>
          <w:sz w:val="24"/>
          <w:szCs w:val="24"/>
        </w:rPr>
        <w:t>WNPiSM</w:t>
      </w:r>
      <w:proofErr w:type="spellEnd"/>
      <w:r w:rsidRPr="00844E23">
        <w:rPr>
          <w:rFonts w:ascii="Times New Roman" w:hAnsi="Times New Roman" w:cs="Times New Roman"/>
          <w:sz w:val="24"/>
          <w:szCs w:val="24"/>
        </w:rPr>
        <w:t xml:space="preserve">/ sekcji studenckiej danego/właściwego kierunku studiów lub przysyła pocztą tradycyjną na wydział. Wnioski dot. zwolnienia </w:t>
      </w:r>
      <w:r w:rsidR="00F72079" w:rsidRPr="00844E23">
        <w:rPr>
          <w:rFonts w:ascii="Times New Roman" w:hAnsi="Times New Roman" w:cs="Times New Roman"/>
          <w:sz w:val="24"/>
          <w:szCs w:val="24"/>
        </w:rPr>
        <w:br/>
      </w:r>
      <w:r w:rsidRPr="00844E23">
        <w:rPr>
          <w:rFonts w:ascii="Times New Roman" w:hAnsi="Times New Roman" w:cs="Times New Roman"/>
          <w:sz w:val="24"/>
          <w:szCs w:val="24"/>
        </w:rPr>
        <w:t xml:space="preserve">z opłaty lub rozłożenia opłaty na raty, których </w:t>
      </w:r>
      <w:r w:rsidRPr="00844E23">
        <w:rPr>
          <w:rFonts w:ascii="Times New Roman" w:hAnsi="Times New Roman" w:cs="Times New Roman"/>
          <w:b/>
          <w:sz w:val="24"/>
          <w:szCs w:val="24"/>
        </w:rPr>
        <w:t xml:space="preserve">podstawę uzasadnienia stanowić mogą następujące okoliczności: wyróżniające się wyniki </w:t>
      </w:r>
      <w:r w:rsidR="00F72079" w:rsidRPr="00844E23">
        <w:rPr>
          <w:rFonts w:ascii="Times New Roman" w:hAnsi="Times New Roman" w:cs="Times New Roman"/>
          <w:b/>
          <w:sz w:val="24"/>
          <w:szCs w:val="24"/>
        </w:rPr>
        <w:br/>
      </w:r>
      <w:r w:rsidRPr="00844E23">
        <w:rPr>
          <w:rFonts w:ascii="Times New Roman" w:hAnsi="Times New Roman" w:cs="Times New Roman"/>
          <w:b/>
          <w:sz w:val="24"/>
          <w:szCs w:val="24"/>
        </w:rPr>
        <w:t xml:space="preserve">w nauce, wyróżniające się osiągnięcia naukowe, wyróżniające </w:t>
      </w:r>
      <w:r w:rsidR="00F72079" w:rsidRPr="00844E23">
        <w:rPr>
          <w:rFonts w:ascii="Times New Roman" w:hAnsi="Times New Roman" w:cs="Times New Roman"/>
          <w:b/>
          <w:sz w:val="24"/>
          <w:szCs w:val="24"/>
        </w:rPr>
        <w:br/>
      </w:r>
      <w:r w:rsidRPr="00844E23">
        <w:rPr>
          <w:rFonts w:ascii="Times New Roman" w:hAnsi="Times New Roman" w:cs="Times New Roman"/>
          <w:b/>
          <w:sz w:val="24"/>
          <w:szCs w:val="24"/>
        </w:rPr>
        <w:t xml:space="preserve">się osiągnięcia sportowe co najmniej na poziomie krajowym, szczególnie ważna działalność społeczna na rzecz Uniwersytetu, w tym w uczelnianej organizacji studenckiej składa się nie później niż 30 dni przed rozpoczęciem zajęć dydaktycznych </w:t>
      </w:r>
      <w:r w:rsidRPr="00844E23">
        <w:rPr>
          <w:rFonts w:ascii="Times New Roman" w:hAnsi="Times New Roman" w:cs="Times New Roman"/>
          <w:sz w:val="24"/>
          <w:szCs w:val="24"/>
        </w:rPr>
        <w:t xml:space="preserve">będących przedmiotem tego wniosku. Natomiast wnioski, których </w:t>
      </w:r>
      <w:r w:rsidRPr="00844E23">
        <w:rPr>
          <w:rFonts w:ascii="Times New Roman" w:hAnsi="Times New Roman" w:cs="Times New Roman"/>
          <w:b/>
          <w:sz w:val="24"/>
          <w:szCs w:val="24"/>
        </w:rPr>
        <w:t>podstawę uzasadnienia stanowić może istotne pogorszenie sytuacji materialnej studenta w trakcie studiów lub istotne względy społeczne, które uzasadniają wsparcie studenta z uwagi na jego wyjątkowo trudną sytuację osobistą, składa się nie później niż trzy miesiące od dnia wystąpienia ww. okoliczności.</w:t>
      </w:r>
    </w:p>
    <w:p w:rsidR="00C64FDA" w:rsidRPr="00844E23" w:rsidRDefault="00C64FDA" w:rsidP="00080646">
      <w:pPr>
        <w:pStyle w:val="Akapitzlist"/>
        <w:numPr>
          <w:ilvl w:val="0"/>
          <w:numId w:val="20"/>
        </w:numPr>
        <w:ind w:left="709" w:right="0"/>
        <w:rPr>
          <w:rFonts w:ascii="Times New Roman" w:hAnsi="Times New Roman" w:cs="Times New Roman"/>
          <w:sz w:val="24"/>
          <w:szCs w:val="24"/>
        </w:rPr>
      </w:pPr>
      <w:r w:rsidRPr="00844E23">
        <w:rPr>
          <w:rFonts w:ascii="Times New Roman" w:hAnsi="Times New Roman" w:cs="Times New Roman"/>
          <w:sz w:val="24"/>
          <w:szCs w:val="24"/>
        </w:rPr>
        <w:t xml:space="preserve">Kierownik Jednostki Dydaktycznej </w:t>
      </w:r>
      <w:r w:rsidRPr="00844E23">
        <w:rPr>
          <w:rFonts w:ascii="Times New Roman" w:hAnsi="Times New Roman" w:cs="Times New Roman"/>
          <w:b/>
          <w:sz w:val="24"/>
          <w:szCs w:val="24"/>
        </w:rPr>
        <w:t xml:space="preserve">w uzasadnionych przypadkach może przyjąć do rozpatrzenia wniosek dotyczący zwolnienia z opłaty w całości </w:t>
      </w:r>
      <w:r w:rsidRPr="00844E23">
        <w:rPr>
          <w:rFonts w:ascii="Times New Roman" w:hAnsi="Times New Roman" w:cs="Times New Roman"/>
          <w:b/>
          <w:sz w:val="24"/>
          <w:szCs w:val="24"/>
        </w:rPr>
        <w:br/>
        <w:t xml:space="preserve">lub części bądź rozłożenia opłaty na raty dotyczący istotnego pogorszenia sytuacji materialnej studenta w trakcie studiów lub wyjątkowo trudnej sytuacji osobistej złożony w innym terminie </w:t>
      </w:r>
      <w:r w:rsidRPr="00844E23">
        <w:rPr>
          <w:rFonts w:ascii="Times New Roman" w:hAnsi="Times New Roman" w:cs="Times New Roman"/>
          <w:sz w:val="24"/>
          <w:szCs w:val="24"/>
        </w:rPr>
        <w:t>(wnioskodawca zobowiązany jest do wykazania ważnych powodów niedotrzymania terminu).</w:t>
      </w:r>
    </w:p>
    <w:p w:rsidR="00C64FDA" w:rsidRPr="00844E23" w:rsidRDefault="00C64FDA" w:rsidP="00080646">
      <w:pPr>
        <w:numPr>
          <w:ilvl w:val="0"/>
          <w:numId w:val="20"/>
        </w:numPr>
        <w:ind w:left="709" w:right="0"/>
        <w:rPr>
          <w:rFonts w:ascii="Times New Roman" w:hAnsi="Times New Roman" w:cs="Times New Roman"/>
          <w:sz w:val="24"/>
          <w:szCs w:val="24"/>
        </w:rPr>
      </w:pPr>
      <w:r w:rsidRPr="00844E23">
        <w:rPr>
          <w:rFonts w:ascii="Times New Roman" w:hAnsi="Times New Roman" w:cs="Times New Roman"/>
          <w:sz w:val="24"/>
          <w:szCs w:val="24"/>
        </w:rPr>
        <w:t>Złożenie wniosku o zwolnienie z opłaty nie zwalnia studenta z obowiązku wniesienia przedmiotowej opłaty w terminie wskazanym w niniejszym regulaminie.</w:t>
      </w:r>
    </w:p>
    <w:p w:rsidR="00CD0436" w:rsidRPr="00844E23" w:rsidRDefault="00CD0436" w:rsidP="00C64FDA">
      <w:pPr>
        <w:pStyle w:val="Akapitzlist"/>
        <w:ind w:left="345"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CD0436" w:rsidRPr="00844E23" w:rsidRDefault="00CD0436" w:rsidP="00CD0436">
      <w:pPr>
        <w:pStyle w:val="Nagwek1"/>
        <w:ind w:right="5"/>
        <w:rPr>
          <w:rFonts w:ascii="Times New Roman" w:hAnsi="Times New Roman" w:cs="Times New Roman"/>
          <w:sz w:val="24"/>
          <w:szCs w:val="24"/>
        </w:rPr>
      </w:pPr>
      <w:r w:rsidRPr="00844E23">
        <w:rPr>
          <w:rFonts w:ascii="Times New Roman" w:hAnsi="Times New Roman" w:cs="Times New Roman"/>
          <w:sz w:val="24"/>
          <w:szCs w:val="24"/>
        </w:rPr>
        <w:t>§ 8</w:t>
      </w:r>
    </w:p>
    <w:p w:rsidR="00CD0436" w:rsidRPr="00844E23" w:rsidRDefault="00CD0436" w:rsidP="00CD0436">
      <w:pPr>
        <w:spacing w:after="0" w:line="259" w:lineRule="auto"/>
        <w:ind w:left="48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44E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0436" w:rsidRPr="00844E23" w:rsidRDefault="00CD0436" w:rsidP="00080646">
      <w:pPr>
        <w:ind w:left="709" w:right="0"/>
        <w:rPr>
          <w:rFonts w:ascii="Times New Roman" w:hAnsi="Times New Roman" w:cs="Times New Roman"/>
          <w:sz w:val="24"/>
          <w:szCs w:val="24"/>
        </w:rPr>
      </w:pPr>
      <w:r w:rsidRPr="00844E23">
        <w:rPr>
          <w:rFonts w:ascii="Times New Roman" w:hAnsi="Times New Roman" w:cs="Times New Roman"/>
          <w:sz w:val="24"/>
          <w:szCs w:val="24"/>
        </w:rPr>
        <w:t xml:space="preserve">Zasady prowadzenia windykacji należności m.in. z tytułu opłat za usługi edukacyjne reguluje Zarządzenie nr 63 Rektora Uniwersytetu Warszawskiego </w:t>
      </w:r>
      <w:r w:rsidRPr="00844E23">
        <w:rPr>
          <w:rFonts w:ascii="Times New Roman" w:hAnsi="Times New Roman" w:cs="Times New Roman"/>
          <w:sz w:val="24"/>
          <w:szCs w:val="24"/>
        </w:rPr>
        <w:br/>
        <w:t xml:space="preserve">z dnia 18 czerwca 2018 roku w sprawie zasad dochodzenia należności </w:t>
      </w:r>
      <w:r w:rsidRPr="00844E23">
        <w:rPr>
          <w:rFonts w:ascii="Times New Roman" w:hAnsi="Times New Roman" w:cs="Times New Roman"/>
          <w:sz w:val="24"/>
          <w:szCs w:val="24"/>
        </w:rPr>
        <w:br/>
        <w:t>w Uniwersytecie Warszawskim (Monitor UW 2018 r., poz. 172 ze zm.).</w:t>
      </w:r>
    </w:p>
    <w:p w:rsidR="00CD0436" w:rsidRPr="00844E23" w:rsidRDefault="00CD0436" w:rsidP="00080646">
      <w:pPr>
        <w:ind w:left="709" w:right="0"/>
        <w:rPr>
          <w:rFonts w:ascii="Times New Roman" w:hAnsi="Times New Roman" w:cs="Times New Roman"/>
          <w:b/>
          <w:sz w:val="24"/>
          <w:szCs w:val="24"/>
        </w:rPr>
      </w:pPr>
      <w:r w:rsidRPr="00844E23">
        <w:rPr>
          <w:rFonts w:ascii="Times New Roman" w:hAnsi="Times New Roman" w:cs="Times New Roman"/>
          <w:sz w:val="24"/>
          <w:szCs w:val="24"/>
        </w:rPr>
        <w:t xml:space="preserve">Pracownik wydziału upoważniony przez Kierownika Jednostki Dydaktycznej </w:t>
      </w:r>
      <w:r w:rsidRPr="00844E23">
        <w:rPr>
          <w:rFonts w:ascii="Times New Roman" w:hAnsi="Times New Roman" w:cs="Times New Roman"/>
          <w:sz w:val="24"/>
          <w:szCs w:val="24"/>
        </w:rPr>
        <w:br/>
      </w:r>
      <w:r w:rsidRPr="00844E23">
        <w:rPr>
          <w:rFonts w:ascii="Times New Roman" w:hAnsi="Times New Roman" w:cs="Times New Roman"/>
          <w:b/>
          <w:sz w:val="24"/>
          <w:szCs w:val="24"/>
        </w:rPr>
        <w:t xml:space="preserve">po upływie 30 dni od daty wymagalności należności wszczyna czynności </w:t>
      </w:r>
      <w:proofErr w:type="spellStart"/>
      <w:r w:rsidRPr="00844E23">
        <w:rPr>
          <w:rFonts w:ascii="Times New Roman" w:hAnsi="Times New Roman" w:cs="Times New Roman"/>
          <w:b/>
          <w:sz w:val="24"/>
          <w:szCs w:val="24"/>
        </w:rPr>
        <w:t>przedwindykacyjne</w:t>
      </w:r>
      <w:proofErr w:type="spellEnd"/>
      <w:r w:rsidRPr="00844E23">
        <w:rPr>
          <w:rFonts w:ascii="Times New Roman" w:hAnsi="Times New Roman" w:cs="Times New Roman"/>
          <w:sz w:val="24"/>
          <w:szCs w:val="24"/>
        </w:rPr>
        <w:t xml:space="preserve"> tj. przesyła na adres poczty elektronicznej o adresie domenowym identyfikowanym z Uniwersytetem tzw. pierwsze wezwanie </w:t>
      </w:r>
      <w:r w:rsidRPr="00844E23">
        <w:rPr>
          <w:rFonts w:ascii="Times New Roman" w:hAnsi="Times New Roman" w:cs="Times New Roman"/>
          <w:sz w:val="24"/>
          <w:szCs w:val="24"/>
        </w:rPr>
        <w:br/>
        <w:t xml:space="preserve">do zapłaty. W przypadku nieuregulowania należności wystawiane jest drugie wezwanie tzw. ostateczne. Wezwanie to doręczane jest listem poleconym wysyłanym za zwrotnym potwierdzeniem odbioru. </w:t>
      </w:r>
      <w:r w:rsidRPr="00844E23">
        <w:rPr>
          <w:rFonts w:ascii="Times New Roman" w:hAnsi="Times New Roman" w:cs="Times New Roman"/>
          <w:b/>
          <w:sz w:val="24"/>
          <w:szCs w:val="24"/>
        </w:rPr>
        <w:t xml:space="preserve">Brak opłaty – mimo wysłania i doręczenia dwóch wezwań do zapłaty stanowi podstawę </w:t>
      </w:r>
      <w:r w:rsidR="00931B7A" w:rsidRPr="00844E23">
        <w:rPr>
          <w:rFonts w:ascii="Times New Roman" w:hAnsi="Times New Roman" w:cs="Times New Roman"/>
          <w:b/>
          <w:sz w:val="24"/>
          <w:szCs w:val="24"/>
        </w:rPr>
        <w:br/>
      </w:r>
      <w:r w:rsidRPr="00844E23">
        <w:rPr>
          <w:rFonts w:ascii="Times New Roman" w:hAnsi="Times New Roman" w:cs="Times New Roman"/>
          <w:b/>
          <w:sz w:val="24"/>
          <w:szCs w:val="24"/>
        </w:rPr>
        <w:t>do wystąpienia z wnioskiem do Biura Prawnego UW o podjęcie czynności windykacyjnych oraz może być powodem wydania decyzji o skreśleniu z listy studentów z powodu niewniesienia należnych opłat.</w:t>
      </w:r>
    </w:p>
    <w:p w:rsidR="00CD0436" w:rsidRPr="00844E23" w:rsidRDefault="00CD0436" w:rsidP="00CD0436">
      <w:pPr>
        <w:ind w:left="-5" w:right="0"/>
        <w:rPr>
          <w:rFonts w:ascii="Times New Roman" w:hAnsi="Times New Roman" w:cs="Times New Roman"/>
          <w:sz w:val="24"/>
          <w:szCs w:val="24"/>
        </w:rPr>
      </w:pPr>
    </w:p>
    <w:p w:rsidR="00CD0436" w:rsidRPr="00844E23" w:rsidRDefault="00CD0436" w:rsidP="00CD0436">
      <w:pPr>
        <w:pStyle w:val="Nagwek1"/>
        <w:ind w:right="5"/>
        <w:rPr>
          <w:rFonts w:ascii="Times New Roman" w:hAnsi="Times New Roman" w:cs="Times New Roman"/>
          <w:sz w:val="24"/>
          <w:szCs w:val="24"/>
        </w:rPr>
      </w:pPr>
      <w:r w:rsidRPr="00844E23">
        <w:rPr>
          <w:rFonts w:ascii="Times New Roman" w:hAnsi="Times New Roman" w:cs="Times New Roman"/>
          <w:sz w:val="24"/>
          <w:szCs w:val="24"/>
        </w:rPr>
        <w:t>§ 9</w:t>
      </w:r>
    </w:p>
    <w:p w:rsidR="00CD0436" w:rsidRPr="00844E23" w:rsidRDefault="00CD0436" w:rsidP="00CD0436">
      <w:pPr>
        <w:spacing w:after="0" w:line="259" w:lineRule="auto"/>
        <w:ind w:left="48" w:right="0" w:firstLine="0"/>
        <w:rPr>
          <w:rFonts w:ascii="Times New Roman" w:hAnsi="Times New Roman" w:cs="Times New Roman"/>
          <w:sz w:val="24"/>
          <w:szCs w:val="24"/>
        </w:rPr>
      </w:pPr>
    </w:p>
    <w:p w:rsidR="00CD0436" w:rsidRPr="00844E23" w:rsidRDefault="00CD0436" w:rsidP="00080646">
      <w:pPr>
        <w:ind w:left="709" w:right="0"/>
        <w:rPr>
          <w:rFonts w:ascii="Times New Roman" w:hAnsi="Times New Roman" w:cs="Times New Roman"/>
          <w:sz w:val="24"/>
          <w:szCs w:val="24"/>
        </w:rPr>
      </w:pPr>
      <w:r w:rsidRPr="00844E23">
        <w:rPr>
          <w:rFonts w:ascii="Times New Roman" w:hAnsi="Times New Roman" w:cs="Times New Roman"/>
          <w:b/>
          <w:sz w:val="24"/>
          <w:szCs w:val="24"/>
        </w:rPr>
        <w:lastRenderedPageBreak/>
        <w:t>Studenci</w:t>
      </w:r>
      <w:r w:rsidRPr="00844E23">
        <w:rPr>
          <w:rFonts w:ascii="Times New Roman" w:hAnsi="Times New Roman" w:cs="Times New Roman"/>
          <w:sz w:val="24"/>
          <w:szCs w:val="24"/>
        </w:rPr>
        <w:t xml:space="preserve">, którzy zgodnie z cennikiem wnoszą opłaty za studia (czesne) </w:t>
      </w:r>
      <w:r w:rsidRPr="00844E23">
        <w:rPr>
          <w:rFonts w:ascii="Times New Roman" w:hAnsi="Times New Roman" w:cs="Times New Roman"/>
          <w:b/>
          <w:sz w:val="24"/>
          <w:szCs w:val="24"/>
        </w:rPr>
        <w:t>w walucie euro,</w:t>
      </w:r>
      <w:r w:rsidRPr="00844E23">
        <w:rPr>
          <w:rFonts w:ascii="Times New Roman" w:hAnsi="Times New Roman" w:cs="Times New Roman"/>
          <w:sz w:val="24"/>
          <w:szCs w:val="24"/>
        </w:rPr>
        <w:t xml:space="preserve"> </w:t>
      </w:r>
      <w:r w:rsidRPr="00844E23">
        <w:rPr>
          <w:rFonts w:ascii="Times New Roman" w:hAnsi="Times New Roman" w:cs="Times New Roman"/>
          <w:b/>
          <w:sz w:val="24"/>
          <w:szCs w:val="24"/>
        </w:rPr>
        <w:t>zobowiązani są do dokonywania</w:t>
      </w:r>
      <w:r w:rsidRPr="00844E23">
        <w:rPr>
          <w:rFonts w:ascii="Times New Roman" w:hAnsi="Times New Roman" w:cs="Times New Roman"/>
          <w:sz w:val="24"/>
          <w:szCs w:val="24"/>
        </w:rPr>
        <w:t xml:space="preserve"> </w:t>
      </w:r>
      <w:r w:rsidRPr="00844E23">
        <w:rPr>
          <w:rFonts w:ascii="Times New Roman" w:hAnsi="Times New Roman" w:cs="Times New Roman"/>
          <w:b/>
          <w:sz w:val="24"/>
          <w:szCs w:val="24"/>
        </w:rPr>
        <w:t>wpłat na swoje indywidualne konto walutowe, wskazane w systemie USOS</w:t>
      </w:r>
      <w:r w:rsidRPr="00844E23">
        <w:rPr>
          <w:rFonts w:ascii="Times New Roman" w:hAnsi="Times New Roman" w:cs="Times New Roman"/>
          <w:sz w:val="24"/>
          <w:szCs w:val="24"/>
        </w:rPr>
        <w:t xml:space="preserve">. Wpłaty dokonane niezgodnie </w:t>
      </w:r>
      <w:r w:rsidRPr="00844E23">
        <w:rPr>
          <w:rFonts w:ascii="Times New Roman" w:hAnsi="Times New Roman" w:cs="Times New Roman"/>
          <w:sz w:val="24"/>
          <w:szCs w:val="24"/>
        </w:rPr>
        <w:br/>
        <w:t xml:space="preserve">z naliczeniem należności w USOS, nie będą rozliczane w systemie. </w:t>
      </w:r>
      <w:r w:rsidRPr="00844E23">
        <w:rPr>
          <w:rFonts w:ascii="Times New Roman" w:hAnsi="Times New Roman" w:cs="Times New Roman"/>
          <w:b/>
          <w:sz w:val="24"/>
          <w:szCs w:val="24"/>
        </w:rPr>
        <w:t xml:space="preserve">Błędne wpłaty będą na wniosek studenta zwracane w PLN, na konto z którego została dokonana wpłata, z jednoczesnym zobowiązaniem studenta </w:t>
      </w:r>
      <w:r w:rsidR="00931B7A" w:rsidRPr="00844E23">
        <w:rPr>
          <w:rFonts w:ascii="Times New Roman" w:hAnsi="Times New Roman" w:cs="Times New Roman"/>
          <w:b/>
          <w:sz w:val="24"/>
          <w:szCs w:val="24"/>
        </w:rPr>
        <w:br/>
      </w:r>
      <w:r w:rsidRPr="00844E23">
        <w:rPr>
          <w:rFonts w:ascii="Times New Roman" w:hAnsi="Times New Roman" w:cs="Times New Roman"/>
          <w:b/>
          <w:sz w:val="24"/>
          <w:szCs w:val="24"/>
        </w:rPr>
        <w:t xml:space="preserve">do wniesienia w ciągu 7 dni (od otrzymania zwrotu opłaty w PLN) wpłaty </w:t>
      </w:r>
      <w:r w:rsidR="00931B7A" w:rsidRPr="00844E23">
        <w:rPr>
          <w:rFonts w:ascii="Times New Roman" w:hAnsi="Times New Roman" w:cs="Times New Roman"/>
          <w:b/>
          <w:sz w:val="24"/>
          <w:szCs w:val="24"/>
        </w:rPr>
        <w:br/>
      </w:r>
      <w:r w:rsidRPr="00844E23">
        <w:rPr>
          <w:rFonts w:ascii="Times New Roman" w:hAnsi="Times New Roman" w:cs="Times New Roman"/>
          <w:b/>
          <w:sz w:val="24"/>
          <w:szCs w:val="24"/>
        </w:rPr>
        <w:t>we właściwej walucie</w:t>
      </w:r>
      <w:r w:rsidRPr="00844E23">
        <w:rPr>
          <w:rFonts w:ascii="Times New Roman" w:hAnsi="Times New Roman" w:cs="Times New Roman"/>
          <w:sz w:val="24"/>
          <w:szCs w:val="24"/>
        </w:rPr>
        <w:t xml:space="preserve"> na odpowiednie konto. Wszelkie opłaty wynikające </w:t>
      </w:r>
      <w:r w:rsidR="00931B7A" w:rsidRPr="00844E23">
        <w:rPr>
          <w:rFonts w:ascii="Times New Roman" w:hAnsi="Times New Roman" w:cs="Times New Roman"/>
          <w:sz w:val="24"/>
          <w:szCs w:val="24"/>
        </w:rPr>
        <w:br/>
      </w:r>
      <w:r w:rsidRPr="00844E23">
        <w:rPr>
          <w:rFonts w:ascii="Times New Roman" w:hAnsi="Times New Roman" w:cs="Times New Roman"/>
          <w:sz w:val="24"/>
          <w:szCs w:val="24"/>
        </w:rPr>
        <w:t xml:space="preserve">z operacji bankowych ponosi student. </w:t>
      </w:r>
    </w:p>
    <w:p w:rsidR="00CD0436" w:rsidRPr="00844E23" w:rsidRDefault="00CD0436" w:rsidP="00CD0436">
      <w:pPr>
        <w:ind w:left="-5" w:right="0"/>
        <w:rPr>
          <w:rFonts w:ascii="Times New Roman" w:hAnsi="Times New Roman" w:cs="Times New Roman"/>
          <w:sz w:val="24"/>
          <w:szCs w:val="24"/>
        </w:rPr>
      </w:pPr>
    </w:p>
    <w:p w:rsidR="00CD0436" w:rsidRPr="00844E23" w:rsidRDefault="00CD0436" w:rsidP="00CD0436">
      <w:pPr>
        <w:pStyle w:val="Nagwek1"/>
        <w:ind w:right="5"/>
        <w:rPr>
          <w:rFonts w:ascii="Times New Roman" w:hAnsi="Times New Roman" w:cs="Times New Roman"/>
          <w:sz w:val="24"/>
          <w:szCs w:val="24"/>
        </w:rPr>
      </w:pPr>
      <w:r w:rsidRPr="00844E23">
        <w:rPr>
          <w:rFonts w:ascii="Times New Roman" w:hAnsi="Times New Roman" w:cs="Times New Roman"/>
          <w:sz w:val="24"/>
          <w:szCs w:val="24"/>
        </w:rPr>
        <w:t>§ 10</w:t>
      </w:r>
    </w:p>
    <w:p w:rsidR="00CD0436" w:rsidRPr="00844E23" w:rsidRDefault="00CD0436" w:rsidP="00CD0436">
      <w:pPr>
        <w:rPr>
          <w:rFonts w:ascii="Times New Roman" w:hAnsi="Times New Roman" w:cs="Times New Roman"/>
          <w:sz w:val="24"/>
          <w:szCs w:val="24"/>
        </w:rPr>
      </w:pPr>
    </w:p>
    <w:p w:rsidR="00CD0436" w:rsidRPr="00844E23" w:rsidRDefault="00CD0436" w:rsidP="00080646">
      <w:pPr>
        <w:shd w:val="clear" w:color="auto" w:fill="FFFFFF"/>
        <w:spacing w:after="0" w:line="240" w:lineRule="auto"/>
        <w:ind w:left="709" w:right="0" w:firstLine="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844E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 przypadku </w:t>
      </w:r>
      <w:r w:rsidRPr="00844E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skreślenia z listy studentów z powodu niepodjęcia studiów, </w:t>
      </w:r>
      <w:r w:rsidRPr="00844E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br/>
        <w:t>na których kształcenie ma charakter płatny, pobiera się opłatę w wysokości 10% opłaty należnej za pierwszy rok studiów.</w:t>
      </w:r>
      <w:r w:rsidRPr="00844E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Opłata ta przeznaczona </w:t>
      </w:r>
      <w:r w:rsidR="0035455C" w:rsidRPr="00844E2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844E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jest na pokrycie kosztów niezbędnych do uruchomienia i prowadzenia studiów </w:t>
      </w:r>
      <w:r w:rsidRPr="00844E2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oraz przygotowania i wdrażania strategii uczelni. </w:t>
      </w:r>
      <w:r w:rsidRPr="00844E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Ww. opłaty nie pobiera </w:t>
      </w:r>
      <w:r w:rsidR="00931B7A" w:rsidRPr="00844E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br/>
      </w:r>
      <w:r w:rsidRPr="00844E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się od cudzoziemców, jeśli przyczyną niepodjęcia przez nich studiów </w:t>
      </w:r>
      <w:r w:rsidR="00931B7A" w:rsidRPr="00844E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br/>
      </w:r>
      <w:r w:rsidRPr="00844E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jest nieuzyskanie odpowiedniej wizy.</w:t>
      </w:r>
    </w:p>
    <w:p w:rsidR="00CD0436" w:rsidRPr="00844E23" w:rsidRDefault="00CD0436" w:rsidP="00CD043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D0436" w:rsidRPr="00844E23" w:rsidRDefault="00CD0436" w:rsidP="00CD0436">
      <w:pPr>
        <w:pStyle w:val="Nagwek1"/>
        <w:ind w:right="5"/>
        <w:rPr>
          <w:rFonts w:ascii="Times New Roman" w:hAnsi="Times New Roman" w:cs="Times New Roman"/>
          <w:sz w:val="24"/>
          <w:szCs w:val="24"/>
        </w:rPr>
      </w:pPr>
      <w:r w:rsidRPr="00844E23">
        <w:rPr>
          <w:rFonts w:ascii="Times New Roman" w:hAnsi="Times New Roman" w:cs="Times New Roman"/>
          <w:sz w:val="24"/>
          <w:szCs w:val="24"/>
        </w:rPr>
        <w:t>§ 11</w:t>
      </w:r>
    </w:p>
    <w:p w:rsidR="00CD0436" w:rsidRPr="00844E23" w:rsidRDefault="00CD0436" w:rsidP="00CD0436">
      <w:pPr>
        <w:rPr>
          <w:rFonts w:ascii="Times New Roman" w:hAnsi="Times New Roman" w:cs="Times New Roman"/>
          <w:sz w:val="24"/>
          <w:szCs w:val="24"/>
        </w:rPr>
      </w:pPr>
    </w:p>
    <w:p w:rsidR="00CD0436" w:rsidRPr="00844E23" w:rsidRDefault="00CD0436" w:rsidP="00080646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ind w:left="709" w:right="0" w:hanging="352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44E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 przypadku </w:t>
      </w:r>
      <w:r w:rsidRPr="00844E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skreślenia z listy studentów z powodu rezygnacji </w:t>
      </w:r>
      <w:r w:rsidRPr="00844E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br/>
        <w:t xml:space="preserve">ze studiów, braku postępów w nauce, nieuzyskania zaliczenia etapu </w:t>
      </w:r>
      <w:r w:rsidRPr="00844E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br/>
        <w:t xml:space="preserve">w wymaganym terminie, ukarania karą dyscyplinarną wydalenia </w:t>
      </w:r>
      <w:r w:rsidRPr="00844E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br/>
        <w:t>z Uczelni, braku udziału w zajęciach obowiązkowych - wniesiona opłata podlega zwrotowi proporcjonalnie</w:t>
      </w:r>
      <w:r w:rsidRPr="00844E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tj. po potrąceniu opłaty </w:t>
      </w:r>
      <w:r w:rsidR="0035455C" w:rsidRPr="00844E2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844E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za okres od dnia rozpoczęcia roku akademickiego do dnia, w którym decyzja o skreślaniu stała się ostateczna (uprawomocnienie się decyzji </w:t>
      </w:r>
      <w:r w:rsidR="0035455C" w:rsidRPr="00844E2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844E23">
        <w:rPr>
          <w:rFonts w:ascii="Times New Roman" w:eastAsia="Times New Roman" w:hAnsi="Times New Roman" w:cs="Times New Roman"/>
          <w:color w:val="222222"/>
          <w:sz w:val="24"/>
          <w:szCs w:val="24"/>
        </w:rPr>
        <w:t>o skreśleniu).</w:t>
      </w:r>
    </w:p>
    <w:p w:rsidR="00CD0436" w:rsidRPr="00844E23" w:rsidRDefault="00CD0436" w:rsidP="00080646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ind w:left="709" w:right="0" w:hanging="352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44E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 przypadku </w:t>
      </w:r>
      <w:r w:rsidRPr="00844E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skreślenia z listy studentów z powodu rezygnacji </w:t>
      </w:r>
      <w:r w:rsidRPr="00844E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br/>
        <w:t xml:space="preserve">ze studiów złożonej w okresie zarządzonego przez Rektora ograniczenia lub zawieszenia funkcjonowania Uczelni wniesiona opłata podlega zwrotowi proporcjonalnie </w:t>
      </w:r>
      <w:r w:rsidRPr="00844E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tj. po potrąceniu opłaty </w:t>
      </w:r>
      <w:r w:rsidR="0035455C" w:rsidRPr="00844E2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844E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za okres od dnia rozpoczęcia roku akademickiego do dnia, w którym został złożony wniosek o rezygnację </w:t>
      </w:r>
      <w:r w:rsidRPr="00844E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ze studiów. </w:t>
      </w:r>
    </w:p>
    <w:p w:rsidR="00080646" w:rsidRDefault="00CD0436" w:rsidP="00080646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ind w:left="709" w:right="0" w:hanging="352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44E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Rezygnację ze studiów składa się w formie pisemnej tj. wymagany </w:t>
      </w:r>
      <w:r w:rsidR="0035455C" w:rsidRPr="00844E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br/>
      </w:r>
      <w:r w:rsidRPr="00844E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jest własnoręczny podpis wnioskodawcy.</w:t>
      </w:r>
      <w:r w:rsidRPr="00844E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Złożenie rezygnacji ze studiów może odbyć się poprzez: osobiste złożenie w sekcji studenckiej danego kierunku studiów (bądź też w Punkcie Informacyjnym </w:t>
      </w:r>
      <w:proofErr w:type="spellStart"/>
      <w:r w:rsidRPr="00844E23">
        <w:rPr>
          <w:rFonts w:ascii="Times New Roman" w:eastAsia="Times New Roman" w:hAnsi="Times New Roman" w:cs="Times New Roman"/>
          <w:color w:val="222222"/>
          <w:sz w:val="24"/>
          <w:szCs w:val="24"/>
        </w:rPr>
        <w:t>WNPiSM</w:t>
      </w:r>
      <w:proofErr w:type="spellEnd"/>
      <w:r w:rsidRPr="00844E23">
        <w:rPr>
          <w:rFonts w:ascii="Times New Roman" w:eastAsia="Times New Roman" w:hAnsi="Times New Roman" w:cs="Times New Roman"/>
          <w:color w:val="222222"/>
          <w:sz w:val="24"/>
          <w:szCs w:val="24"/>
        </w:rPr>
        <w:t>), nadanie w placówce pocztowej lub skorzystanie z elektronicznej skrzynki podawczej e-PUAP.</w:t>
      </w:r>
    </w:p>
    <w:p w:rsidR="00080646" w:rsidRDefault="00080646">
      <w:pPr>
        <w:spacing w:after="160" w:line="259" w:lineRule="auto"/>
        <w:ind w:left="0" w:right="0" w:firstLine="0"/>
        <w:jc w:val="lef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br w:type="page"/>
      </w:r>
    </w:p>
    <w:p w:rsidR="00CD0436" w:rsidRPr="00080646" w:rsidRDefault="00CD0436" w:rsidP="00080646">
      <w:pPr>
        <w:shd w:val="clear" w:color="auto" w:fill="FFFFFF"/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_GoBack"/>
      <w:bookmarkEnd w:id="0"/>
    </w:p>
    <w:p w:rsidR="00CD0436" w:rsidRPr="00844E23" w:rsidRDefault="00CD0436" w:rsidP="00CD0436">
      <w:pPr>
        <w:pStyle w:val="Akapitzlist"/>
        <w:shd w:val="clear" w:color="auto" w:fill="FFFFFF"/>
        <w:spacing w:after="0" w:line="240" w:lineRule="auto"/>
        <w:ind w:right="0" w:firstLine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D0436" w:rsidRPr="00844E23" w:rsidRDefault="00CD0436" w:rsidP="00CD0436">
      <w:pPr>
        <w:pStyle w:val="Nagwek1"/>
        <w:ind w:right="5"/>
        <w:rPr>
          <w:rFonts w:ascii="Times New Roman" w:hAnsi="Times New Roman" w:cs="Times New Roman"/>
          <w:sz w:val="24"/>
          <w:szCs w:val="24"/>
        </w:rPr>
      </w:pPr>
      <w:r w:rsidRPr="00844E23">
        <w:rPr>
          <w:rFonts w:ascii="Times New Roman" w:hAnsi="Times New Roman" w:cs="Times New Roman"/>
          <w:sz w:val="24"/>
          <w:szCs w:val="24"/>
        </w:rPr>
        <w:t xml:space="preserve">§ 12 </w:t>
      </w:r>
    </w:p>
    <w:p w:rsidR="00CD0436" w:rsidRPr="00844E23" w:rsidRDefault="00CD0436" w:rsidP="00CD0436">
      <w:pPr>
        <w:spacing w:after="0" w:line="259" w:lineRule="auto"/>
        <w:ind w:left="48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44E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0436" w:rsidRPr="00844E23" w:rsidRDefault="00CD0436" w:rsidP="00080646">
      <w:pPr>
        <w:ind w:left="709" w:right="0"/>
        <w:rPr>
          <w:rFonts w:ascii="Times New Roman" w:hAnsi="Times New Roman" w:cs="Times New Roman"/>
          <w:sz w:val="24"/>
          <w:szCs w:val="24"/>
        </w:rPr>
      </w:pPr>
      <w:r w:rsidRPr="00844E23">
        <w:rPr>
          <w:rFonts w:ascii="Times New Roman" w:hAnsi="Times New Roman" w:cs="Times New Roman"/>
          <w:sz w:val="24"/>
          <w:szCs w:val="24"/>
        </w:rPr>
        <w:t xml:space="preserve">Zarządzenie wchodzi w życie z dniem ogłoszenia i ma zastosowanie do opłat </w:t>
      </w:r>
      <w:r w:rsidRPr="00844E23">
        <w:rPr>
          <w:rFonts w:ascii="Times New Roman" w:hAnsi="Times New Roman" w:cs="Times New Roman"/>
          <w:sz w:val="24"/>
          <w:szCs w:val="24"/>
        </w:rPr>
        <w:br/>
        <w:t xml:space="preserve">za rok akademicki 2021/22. </w:t>
      </w:r>
    </w:p>
    <w:p w:rsidR="00CD0436" w:rsidRPr="00844E23" w:rsidRDefault="00CD0436" w:rsidP="00080646">
      <w:pPr>
        <w:spacing w:after="0" w:line="259" w:lineRule="auto"/>
        <w:ind w:left="709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44E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1A2" w:rsidRPr="00844E23" w:rsidRDefault="006B41A2" w:rsidP="00080646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CD0436" w:rsidRPr="00844E23" w:rsidRDefault="00CD0436" w:rsidP="00CD043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44E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436" w:rsidRPr="00844E23" w:rsidRDefault="00CD0436" w:rsidP="00CD0436">
      <w:pPr>
        <w:spacing w:after="0" w:line="259" w:lineRule="auto"/>
        <w:ind w:right="-13"/>
        <w:jc w:val="right"/>
        <w:rPr>
          <w:rFonts w:ascii="Times New Roman" w:hAnsi="Times New Roman" w:cs="Times New Roman"/>
          <w:sz w:val="24"/>
          <w:szCs w:val="24"/>
        </w:rPr>
      </w:pPr>
      <w:r w:rsidRPr="00844E23">
        <w:rPr>
          <w:rFonts w:ascii="Times New Roman" w:hAnsi="Times New Roman" w:cs="Times New Roman"/>
          <w:sz w:val="24"/>
          <w:szCs w:val="24"/>
        </w:rPr>
        <w:t xml:space="preserve">Kierownik Jednostki Dydaktycznej </w:t>
      </w:r>
    </w:p>
    <w:p w:rsidR="00CD0436" w:rsidRPr="00844E23" w:rsidRDefault="00CD0436" w:rsidP="00CD0436">
      <w:pPr>
        <w:spacing w:after="0" w:line="259" w:lineRule="auto"/>
        <w:ind w:right="-13"/>
        <w:jc w:val="right"/>
        <w:rPr>
          <w:rFonts w:ascii="Times New Roman" w:hAnsi="Times New Roman" w:cs="Times New Roman"/>
          <w:sz w:val="24"/>
          <w:szCs w:val="24"/>
        </w:rPr>
      </w:pPr>
      <w:r w:rsidRPr="00844E23">
        <w:rPr>
          <w:rFonts w:ascii="Times New Roman" w:hAnsi="Times New Roman" w:cs="Times New Roman"/>
          <w:sz w:val="24"/>
          <w:szCs w:val="24"/>
        </w:rPr>
        <w:t xml:space="preserve">Wydziału Nauk Politycznych i Studiów Międzynarodowych UW </w:t>
      </w:r>
    </w:p>
    <w:p w:rsidR="00CD0436" w:rsidRPr="00844E23" w:rsidRDefault="00CD0436" w:rsidP="00CD0436">
      <w:pPr>
        <w:spacing w:after="207" w:line="259" w:lineRule="auto"/>
        <w:ind w:right="-13"/>
        <w:jc w:val="right"/>
        <w:rPr>
          <w:rFonts w:ascii="Times New Roman" w:hAnsi="Times New Roman" w:cs="Times New Roman"/>
          <w:sz w:val="24"/>
          <w:szCs w:val="24"/>
        </w:rPr>
      </w:pPr>
      <w:r w:rsidRPr="00844E23">
        <w:rPr>
          <w:rFonts w:ascii="Times New Roman" w:hAnsi="Times New Roman" w:cs="Times New Roman"/>
          <w:sz w:val="24"/>
          <w:szCs w:val="24"/>
        </w:rPr>
        <w:t>Dr hab. Maciej Raś</w:t>
      </w:r>
    </w:p>
    <w:p w:rsidR="00CD0436" w:rsidRPr="00844E23" w:rsidRDefault="00CD0436" w:rsidP="00CD0436">
      <w:pPr>
        <w:spacing w:after="0" w:line="259" w:lineRule="auto"/>
        <w:ind w:left="0" w:right="0"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CD0436" w:rsidRPr="00844E23" w:rsidRDefault="00CD0436" w:rsidP="00CD0436">
      <w:pPr>
        <w:pStyle w:val="Akapitzlist"/>
        <w:spacing w:after="4" w:line="249" w:lineRule="auto"/>
        <w:ind w:left="1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CD0436" w:rsidRPr="00844E23" w:rsidSect="00790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577F"/>
    <w:multiLevelType w:val="hybridMultilevel"/>
    <w:tmpl w:val="80B04CF0"/>
    <w:lvl w:ilvl="0" w:tplc="15268F98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6E5CF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28477C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3CBD0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C4D1B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92F5B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069E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3EF7F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D0CC8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645514"/>
    <w:multiLevelType w:val="hybridMultilevel"/>
    <w:tmpl w:val="310CF6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F85CAC"/>
    <w:multiLevelType w:val="hybridMultilevel"/>
    <w:tmpl w:val="17624FA2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187B5509"/>
    <w:multiLevelType w:val="hybridMultilevel"/>
    <w:tmpl w:val="9CBEBD46"/>
    <w:lvl w:ilvl="0" w:tplc="ADA6447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93A77D8"/>
    <w:multiLevelType w:val="hybridMultilevel"/>
    <w:tmpl w:val="409ABFC2"/>
    <w:lvl w:ilvl="0" w:tplc="0F7452BA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649713A"/>
    <w:multiLevelType w:val="hybridMultilevel"/>
    <w:tmpl w:val="2E56E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F5D75"/>
    <w:multiLevelType w:val="hybridMultilevel"/>
    <w:tmpl w:val="B62C6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E34D8"/>
    <w:multiLevelType w:val="hybridMultilevel"/>
    <w:tmpl w:val="E570A322"/>
    <w:lvl w:ilvl="0" w:tplc="D55A54B6">
      <w:start w:val="1"/>
      <w:numFmt w:val="upperRoman"/>
      <w:lvlText w:val="%1"/>
      <w:lvlJc w:val="left"/>
      <w:pPr>
        <w:ind w:left="16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24F0A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627B0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A459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5E903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46BF7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4A67A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08FE8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96058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1DC7D07"/>
    <w:multiLevelType w:val="hybridMultilevel"/>
    <w:tmpl w:val="94922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35A51"/>
    <w:multiLevelType w:val="hybridMultilevel"/>
    <w:tmpl w:val="2D56B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76869"/>
    <w:multiLevelType w:val="hybridMultilevel"/>
    <w:tmpl w:val="C17AFF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523110E"/>
    <w:multiLevelType w:val="hybridMultilevel"/>
    <w:tmpl w:val="733AF148"/>
    <w:lvl w:ilvl="0" w:tplc="14D8ECBE">
      <w:start w:val="1"/>
      <w:numFmt w:val="decimal"/>
      <w:lvlText w:val="%1."/>
      <w:lvlJc w:val="left"/>
      <w:pPr>
        <w:ind w:left="3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2" w15:restartNumberingAfterBreak="0">
    <w:nsid w:val="452B53A0"/>
    <w:multiLevelType w:val="hybridMultilevel"/>
    <w:tmpl w:val="8DF6A972"/>
    <w:lvl w:ilvl="0" w:tplc="9B48B6E0">
      <w:start w:val="2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70AC3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F655A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7AB61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F83C3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CABC1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94ACC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B81A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22510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E24088F"/>
    <w:multiLevelType w:val="hybridMultilevel"/>
    <w:tmpl w:val="556C69E8"/>
    <w:lvl w:ilvl="0" w:tplc="3340A80C">
      <w:start w:val="1"/>
      <w:numFmt w:val="lowerLetter"/>
      <w:lvlText w:val="%1)"/>
      <w:lvlJc w:val="left"/>
      <w:pPr>
        <w:ind w:left="9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0" w:hanging="360"/>
      </w:pPr>
    </w:lvl>
    <w:lvl w:ilvl="2" w:tplc="0415001B" w:tentative="1">
      <w:start w:val="1"/>
      <w:numFmt w:val="lowerRoman"/>
      <w:lvlText w:val="%3."/>
      <w:lvlJc w:val="right"/>
      <w:pPr>
        <w:ind w:left="2390" w:hanging="180"/>
      </w:pPr>
    </w:lvl>
    <w:lvl w:ilvl="3" w:tplc="0415000F" w:tentative="1">
      <w:start w:val="1"/>
      <w:numFmt w:val="decimal"/>
      <w:lvlText w:val="%4."/>
      <w:lvlJc w:val="left"/>
      <w:pPr>
        <w:ind w:left="3110" w:hanging="360"/>
      </w:pPr>
    </w:lvl>
    <w:lvl w:ilvl="4" w:tplc="04150019" w:tentative="1">
      <w:start w:val="1"/>
      <w:numFmt w:val="lowerLetter"/>
      <w:lvlText w:val="%5."/>
      <w:lvlJc w:val="left"/>
      <w:pPr>
        <w:ind w:left="3830" w:hanging="360"/>
      </w:pPr>
    </w:lvl>
    <w:lvl w:ilvl="5" w:tplc="0415001B" w:tentative="1">
      <w:start w:val="1"/>
      <w:numFmt w:val="lowerRoman"/>
      <w:lvlText w:val="%6."/>
      <w:lvlJc w:val="right"/>
      <w:pPr>
        <w:ind w:left="4550" w:hanging="180"/>
      </w:pPr>
    </w:lvl>
    <w:lvl w:ilvl="6" w:tplc="0415000F" w:tentative="1">
      <w:start w:val="1"/>
      <w:numFmt w:val="decimal"/>
      <w:lvlText w:val="%7."/>
      <w:lvlJc w:val="left"/>
      <w:pPr>
        <w:ind w:left="5270" w:hanging="360"/>
      </w:pPr>
    </w:lvl>
    <w:lvl w:ilvl="7" w:tplc="04150019" w:tentative="1">
      <w:start w:val="1"/>
      <w:numFmt w:val="lowerLetter"/>
      <w:lvlText w:val="%8."/>
      <w:lvlJc w:val="left"/>
      <w:pPr>
        <w:ind w:left="5990" w:hanging="360"/>
      </w:pPr>
    </w:lvl>
    <w:lvl w:ilvl="8" w:tplc="0415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14" w15:restartNumberingAfterBreak="0">
    <w:nsid w:val="5F367136"/>
    <w:multiLevelType w:val="hybridMultilevel"/>
    <w:tmpl w:val="C7E64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BD08E5"/>
    <w:multiLevelType w:val="hybridMultilevel"/>
    <w:tmpl w:val="D6E4739A"/>
    <w:lvl w:ilvl="0" w:tplc="3AEC028E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6E5CF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28477C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3CBD0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C4D1B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92F5B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069E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3EF7F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D0CC8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1C87DD4"/>
    <w:multiLevelType w:val="hybridMultilevel"/>
    <w:tmpl w:val="28CA5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4344A"/>
    <w:multiLevelType w:val="hybridMultilevel"/>
    <w:tmpl w:val="8AFECE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6D5CD3"/>
    <w:multiLevelType w:val="hybridMultilevel"/>
    <w:tmpl w:val="A7363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8116F7"/>
    <w:multiLevelType w:val="hybridMultilevel"/>
    <w:tmpl w:val="FD2C1E12"/>
    <w:lvl w:ilvl="0" w:tplc="24149F5A">
      <w:start w:val="1"/>
      <w:numFmt w:val="lowerLetter"/>
      <w:lvlText w:val="%1)"/>
      <w:lvlJc w:val="left"/>
      <w:pPr>
        <w:ind w:left="2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0" w15:restartNumberingAfterBreak="0">
    <w:nsid w:val="798C33E0"/>
    <w:multiLevelType w:val="hybridMultilevel"/>
    <w:tmpl w:val="2642F730"/>
    <w:lvl w:ilvl="0" w:tplc="BCDCB8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DAC7729"/>
    <w:multiLevelType w:val="hybridMultilevel"/>
    <w:tmpl w:val="E564D5CE"/>
    <w:lvl w:ilvl="0" w:tplc="00369526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0AB0A8">
      <w:start w:val="1"/>
      <w:numFmt w:val="lowerLetter"/>
      <w:lvlText w:val="%2)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5C1690">
      <w:start w:val="1"/>
      <w:numFmt w:val="lowerRoman"/>
      <w:lvlText w:val="%3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96A1DE">
      <w:start w:val="1"/>
      <w:numFmt w:val="decimal"/>
      <w:lvlText w:val="%4"/>
      <w:lvlJc w:val="left"/>
      <w:pPr>
        <w:ind w:left="2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5082C8">
      <w:start w:val="1"/>
      <w:numFmt w:val="lowerLetter"/>
      <w:lvlText w:val="%5"/>
      <w:lvlJc w:val="left"/>
      <w:pPr>
        <w:ind w:left="2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867012">
      <w:start w:val="1"/>
      <w:numFmt w:val="lowerRoman"/>
      <w:lvlText w:val="%6"/>
      <w:lvlJc w:val="left"/>
      <w:pPr>
        <w:ind w:left="3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380D3C">
      <w:start w:val="1"/>
      <w:numFmt w:val="decimal"/>
      <w:lvlText w:val="%7"/>
      <w:lvlJc w:val="left"/>
      <w:pPr>
        <w:ind w:left="4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204240">
      <w:start w:val="1"/>
      <w:numFmt w:val="lowerLetter"/>
      <w:lvlText w:val="%8"/>
      <w:lvlJc w:val="left"/>
      <w:pPr>
        <w:ind w:left="5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EE2F84">
      <w:start w:val="1"/>
      <w:numFmt w:val="lowerRoman"/>
      <w:lvlText w:val="%9"/>
      <w:lvlJc w:val="left"/>
      <w:pPr>
        <w:ind w:left="5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18"/>
  </w:num>
  <w:num w:numId="5">
    <w:abstractNumId w:val="10"/>
  </w:num>
  <w:num w:numId="6">
    <w:abstractNumId w:val="5"/>
  </w:num>
  <w:num w:numId="7">
    <w:abstractNumId w:val="6"/>
  </w:num>
  <w:num w:numId="8">
    <w:abstractNumId w:val="13"/>
  </w:num>
  <w:num w:numId="9">
    <w:abstractNumId w:val="9"/>
  </w:num>
  <w:num w:numId="10">
    <w:abstractNumId w:val="21"/>
  </w:num>
  <w:num w:numId="11">
    <w:abstractNumId w:val="3"/>
  </w:num>
  <w:num w:numId="12">
    <w:abstractNumId w:val="2"/>
  </w:num>
  <w:num w:numId="13">
    <w:abstractNumId w:val="19"/>
  </w:num>
  <w:num w:numId="14">
    <w:abstractNumId w:val="7"/>
  </w:num>
  <w:num w:numId="15">
    <w:abstractNumId w:val="17"/>
  </w:num>
  <w:num w:numId="16">
    <w:abstractNumId w:val="20"/>
  </w:num>
  <w:num w:numId="17">
    <w:abstractNumId w:val="15"/>
  </w:num>
  <w:num w:numId="18">
    <w:abstractNumId w:val="4"/>
  </w:num>
  <w:num w:numId="19">
    <w:abstractNumId w:val="12"/>
  </w:num>
  <w:num w:numId="20">
    <w:abstractNumId w:val="11"/>
  </w:num>
  <w:num w:numId="21">
    <w:abstractNumId w:val="1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26"/>
    <w:rsid w:val="00080646"/>
    <w:rsid w:val="000C413F"/>
    <w:rsid w:val="0035455C"/>
    <w:rsid w:val="003754D4"/>
    <w:rsid w:val="00534727"/>
    <w:rsid w:val="006B41A2"/>
    <w:rsid w:val="00703F67"/>
    <w:rsid w:val="007648CB"/>
    <w:rsid w:val="00790326"/>
    <w:rsid w:val="007C0FC1"/>
    <w:rsid w:val="00844E23"/>
    <w:rsid w:val="00931B7A"/>
    <w:rsid w:val="009D2BE6"/>
    <w:rsid w:val="00AF712C"/>
    <w:rsid w:val="00C33557"/>
    <w:rsid w:val="00C64FDA"/>
    <w:rsid w:val="00CD0436"/>
    <w:rsid w:val="00D540E3"/>
    <w:rsid w:val="00E3345F"/>
    <w:rsid w:val="00F72079"/>
    <w:rsid w:val="00F7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98C56"/>
  <w15:chartTrackingRefBased/>
  <w15:docId w15:val="{7CEE01F5-337D-40C0-B0CE-F52AECF2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326"/>
    <w:pPr>
      <w:spacing w:after="5" w:line="248" w:lineRule="auto"/>
      <w:ind w:left="10" w:right="2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790326"/>
    <w:pPr>
      <w:keepNext/>
      <w:keepLines/>
      <w:spacing w:after="0"/>
      <w:ind w:left="10" w:right="4" w:hanging="10"/>
      <w:jc w:val="center"/>
      <w:outlineLvl w:val="0"/>
    </w:pPr>
    <w:rPr>
      <w:rFonts w:ascii="Arial" w:eastAsia="Arial" w:hAnsi="Arial" w:cs="Arial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0326"/>
    <w:rPr>
      <w:rFonts w:ascii="Arial" w:eastAsia="Arial" w:hAnsi="Arial" w:cs="Arial"/>
      <w:b/>
      <w:color w:val="000000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790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1818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Konkowska</dc:creator>
  <cp:keywords/>
  <dc:description/>
  <cp:lastModifiedBy>A.Parmee</cp:lastModifiedBy>
  <cp:revision>2</cp:revision>
  <dcterms:created xsi:type="dcterms:W3CDTF">2021-06-22T10:37:00Z</dcterms:created>
  <dcterms:modified xsi:type="dcterms:W3CDTF">2021-06-22T10:37:00Z</dcterms:modified>
</cp:coreProperties>
</file>