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6B0FB74E" w14:textId="52AF40E1" w:rsidR="00942EB1" w:rsidRPr="00AA05FD" w:rsidRDefault="00352467" w:rsidP="00312FF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A4321">
        <w:rPr>
          <w:rFonts w:ascii="Arial" w:eastAsia="Arial" w:hAnsi="Arial" w:cs="Arial"/>
          <w:b/>
          <w:sz w:val="24"/>
          <w:szCs w:val="24"/>
        </w:rPr>
        <w:t>79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3C5DCEA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A4321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A96B2C">
        <w:rPr>
          <w:rFonts w:ascii="Arial" w:eastAsia="Arial" w:hAnsi="Arial" w:cs="Arial"/>
          <w:sz w:val="24"/>
          <w:szCs w:val="24"/>
        </w:rPr>
        <w:t xml:space="preserve"> 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4D917CFE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określenia przedmiotu  obejmującego 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wiedzę, umiejętności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i kompetencje społeczne związane z przygotowaniem prac zaliczeniowych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>i dyplomowych z poszanowaniem prac, w tym prawa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autorskiego  w danej dyscyplinie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 naukowej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kierunku </w:t>
      </w:r>
      <w:r w:rsidR="0050740F">
        <w:rPr>
          <w:rFonts w:ascii="Arial" w:hAnsi="Arial" w:cs="Arial"/>
          <w:b/>
          <w:sz w:val="24"/>
          <w:szCs w:val="24"/>
          <w:lang w:eastAsia="pl-PL"/>
        </w:rPr>
        <w:t xml:space="preserve">studiów </w:t>
      </w:r>
      <w:r w:rsidR="00BA41B9">
        <w:rPr>
          <w:rFonts w:ascii="Arial" w:hAnsi="Arial" w:cs="Arial"/>
          <w:b/>
          <w:sz w:val="24"/>
          <w:szCs w:val="24"/>
          <w:lang w:eastAsia="pl-PL"/>
        </w:rPr>
        <w:t>bezpieczeństwo wewnętrzne</w:t>
      </w:r>
      <w:r w:rsidR="0050740F">
        <w:rPr>
          <w:rFonts w:ascii="Arial" w:hAnsi="Arial" w:cs="Arial"/>
          <w:b/>
          <w:sz w:val="24"/>
          <w:szCs w:val="24"/>
          <w:lang w:eastAsia="pl-PL"/>
        </w:rPr>
        <w:br/>
        <w:t>na I i II stopniu, studia stacjonarne i niestacjonarne</w:t>
      </w:r>
    </w:p>
    <w:p w14:paraId="28B5D302" w14:textId="39A7656F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>§</w:t>
      </w:r>
      <w:r w:rsidR="0081138B">
        <w:rPr>
          <w:rFonts w:ascii="Arial" w:hAnsi="Arial" w:cs="Arial"/>
          <w:sz w:val="24"/>
          <w:szCs w:val="24"/>
          <w:lang w:eastAsia="pl-PL"/>
        </w:rPr>
        <w:t xml:space="preserve"> 2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E16518">
        <w:rPr>
          <w:rFonts w:ascii="Arial" w:hAnsi="Arial" w:cs="Arial"/>
          <w:sz w:val="24"/>
          <w:szCs w:val="24"/>
          <w:lang w:eastAsia="pl-PL"/>
        </w:rPr>
        <w:t>3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>wytycznych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dotycz</w:t>
      </w:r>
      <w:r w:rsidR="00E16518">
        <w:rPr>
          <w:rFonts w:ascii="Arial" w:hAnsi="Arial" w:cs="Arial"/>
          <w:sz w:val="24"/>
          <w:szCs w:val="24"/>
          <w:lang w:eastAsia="pl-PL"/>
        </w:rPr>
        <w:t>ących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standardów i procedur postępowania w przypadku przygotowywania prac zaliczeniowych i dyplomowych </w:t>
      </w:r>
      <w:r w:rsidR="00E16518">
        <w:rPr>
          <w:rFonts w:ascii="Arial" w:hAnsi="Arial" w:cs="Arial"/>
          <w:sz w:val="24"/>
          <w:szCs w:val="24"/>
          <w:lang w:eastAsia="pl-PL"/>
        </w:rPr>
        <w:br/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z naruszeniem prawa na </w:t>
      </w:r>
      <w:r w:rsidR="00E16518">
        <w:rPr>
          <w:rFonts w:ascii="Arial" w:hAnsi="Arial" w:cs="Arial"/>
          <w:sz w:val="24"/>
          <w:szCs w:val="24"/>
          <w:lang w:eastAsia="pl-PL"/>
        </w:rPr>
        <w:t>U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niwersytecie </w:t>
      </w:r>
      <w:r w:rsidR="00E16518">
        <w:rPr>
          <w:rFonts w:ascii="Arial" w:hAnsi="Arial" w:cs="Arial"/>
          <w:sz w:val="24"/>
          <w:szCs w:val="24"/>
          <w:lang w:eastAsia="pl-PL"/>
        </w:rPr>
        <w:t>W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>arszawskim</w:t>
      </w:r>
      <w:r w:rsidR="00E70710">
        <w:rPr>
          <w:rFonts w:ascii="Arial" w:hAnsi="Arial" w:cs="Arial"/>
          <w:sz w:val="24"/>
          <w:szCs w:val="24"/>
          <w:lang w:eastAsia="pl-PL"/>
        </w:rPr>
        <w:t xml:space="preserve">  stanowiące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załącznik do uchwały nr 14 Uniwersyteckiej Rady ds. Kształcenia z dnia 13 lipca 2020 r. (Dziennik UW UKR </w:t>
      </w:r>
      <w:r w:rsidR="00E16518">
        <w:rPr>
          <w:rFonts w:ascii="Arial" w:hAnsi="Arial" w:cs="Arial"/>
          <w:sz w:val="24"/>
          <w:szCs w:val="24"/>
          <w:lang w:eastAsia="pl-PL"/>
        </w:rPr>
        <w:br/>
        <w:t xml:space="preserve">z 2020r. poz. 14)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3E6A86B4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E757CB">
        <w:rPr>
          <w:rFonts w:ascii="Arial" w:hAnsi="Arial" w:cs="Arial"/>
          <w:sz w:val="24"/>
          <w:szCs w:val="24"/>
        </w:rPr>
        <w:t>określa przedmiot</w:t>
      </w:r>
      <w:r w:rsidR="004D6876">
        <w:rPr>
          <w:rFonts w:ascii="Arial" w:hAnsi="Arial" w:cs="Arial"/>
          <w:sz w:val="24"/>
          <w:szCs w:val="24"/>
        </w:rPr>
        <w:t>y: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F63B6B">
        <w:rPr>
          <w:rFonts w:ascii="Arial" w:hAnsi="Arial" w:cs="Arial"/>
          <w:sz w:val="24"/>
          <w:szCs w:val="24"/>
        </w:rPr>
        <w:t>„</w:t>
      </w:r>
      <w:r w:rsidR="00BA41B9" w:rsidRPr="00BA41B9">
        <w:rPr>
          <w:rFonts w:ascii="Arial" w:hAnsi="Arial" w:cs="Arial"/>
          <w:sz w:val="24"/>
          <w:szCs w:val="24"/>
        </w:rPr>
        <w:t>Problemy własności intelektualnej</w:t>
      </w:r>
      <w:r w:rsidR="00F63B6B">
        <w:rPr>
          <w:rFonts w:ascii="Arial" w:hAnsi="Arial" w:cs="Arial"/>
          <w:sz w:val="24"/>
          <w:szCs w:val="24"/>
        </w:rPr>
        <w:t>”</w:t>
      </w:r>
      <w:r w:rsidR="00F63B6B" w:rsidRPr="00F63B6B">
        <w:rPr>
          <w:rFonts w:ascii="Arial" w:hAnsi="Arial" w:cs="Arial"/>
          <w:sz w:val="24"/>
          <w:szCs w:val="24"/>
        </w:rPr>
        <w:t xml:space="preserve"> </w:t>
      </w:r>
      <w:r w:rsidR="00BA41B9">
        <w:rPr>
          <w:rFonts w:ascii="Arial" w:hAnsi="Arial" w:cs="Arial"/>
          <w:sz w:val="24"/>
          <w:szCs w:val="24"/>
        </w:rPr>
        <w:br/>
      </w:r>
      <w:r w:rsidR="00F63B6B" w:rsidRPr="00F63B6B">
        <w:rPr>
          <w:rFonts w:ascii="Arial" w:hAnsi="Arial" w:cs="Arial"/>
          <w:sz w:val="24"/>
          <w:szCs w:val="24"/>
        </w:rPr>
        <w:t>-</w:t>
      </w:r>
      <w:r w:rsidR="00312FFC">
        <w:rPr>
          <w:rFonts w:ascii="Arial" w:hAnsi="Arial" w:cs="Arial"/>
          <w:sz w:val="24"/>
          <w:szCs w:val="24"/>
        </w:rPr>
        <w:t xml:space="preserve"> wykład</w:t>
      </w:r>
      <w:r w:rsidR="00F63B6B" w:rsidRPr="00F63B6B">
        <w:rPr>
          <w:rFonts w:ascii="Arial" w:hAnsi="Arial" w:cs="Arial"/>
          <w:sz w:val="24"/>
          <w:szCs w:val="24"/>
        </w:rPr>
        <w:t xml:space="preserve"> </w:t>
      </w:r>
      <w:r w:rsidR="00BA41B9">
        <w:rPr>
          <w:rFonts w:ascii="Arial" w:hAnsi="Arial" w:cs="Arial"/>
          <w:sz w:val="24"/>
          <w:szCs w:val="24"/>
        </w:rPr>
        <w:t>15</w:t>
      </w:r>
      <w:r w:rsidR="00F63B6B" w:rsidRPr="00F63B6B">
        <w:rPr>
          <w:rFonts w:ascii="Arial" w:hAnsi="Arial" w:cs="Arial"/>
          <w:sz w:val="24"/>
          <w:szCs w:val="24"/>
        </w:rPr>
        <w:t xml:space="preserve"> godz.</w:t>
      </w:r>
      <w:r w:rsidR="00F63B6B">
        <w:rPr>
          <w:rFonts w:ascii="Arial" w:hAnsi="Arial" w:cs="Arial"/>
          <w:sz w:val="24"/>
          <w:szCs w:val="24"/>
        </w:rPr>
        <w:t>,</w:t>
      </w:r>
      <w:r w:rsidR="00F63B6B" w:rsidRPr="00F63B6B">
        <w:rPr>
          <w:rFonts w:ascii="Arial" w:hAnsi="Arial" w:cs="Arial"/>
          <w:sz w:val="24"/>
          <w:szCs w:val="24"/>
        </w:rPr>
        <w:t xml:space="preserve"> </w:t>
      </w:r>
      <w:r w:rsidR="00BA41B9">
        <w:rPr>
          <w:rFonts w:ascii="Arial" w:hAnsi="Arial" w:cs="Arial"/>
          <w:sz w:val="24"/>
          <w:szCs w:val="24"/>
        </w:rPr>
        <w:t>1</w:t>
      </w:r>
      <w:r w:rsidR="00F63B6B" w:rsidRPr="00F63B6B">
        <w:rPr>
          <w:rFonts w:ascii="Arial" w:hAnsi="Arial" w:cs="Arial"/>
          <w:sz w:val="24"/>
          <w:szCs w:val="24"/>
        </w:rPr>
        <w:t xml:space="preserve"> ECTS</w:t>
      </w:r>
      <w:r w:rsidR="00312FFC">
        <w:rPr>
          <w:rFonts w:ascii="Arial" w:hAnsi="Arial" w:cs="Arial"/>
          <w:sz w:val="24"/>
          <w:szCs w:val="24"/>
        </w:rPr>
        <w:t xml:space="preserve"> na kierunku bezpieczeństwo wewnętrzne</w:t>
      </w:r>
      <w:r w:rsidR="004B540E">
        <w:rPr>
          <w:rFonts w:ascii="Arial" w:hAnsi="Arial" w:cs="Arial"/>
          <w:sz w:val="24"/>
          <w:szCs w:val="24"/>
        </w:rPr>
        <w:t>, I stopień, studia stacjonarne oraz „</w:t>
      </w:r>
      <w:r w:rsidR="00312FFC" w:rsidRPr="00312FFC">
        <w:rPr>
          <w:rFonts w:ascii="Arial" w:hAnsi="Arial" w:cs="Arial"/>
          <w:sz w:val="24"/>
          <w:szCs w:val="24"/>
        </w:rPr>
        <w:t>Problemy własności intelektualnej</w:t>
      </w:r>
      <w:r w:rsidR="004B540E">
        <w:rPr>
          <w:rFonts w:ascii="Arial" w:hAnsi="Arial" w:cs="Arial"/>
          <w:sz w:val="24"/>
          <w:szCs w:val="24"/>
        </w:rPr>
        <w:t xml:space="preserve">” </w:t>
      </w:r>
      <w:r w:rsidR="004B540E" w:rsidRPr="00F63B6B">
        <w:rPr>
          <w:rFonts w:ascii="Arial" w:hAnsi="Arial" w:cs="Arial"/>
          <w:sz w:val="24"/>
          <w:szCs w:val="24"/>
        </w:rPr>
        <w:t xml:space="preserve">- </w:t>
      </w:r>
      <w:r w:rsidR="00312FFC">
        <w:rPr>
          <w:rFonts w:ascii="Arial" w:hAnsi="Arial" w:cs="Arial"/>
          <w:sz w:val="24"/>
          <w:szCs w:val="24"/>
        </w:rPr>
        <w:t>wykład</w:t>
      </w:r>
      <w:r w:rsidR="004B540E" w:rsidRPr="00F63B6B">
        <w:rPr>
          <w:rFonts w:ascii="Arial" w:hAnsi="Arial" w:cs="Arial"/>
          <w:sz w:val="24"/>
          <w:szCs w:val="24"/>
        </w:rPr>
        <w:t xml:space="preserve"> </w:t>
      </w:r>
      <w:r w:rsidR="00312FFC">
        <w:rPr>
          <w:rFonts w:ascii="Arial" w:hAnsi="Arial" w:cs="Arial"/>
          <w:sz w:val="24"/>
          <w:szCs w:val="24"/>
        </w:rPr>
        <w:t>10</w:t>
      </w:r>
      <w:r w:rsidR="004B540E">
        <w:rPr>
          <w:rFonts w:ascii="Arial" w:hAnsi="Arial" w:cs="Arial"/>
          <w:sz w:val="24"/>
          <w:szCs w:val="24"/>
        </w:rPr>
        <w:t xml:space="preserve"> </w:t>
      </w:r>
      <w:r w:rsidR="004B540E" w:rsidRPr="00F63B6B">
        <w:rPr>
          <w:rFonts w:ascii="Arial" w:hAnsi="Arial" w:cs="Arial"/>
          <w:sz w:val="24"/>
          <w:szCs w:val="24"/>
        </w:rPr>
        <w:t>godz.</w:t>
      </w:r>
      <w:r w:rsidR="004B540E">
        <w:rPr>
          <w:rFonts w:ascii="Arial" w:hAnsi="Arial" w:cs="Arial"/>
          <w:sz w:val="24"/>
          <w:szCs w:val="24"/>
        </w:rPr>
        <w:t>,</w:t>
      </w:r>
      <w:r w:rsidR="004B540E" w:rsidRPr="00F63B6B">
        <w:rPr>
          <w:rFonts w:ascii="Arial" w:hAnsi="Arial" w:cs="Arial"/>
          <w:sz w:val="24"/>
          <w:szCs w:val="24"/>
        </w:rPr>
        <w:t xml:space="preserve"> </w:t>
      </w:r>
      <w:r w:rsidR="00312FFC">
        <w:rPr>
          <w:rFonts w:ascii="Arial" w:hAnsi="Arial" w:cs="Arial"/>
          <w:sz w:val="24"/>
          <w:szCs w:val="24"/>
        </w:rPr>
        <w:t>1</w:t>
      </w:r>
      <w:r w:rsidR="004B540E" w:rsidRPr="00F63B6B">
        <w:rPr>
          <w:rFonts w:ascii="Arial" w:hAnsi="Arial" w:cs="Arial"/>
          <w:sz w:val="24"/>
          <w:szCs w:val="24"/>
        </w:rPr>
        <w:t xml:space="preserve"> ECTS</w:t>
      </w:r>
      <w:r w:rsidR="004B540E">
        <w:rPr>
          <w:rFonts w:ascii="Arial" w:hAnsi="Arial" w:cs="Arial"/>
          <w:sz w:val="24"/>
          <w:szCs w:val="24"/>
        </w:rPr>
        <w:t xml:space="preserve"> na kierunku </w:t>
      </w:r>
      <w:r w:rsidR="00312FFC">
        <w:rPr>
          <w:rFonts w:ascii="Arial" w:hAnsi="Arial" w:cs="Arial"/>
          <w:sz w:val="24"/>
          <w:szCs w:val="24"/>
        </w:rPr>
        <w:t>bezpieczeństwo wewnętrzne</w:t>
      </w:r>
      <w:r w:rsidR="004B540E">
        <w:rPr>
          <w:rFonts w:ascii="Arial" w:hAnsi="Arial" w:cs="Arial"/>
          <w:sz w:val="24"/>
          <w:szCs w:val="24"/>
        </w:rPr>
        <w:t xml:space="preserve">, I stopień, studia niestacjonarne </w:t>
      </w:r>
      <w:r w:rsidR="004B26C9">
        <w:rPr>
          <w:rFonts w:ascii="Arial" w:hAnsi="Arial" w:cs="Arial"/>
          <w:sz w:val="24"/>
          <w:szCs w:val="24"/>
        </w:rPr>
        <w:t xml:space="preserve"> jako przedmiot</w:t>
      </w:r>
      <w:r w:rsidR="004B540E">
        <w:rPr>
          <w:rFonts w:ascii="Arial" w:hAnsi="Arial" w:cs="Arial"/>
          <w:sz w:val="24"/>
          <w:szCs w:val="24"/>
        </w:rPr>
        <w:t>y inne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E757CB" w:rsidRPr="00E757CB">
        <w:rPr>
          <w:rFonts w:ascii="Arial" w:hAnsi="Arial" w:cs="Arial"/>
          <w:sz w:val="24"/>
          <w:szCs w:val="24"/>
        </w:rPr>
        <w:t>niż zajęcia z</w:t>
      </w:r>
      <w:r w:rsidR="004B26C9">
        <w:rPr>
          <w:rFonts w:ascii="Arial" w:hAnsi="Arial" w:cs="Arial"/>
          <w:sz w:val="24"/>
          <w:szCs w:val="24"/>
        </w:rPr>
        <w:t xml:space="preserve"> </w:t>
      </w:r>
      <w:r w:rsidR="004B26C9" w:rsidRPr="004B26C9">
        <w:rPr>
          <w:rFonts w:ascii="Arial" w:hAnsi="Arial" w:cs="Arial"/>
          <w:sz w:val="24"/>
          <w:szCs w:val="24"/>
        </w:rPr>
        <w:t>podstaw ochrony własności intelektualnej</w:t>
      </w:r>
      <w:r w:rsidR="00E757CB" w:rsidRP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>(</w:t>
      </w:r>
      <w:r w:rsidR="00E757CB" w:rsidRPr="00E757CB">
        <w:rPr>
          <w:rFonts w:ascii="Arial" w:hAnsi="Arial" w:cs="Arial"/>
          <w:sz w:val="24"/>
          <w:szCs w:val="24"/>
        </w:rPr>
        <w:t>POWI</w:t>
      </w:r>
      <w:r w:rsidR="004B26C9">
        <w:rPr>
          <w:rFonts w:ascii="Arial" w:hAnsi="Arial" w:cs="Arial"/>
          <w:sz w:val="24"/>
          <w:szCs w:val="24"/>
        </w:rPr>
        <w:t>)</w:t>
      </w:r>
      <w:r w:rsidR="004B540E">
        <w:rPr>
          <w:rFonts w:ascii="Arial" w:hAnsi="Arial" w:cs="Arial"/>
          <w:sz w:val="24"/>
          <w:szCs w:val="24"/>
        </w:rPr>
        <w:t xml:space="preserve"> obejmujące</w:t>
      </w:r>
      <w:r w:rsidR="00E757CB"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</w:t>
      </w:r>
      <w:r w:rsidR="004D6876">
        <w:rPr>
          <w:rFonts w:ascii="Arial" w:hAnsi="Arial" w:cs="Arial"/>
          <w:sz w:val="24"/>
          <w:szCs w:val="24"/>
        </w:rPr>
        <w:br/>
      </w:r>
      <w:r w:rsidR="00E757CB" w:rsidRPr="00E757CB">
        <w:rPr>
          <w:rFonts w:ascii="Arial" w:hAnsi="Arial" w:cs="Arial"/>
          <w:sz w:val="24"/>
          <w:szCs w:val="24"/>
        </w:rPr>
        <w:t>i dyplomowych z poszanowaniem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 xml:space="preserve">prac, w tym prawa autorskiego  </w:t>
      </w:r>
      <w:r w:rsidR="009E18D3">
        <w:rPr>
          <w:rFonts w:ascii="Arial" w:hAnsi="Arial" w:cs="Arial"/>
          <w:sz w:val="24"/>
          <w:szCs w:val="24"/>
        </w:rPr>
        <w:t>w danej dyscyplinie</w:t>
      </w:r>
      <w:r w:rsidR="00E757CB" w:rsidRPr="00E757CB">
        <w:rPr>
          <w:rFonts w:ascii="Arial" w:hAnsi="Arial" w:cs="Arial"/>
          <w:sz w:val="24"/>
          <w:szCs w:val="24"/>
        </w:rPr>
        <w:t xml:space="preserve"> naukowej</w:t>
      </w:r>
      <w:r w:rsidR="004B540E">
        <w:rPr>
          <w:rFonts w:ascii="Arial" w:hAnsi="Arial" w:cs="Arial"/>
          <w:sz w:val="24"/>
          <w:szCs w:val="24"/>
        </w:rPr>
        <w:t>.</w:t>
      </w:r>
    </w:p>
    <w:p w14:paraId="2E842AC5" w14:textId="184F2B66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9146828" w14:textId="119C79E0" w:rsidR="00542EB9" w:rsidRDefault="00542EB9" w:rsidP="00542EB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C53">
        <w:rPr>
          <w:rFonts w:ascii="Arial" w:hAnsi="Arial" w:cs="Arial"/>
          <w:sz w:val="24"/>
          <w:szCs w:val="24"/>
        </w:rPr>
        <w:t xml:space="preserve">Rada Dydaktyczna </w:t>
      </w:r>
      <w:r>
        <w:rPr>
          <w:rFonts w:ascii="Arial" w:hAnsi="Arial" w:cs="Arial"/>
          <w:sz w:val="24"/>
          <w:szCs w:val="24"/>
        </w:rPr>
        <w:t>wskazuje przedmiot</w:t>
      </w:r>
      <w:r w:rsidR="004B540E">
        <w:rPr>
          <w:rFonts w:ascii="Arial" w:hAnsi="Arial" w:cs="Arial"/>
          <w:sz w:val="24"/>
          <w:szCs w:val="24"/>
        </w:rPr>
        <w:t>y:</w:t>
      </w:r>
      <w:r>
        <w:rPr>
          <w:rFonts w:ascii="Arial" w:hAnsi="Arial" w:cs="Arial"/>
          <w:sz w:val="24"/>
          <w:szCs w:val="24"/>
        </w:rPr>
        <w:t xml:space="preserve"> „</w:t>
      </w:r>
      <w:r w:rsidR="00312FFC" w:rsidRPr="00312FFC">
        <w:rPr>
          <w:rFonts w:ascii="Arial" w:hAnsi="Arial" w:cs="Arial"/>
          <w:sz w:val="24"/>
          <w:szCs w:val="24"/>
        </w:rPr>
        <w:t>Metodologia badań nad bezpieczeństwem</w:t>
      </w:r>
      <w:r>
        <w:rPr>
          <w:rFonts w:ascii="Arial" w:hAnsi="Arial" w:cs="Arial"/>
          <w:sz w:val="24"/>
          <w:szCs w:val="24"/>
        </w:rPr>
        <w:t>”</w:t>
      </w:r>
      <w:r w:rsidRPr="00F63B6B">
        <w:rPr>
          <w:rFonts w:ascii="Arial" w:hAnsi="Arial" w:cs="Arial"/>
          <w:sz w:val="24"/>
          <w:szCs w:val="24"/>
        </w:rPr>
        <w:t xml:space="preserve"> - konwersatorium 30 godz.</w:t>
      </w:r>
      <w:r>
        <w:rPr>
          <w:rFonts w:ascii="Arial" w:hAnsi="Arial" w:cs="Arial"/>
          <w:sz w:val="24"/>
          <w:szCs w:val="24"/>
        </w:rPr>
        <w:t>,</w:t>
      </w:r>
      <w:r w:rsidRPr="00F63B6B">
        <w:rPr>
          <w:rFonts w:ascii="Arial" w:hAnsi="Arial" w:cs="Arial"/>
          <w:sz w:val="24"/>
          <w:szCs w:val="24"/>
        </w:rPr>
        <w:t xml:space="preserve"> </w:t>
      </w:r>
      <w:r w:rsidR="004B540E">
        <w:rPr>
          <w:rFonts w:ascii="Arial" w:hAnsi="Arial" w:cs="Arial"/>
          <w:sz w:val="24"/>
          <w:szCs w:val="24"/>
        </w:rPr>
        <w:t>3</w:t>
      </w:r>
      <w:r w:rsidRPr="00F63B6B">
        <w:rPr>
          <w:rFonts w:ascii="Arial" w:hAnsi="Arial" w:cs="Arial"/>
          <w:sz w:val="24"/>
          <w:szCs w:val="24"/>
        </w:rPr>
        <w:t xml:space="preserve"> ECTS</w:t>
      </w:r>
      <w:r w:rsidR="004B540E">
        <w:rPr>
          <w:rFonts w:ascii="Arial" w:hAnsi="Arial" w:cs="Arial"/>
          <w:sz w:val="24"/>
          <w:szCs w:val="24"/>
        </w:rPr>
        <w:t xml:space="preserve"> na kierunku </w:t>
      </w:r>
      <w:r w:rsidR="00312FFC">
        <w:rPr>
          <w:rFonts w:ascii="Arial" w:hAnsi="Arial" w:cs="Arial"/>
          <w:sz w:val="24"/>
          <w:szCs w:val="24"/>
        </w:rPr>
        <w:t>bezpieczeństwo wewnętrzne</w:t>
      </w:r>
      <w:r w:rsidR="004B540E">
        <w:rPr>
          <w:rFonts w:ascii="Arial" w:hAnsi="Arial" w:cs="Arial"/>
          <w:sz w:val="24"/>
          <w:szCs w:val="24"/>
        </w:rPr>
        <w:t>, II st</w:t>
      </w:r>
      <w:r w:rsidR="00312FFC">
        <w:rPr>
          <w:rFonts w:ascii="Arial" w:hAnsi="Arial" w:cs="Arial"/>
          <w:sz w:val="24"/>
          <w:szCs w:val="24"/>
        </w:rPr>
        <w:t xml:space="preserve">opień, studia stacjonarne oraz </w:t>
      </w:r>
      <w:r w:rsidR="004B540E" w:rsidRPr="004B540E">
        <w:rPr>
          <w:rFonts w:ascii="Arial" w:hAnsi="Arial" w:cs="Arial"/>
          <w:sz w:val="24"/>
          <w:szCs w:val="24"/>
        </w:rPr>
        <w:t>„</w:t>
      </w:r>
      <w:r w:rsidR="00312FFC" w:rsidRPr="00312FFC">
        <w:rPr>
          <w:rFonts w:ascii="Arial" w:hAnsi="Arial" w:cs="Arial"/>
          <w:sz w:val="24"/>
          <w:szCs w:val="24"/>
        </w:rPr>
        <w:t>Metodologia badań nad bezpieczeństwem</w:t>
      </w:r>
      <w:r w:rsidR="004B540E" w:rsidRPr="004B540E">
        <w:rPr>
          <w:rFonts w:ascii="Arial" w:hAnsi="Arial" w:cs="Arial"/>
          <w:sz w:val="24"/>
          <w:szCs w:val="24"/>
        </w:rPr>
        <w:t xml:space="preserve">” - konwersatorium </w:t>
      </w:r>
      <w:r w:rsidR="004B540E">
        <w:rPr>
          <w:rFonts w:ascii="Arial" w:hAnsi="Arial" w:cs="Arial"/>
          <w:sz w:val="24"/>
          <w:szCs w:val="24"/>
        </w:rPr>
        <w:t>18</w:t>
      </w:r>
      <w:r w:rsidR="004B540E" w:rsidRPr="004B540E">
        <w:rPr>
          <w:rFonts w:ascii="Arial" w:hAnsi="Arial" w:cs="Arial"/>
          <w:sz w:val="24"/>
          <w:szCs w:val="24"/>
        </w:rPr>
        <w:t xml:space="preserve"> godz., 3 ECTS</w:t>
      </w:r>
      <w:r w:rsidR="004B540E">
        <w:rPr>
          <w:rFonts w:ascii="Arial" w:hAnsi="Arial" w:cs="Arial"/>
          <w:sz w:val="24"/>
          <w:szCs w:val="24"/>
        </w:rPr>
        <w:t xml:space="preserve"> na kierunku </w:t>
      </w:r>
      <w:r w:rsidR="00312FFC">
        <w:rPr>
          <w:rFonts w:ascii="Arial" w:hAnsi="Arial" w:cs="Arial"/>
          <w:sz w:val="24"/>
          <w:szCs w:val="24"/>
        </w:rPr>
        <w:t>bezpieczeństwo wewnętrzne</w:t>
      </w:r>
      <w:r w:rsidR="004B540E">
        <w:rPr>
          <w:rFonts w:ascii="Arial" w:hAnsi="Arial" w:cs="Arial"/>
          <w:sz w:val="24"/>
          <w:szCs w:val="24"/>
        </w:rPr>
        <w:t>, II stopień, studia niestacjonarne</w:t>
      </w:r>
      <w:r w:rsidRPr="004B5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jako przedmiot</w:t>
      </w:r>
      <w:r w:rsidR="004B540E">
        <w:rPr>
          <w:rFonts w:ascii="Arial" w:hAnsi="Arial" w:cs="Arial"/>
          <w:sz w:val="24"/>
          <w:szCs w:val="24"/>
        </w:rPr>
        <w:t>y inne</w:t>
      </w:r>
      <w:r>
        <w:rPr>
          <w:rFonts w:ascii="Arial" w:hAnsi="Arial" w:cs="Arial"/>
          <w:sz w:val="24"/>
          <w:szCs w:val="24"/>
        </w:rPr>
        <w:t xml:space="preserve"> </w:t>
      </w:r>
      <w:r w:rsidRPr="00E757CB">
        <w:rPr>
          <w:rFonts w:ascii="Arial" w:hAnsi="Arial" w:cs="Arial"/>
          <w:sz w:val="24"/>
          <w:szCs w:val="24"/>
        </w:rPr>
        <w:t>niż zajęcia z</w:t>
      </w:r>
      <w:r>
        <w:rPr>
          <w:rFonts w:ascii="Arial" w:hAnsi="Arial" w:cs="Arial"/>
          <w:sz w:val="24"/>
          <w:szCs w:val="24"/>
        </w:rPr>
        <w:t xml:space="preserve"> </w:t>
      </w:r>
      <w:r w:rsidRPr="004B26C9">
        <w:rPr>
          <w:rFonts w:ascii="Arial" w:hAnsi="Arial" w:cs="Arial"/>
          <w:sz w:val="24"/>
          <w:szCs w:val="24"/>
        </w:rPr>
        <w:t>podstaw ochrony własności intelektualnej</w:t>
      </w:r>
      <w:r w:rsidRPr="00E75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757CB">
        <w:rPr>
          <w:rFonts w:ascii="Arial" w:hAnsi="Arial" w:cs="Arial"/>
          <w:sz w:val="24"/>
          <w:szCs w:val="24"/>
        </w:rPr>
        <w:t>POWI</w:t>
      </w:r>
      <w:r w:rsidR="004B540E">
        <w:rPr>
          <w:rFonts w:ascii="Arial" w:hAnsi="Arial" w:cs="Arial"/>
          <w:sz w:val="24"/>
          <w:szCs w:val="24"/>
        </w:rPr>
        <w:t>) obejmujące</w:t>
      </w:r>
      <w:r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i dyplomowych </w:t>
      </w:r>
      <w:r>
        <w:rPr>
          <w:rFonts w:ascii="Arial" w:hAnsi="Arial" w:cs="Arial"/>
          <w:sz w:val="24"/>
          <w:szCs w:val="24"/>
        </w:rPr>
        <w:br/>
      </w:r>
      <w:r w:rsidRPr="00E757CB">
        <w:rPr>
          <w:rFonts w:ascii="Arial" w:hAnsi="Arial" w:cs="Arial"/>
          <w:sz w:val="24"/>
          <w:szCs w:val="24"/>
        </w:rPr>
        <w:t>z poszanowaniem</w:t>
      </w:r>
      <w:r>
        <w:rPr>
          <w:rFonts w:ascii="Arial" w:hAnsi="Arial" w:cs="Arial"/>
          <w:sz w:val="24"/>
          <w:szCs w:val="24"/>
        </w:rPr>
        <w:t xml:space="preserve"> prac, w tym prawa autorskiego  w danej dyscyplinie</w:t>
      </w:r>
      <w:r w:rsidRPr="00E757CB">
        <w:rPr>
          <w:rFonts w:ascii="Arial" w:hAnsi="Arial" w:cs="Arial"/>
          <w:sz w:val="24"/>
          <w:szCs w:val="24"/>
        </w:rPr>
        <w:t xml:space="preserve"> naukowej</w:t>
      </w:r>
      <w:r w:rsidR="004B540E">
        <w:rPr>
          <w:rFonts w:ascii="Arial" w:hAnsi="Arial" w:cs="Arial"/>
          <w:sz w:val="24"/>
          <w:szCs w:val="24"/>
        </w:rPr>
        <w:t>.</w:t>
      </w:r>
    </w:p>
    <w:p w14:paraId="30409803" w14:textId="035B2855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096C4" w14:textId="77777777" w:rsidR="00B145DF" w:rsidRDefault="00B145DF" w:rsidP="00ED051E">
      <w:pPr>
        <w:spacing w:after="0" w:line="240" w:lineRule="auto"/>
      </w:pPr>
      <w:r>
        <w:separator/>
      </w:r>
    </w:p>
  </w:endnote>
  <w:endnote w:type="continuationSeparator" w:id="0">
    <w:p w14:paraId="4310D3A1" w14:textId="77777777" w:rsidR="00B145DF" w:rsidRDefault="00B145D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6D26" w14:textId="77777777" w:rsidR="00B145DF" w:rsidRDefault="00B145DF" w:rsidP="00ED051E">
      <w:pPr>
        <w:spacing w:after="0" w:line="240" w:lineRule="auto"/>
      </w:pPr>
      <w:r>
        <w:separator/>
      </w:r>
    </w:p>
  </w:footnote>
  <w:footnote w:type="continuationSeparator" w:id="0">
    <w:p w14:paraId="1F022234" w14:textId="77777777" w:rsidR="00B145DF" w:rsidRDefault="00B145D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2FFC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61D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30CD"/>
    <w:rsid w:val="004851E9"/>
    <w:rsid w:val="00487E2F"/>
    <w:rsid w:val="004A6E2D"/>
    <w:rsid w:val="004B246F"/>
    <w:rsid w:val="004B26C9"/>
    <w:rsid w:val="004B540E"/>
    <w:rsid w:val="004D6876"/>
    <w:rsid w:val="004D707A"/>
    <w:rsid w:val="004E1982"/>
    <w:rsid w:val="004F1F25"/>
    <w:rsid w:val="004F52AC"/>
    <w:rsid w:val="005021E2"/>
    <w:rsid w:val="0050628E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12F2D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145DF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1B9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4321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118EB-E55A-40F8-9269-C659B98A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2021-12-08T09:33:00Z</dcterms:created>
  <dcterms:modified xsi:type="dcterms:W3CDTF">2021-12-14T11:52:00Z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