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BC" w:rsidRDefault="00442BBC" w:rsidP="00442BBC">
      <w:pPr>
        <w:spacing w:line="240" w:lineRule="auto"/>
        <w:jc w:val="right"/>
        <w:rPr>
          <w:rFonts w:ascii="Times New Roman" w:hAnsi="Times New Roman" w:cs="Times New Roman"/>
          <w:color w:val="auto"/>
          <w:sz w:val="16"/>
          <w:szCs w:val="16"/>
          <w:lang w:val="en-AU"/>
          <w14:textOutline w14:w="0" w14:cap="rnd" w14:cmpd="sng" w14:algn="ctr">
            <w14:noFill/>
            <w14:prstDash w14:val="solid"/>
            <w14:bevel/>
          </w14:textOutline>
        </w:rPr>
      </w:pPr>
      <w:r>
        <w:rPr>
          <w:rFonts w:ascii="Times New Roman" w:hAnsi="Times New Roman" w:cs="Times New Roman"/>
          <w:sz w:val="16"/>
          <w:szCs w:val="16"/>
          <w:lang w:val="en-AU"/>
        </w:rPr>
        <w:t>Załącznik nr 1</w:t>
      </w:r>
      <w:r>
        <w:rPr>
          <w:rFonts w:ascii="Times New Roman" w:hAnsi="Times New Roman" w:cs="Times New Roman"/>
          <w:color w:val="auto"/>
          <w:sz w:val="16"/>
          <w:szCs w:val="16"/>
          <w:lang w:val="en-AU"/>
        </w:rPr>
        <w:br/>
      </w:r>
      <w:r>
        <w:rPr>
          <w:rFonts w:ascii="Times New Roman" w:hAnsi="Times New Roman" w:cs="Times New Roman"/>
          <w:sz w:val="16"/>
          <w:szCs w:val="16"/>
          <w:lang w:val="en-AU"/>
        </w:rPr>
        <w:t xml:space="preserve">z dnia 20.01.2021 do uchwały nr </w:t>
      </w:r>
      <w:r>
        <w:rPr>
          <w:rFonts w:ascii="Times New Roman" w:hAnsi="Times New Roman" w:cs="Times New Roman"/>
          <w:sz w:val="16"/>
          <w:szCs w:val="16"/>
          <w:lang w:val="en-AU"/>
        </w:rPr>
        <w:t>4/</w:t>
      </w:r>
      <w:bookmarkStart w:id="0" w:name="_GoBack"/>
      <w:bookmarkEnd w:id="0"/>
      <w:r>
        <w:rPr>
          <w:rFonts w:ascii="Times New Roman" w:hAnsi="Times New Roman" w:cs="Times New Roman"/>
          <w:sz w:val="16"/>
          <w:szCs w:val="16"/>
          <w:lang w:val="en-AU"/>
        </w:rPr>
        <w:t xml:space="preserve">2022 Rady Dydaktycznej </w:t>
      </w:r>
      <w:r>
        <w:rPr>
          <w:rFonts w:ascii="Times New Roman" w:eastAsia="Times New Roman" w:hAnsi="Times New Roman" w:cs="Times New Roman"/>
          <w:color w:val="222222"/>
          <w:sz w:val="16"/>
          <w:szCs w:val="16"/>
          <w:lang w:val="en-AU"/>
        </w:rPr>
        <w:t>dla kierunków</w:t>
      </w:r>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rsidR="0015369A" w:rsidRPr="00442BBC" w:rsidRDefault="0015369A">
      <w:pPr>
        <w:widowControl w:val="0"/>
        <w:shd w:val="clear" w:color="auto" w:fill="FFFFFF"/>
        <w:spacing w:before="240" w:after="240" w:line="240" w:lineRule="auto"/>
        <w:jc w:val="center"/>
        <w:rPr>
          <w:rFonts w:ascii="Arial" w:eastAsia="Arial" w:hAnsi="Arial" w:cs="Arial"/>
          <w:i/>
          <w:iCs/>
          <w:lang w:val="en-US"/>
        </w:rPr>
      </w:pPr>
    </w:p>
    <w:p w:rsidR="0015369A" w:rsidRDefault="003A0CDB">
      <w:pPr>
        <w:widowControl w:val="0"/>
        <w:shd w:val="clear" w:color="auto" w:fill="FFFFFF"/>
        <w:spacing w:before="240" w:after="240" w:line="240" w:lineRule="auto"/>
        <w:jc w:val="center"/>
        <w:rPr>
          <w:rFonts w:ascii="Arial" w:eastAsia="Arial" w:hAnsi="Arial" w:cs="Arial"/>
          <w:b/>
          <w:bCs/>
          <w:sz w:val="24"/>
          <w:szCs w:val="24"/>
        </w:rPr>
      </w:pPr>
      <w:r w:rsidRPr="00442BBC">
        <w:rPr>
          <w:rFonts w:ascii="Arial" w:hAnsi="Arial"/>
          <w:b/>
          <w:bCs/>
          <w:sz w:val="24"/>
          <w:szCs w:val="24"/>
        </w:rPr>
        <w:t xml:space="preserve">WNIOSEK O ZMIANY W PROGRAMIE </w:t>
      </w:r>
      <w:r>
        <w:rPr>
          <w:rFonts w:ascii="Arial" w:hAnsi="Arial"/>
          <w:b/>
          <w:bCs/>
          <w:sz w:val="24"/>
          <w:szCs w:val="24"/>
          <w:lang w:val="de-DE"/>
        </w:rPr>
        <w:t>STUDI</w:t>
      </w:r>
      <w:r>
        <w:rPr>
          <w:rFonts w:ascii="Arial" w:hAnsi="Arial"/>
          <w:b/>
          <w:bCs/>
          <w:sz w:val="24"/>
          <w:szCs w:val="24"/>
        </w:rPr>
        <w:t>Ó</w:t>
      </w:r>
      <w:r>
        <w:rPr>
          <w:rFonts w:ascii="Arial" w:hAnsi="Arial"/>
          <w:b/>
          <w:bCs/>
          <w:sz w:val="24"/>
          <w:szCs w:val="24"/>
          <w:lang w:val="de-DE"/>
        </w:rPr>
        <w:t>W</w:t>
      </w:r>
    </w:p>
    <w:p w:rsidR="0015369A" w:rsidRDefault="003A0CDB">
      <w:pPr>
        <w:spacing w:after="240" w:line="240" w:lineRule="auto"/>
        <w:ind w:left="284"/>
        <w:rPr>
          <w:rFonts w:ascii="Arial" w:eastAsia="Arial" w:hAnsi="Arial" w:cs="Arial"/>
          <w:b/>
          <w:bCs/>
          <w:sz w:val="24"/>
          <w:szCs w:val="24"/>
        </w:rPr>
      </w:pPr>
      <w:r>
        <w:rPr>
          <w:rFonts w:ascii="Arial" w:hAnsi="Arial"/>
          <w:b/>
          <w:bCs/>
          <w:sz w:val="24"/>
          <w:szCs w:val="24"/>
        </w:rPr>
        <w:t>CZ</w:t>
      </w:r>
      <w:r>
        <w:rPr>
          <w:rFonts w:ascii="Arial" w:hAnsi="Arial"/>
          <w:b/>
          <w:bCs/>
          <w:sz w:val="24"/>
          <w:szCs w:val="24"/>
        </w:rPr>
        <w:t xml:space="preserve">ĘŚĆ </w:t>
      </w:r>
      <w:r>
        <w:rPr>
          <w:rFonts w:ascii="Arial" w:hAnsi="Arial"/>
          <w:b/>
          <w:bCs/>
          <w:sz w:val="24"/>
          <w:szCs w:val="24"/>
        </w:rPr>
        <w:t>I</w:t>
      </w:r>
    </w:p>
    <w:tbl>
      <w:tblPr>
        <w:tblStyle w:val="TableNormal"/>
        <w:tblW w:w="14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73"/>
        <w:gridCol w:w="6355"/>
        <w:gridCol w:w="6947"/>
      </w:tblGrid>
      <w:tr w:rsidR="0015369A">
        <w:tblPrEx>
          <w:tblCellMar>
            <w:top w:w="0" w:type="dxa"/>
            <w:left w:w="0" w:type="dxa"/>
            <w:bottom w:w="0" w:type="dxa"/>
            <w:right w:w="0" w:type="dxa"/>
          </w:tblCellMar>
        </w:tblPrEx>
        <w:trPr>
          <w:trHeight w:val="332"/>
          <w:jc w:val="center"/>
        </w:trPr>
        <w:tc>
          <w:tcPr>
            <w:tcW w:w="14175"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15369A" w:rsidRDefault="003A0CDB">
            <w:pPr>
              <w:widowControl w:val="0"/>
              <w:spacing w:before="120" w:after="120"/>
              <w:jc w:val="center"/>
            </w:pPr>
            <w:r>
              <w:rPr>
                <w:rFonts w:ascii="Arial" w:hAnsi="Arial"/>
                <w:b/>
                <w:bCs/>
                <w:smallCaps/>
                <w:sz w:val="24"/>
                <w:szCs w:val="24"/>
                <w:lang w:val="en-US"/>
              </w:rPr>
              <w:t>ZMIANY W PROGRAMIE STUDI</w:t>
            </w:r>
            <w:r>
              <w:rPr>
                <w:rFonts w:ascii="Arial" w:hAnsi="Arial"/>
                <w:b/>
                <w:bCs/>
                <w:smallCaps/>
                <w:sz w:val="24"/>
                <w:szCs w:val="24"/>
              </w:rPr>
              <w:t>Ó</w:t>
            </w:r>
            <w:r>
              <w:rPr>
                <w:rFonts w:ascii="Arial" w:hAnsi="Arial"/>
                <w:b/>
                <w:bCs/>
                <w:smallCaps/>
                <w:sz w:val="24"/>
                <w:szCs w:val="24"/>
                <w:lang w:val="de-DE"/>
              </w:rPr>
              <w:t>W</w:t>
            </w:r>
          </w:p>
        </w:tc>
      </w:tr>
      <w:tr w:rsidR="0015369A">
        <w:tblPrEx>
          <w:tblCellMar>
            <w:top w:w="0" w:type="dxa"/>
            <w:left w:w="0" w:type="dxa"/>
            <w:bottom w:w="0" w:type="dxa"/>
            <w:right w:w="0" w:type="dxa"/>
          </w:tblCellMar>
        </w:tblPrEx>
        <w:trPr>
          <w:trHeight w:val="332"/>
          <w:jc w:val="center"/>
        </w:trPr>
        <w:tc>
          <w:tcPr>
            <w:tcW w:w="87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mallCaps/>
                <w:sz w:val="24"/>
                <w:szCs w:val="24"/>
              </w:rPr>
              <w:t xml:space="preserve">LP. </w:t>
            </w:r>
          </w:p>
        </w:tc>
        <w:tc>
          <w:tcPr>
            <w:tcW w:w="6355"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mallCaps/>
                <w:sz w:val="24"/>
                <w:szCs w:val="24"/>
                <w:lang w:val="en-US"/>
              </w:rPr>
              <w:t>DOTYCHCZASOWY ELEMENT PROGRAMU</w:t>
            </w:r>
          </w:p>
        </w:tc>
        <w:tc>
          <w:tcPr>
            <w:tcW w:w="6947"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mallCaps/>
                <w:sz w:val="24"/>
                <w:szCs w:val="24"/>
                <w:lang w:val="en-US"/>
              </w:rPr>
              <w:t>PROPONOWANA ZMIANA</w:t>
            </w:r>
          </w:p>
        </w:tc>
      </w:tr>
      <w:tr w:rsidR="0015369A">
        <w:tblPrEx>
          <w:tblCellMar>
            <w:top w:w="0" w:type="dxa"/>
            <w:left w:w="0" w:type="dxa"/>
            <w:bottom w:w="0" w:type="dxa"/>
            <w:right w:w="0" w:type="dxa"/>
          </w:tblCellMar>
        </w:tblPrEx>
        <w:trPr>
          <w:trHeight w:val="892"/>
          <w:jc w:val="center"/>
        </w:trPr>
        <w:tc>
          <w:tcPr>
            <w:tcW w:w="87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15369A" w:rsidRDefault="0015369A"/>
        </w:tc>
        <w:tc>
          <w:tcPr>
            <w:tcW w:w="6355" w:type="dxa"/>
            <w:tcBorders>
              <w:top w:val="single" w:sz="12"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Program zosta</w:t>
            </w:r>
            <w:r>
              <w:rPr>
                <w:rFonts w:ascii="Arial" w:hAnsi="Arial"/>
                <w:b/>
                <w:bCs/>
                <w:smallCaps/>
                <w:sz w:val="24"/>
                <w:szCs w:val="24"/>
              </w:rPr>
              <w:t xml:space="preserve">ł </w:t>
            </w:r>
            <w:r>
              <w:rPr>
                <w:rFonts w:ascii="Arial" w:hAnsi="Arial"/>
                <w:b/>
                <w:bCs/>
                <w:smallCaps/>
                <w:sz w:val="24"/>
                <w:szCs w:val="24"/>
              </w:rPr>
              <w:t>zupe</w:t>
            </w:r>
            <w:r>
              <w:rPr>
                <w:rFonts w:ascii="Arial" w:hAnsi="Arial"/>
                <w:b/>
                <w:bCs/>
                <w:smallCaps/>
                <w:sz w:val="24"/>
                <w:szCs w:val="24"/>
              </w:rPr>
              <w:t>ł</w:t>
            </w:r>
            <w:r>
              <w:rPr>
                <w:rFonts w:ascii="Arial" w:hAnsi="Arial"/>
                <w:b/>
                <w:bCs/>
                <w:smallCaps/>
                <w:sz w:val="24"/>
                <w:szCs w:val="24"/>
              </w:rPr>
              <w:t>nie przemodelowany, wi</w:t>
            </w:r>
            <w:r>
              <w:rPr>
                <w:rFonts w:ascii="Arial" w:hAnsi="Arial"/>
                <w:b/>
                <w:bCs/>
                <w:smallCaps/>
                <w:sz w:val="24"/>
                <w:szCs w:val="24"/>
              </w:rPr>
              <w:t>ę</w:t>
            </w:r>
            <w:r>
              <w:rPr>
                <w:rFonts w:ascii="Arial" w:hAnsi="Arial"/>
                <w:b/>
                <w:bCs/>
                <w:smallCaps/>
                <w:sz w:val="24"/>
                <w:szCs w:val="24"/>
              </w:rPr>
              <w:t>c nie mo</w:t>
            </w:r>
            <w:r>
              <w:rPr>
                <w:rFonts w:ascii="Arial" w:hAnsi="Arial"/>
                <w:b/>
                <w:bCs/>
                <w:smallCaps/>
                <w:sz w:val="24"/>
                <w:szCs w:val="24"/>
              </w:rPr>
              <w:t>ż</w:t>
            </w:r>
            <w:r>
              <w:rPr>
                <w:rFonts w:ascii="Arial" w:hAnsi="Arial"/>
                <w:b/>
                <w:bCs/>
                <w:smallCaps/>
                <w:sz w:val="24"/>
                <w:szCs w:val="24"/>
              </w:rPr>
              <w:t>na uj</w:t>
            </w:r>
            <w:r>
              <w:rPr>
                <w:rFonts w:ascii="Arial" w:hAnsi="Arial"/>
                <w:b/>
                <w:bCs/>
                <w:smallCaps/>
                <w:sz w:val="24"/>
                <w:szCs w:val="24"/>
              </w:rPr>
              <w:t xml:space="preserve">ąć </w:t>
            </w:r>
            <w:r>
              <w:rPr>
                <w:rFonts w:ascii="Arial" w:hAnsi="Arial"/>
                <w:b/>
                <w:bCs/>
                <w:smallCaps/>
                <w:sz w:val="24"/>
                <w:szCs w:val="24"/>
              </w:rPr>
              <w:t>zmian w konkretnych punktach. Poni</w:t>
            </w:r>
            <w:r>
              <w:rPr>
                <w:rFonts w:ascii="Arial" w:hAnsi="Arial"/>
                <w:b/>
                <w:bCs/>
                <w:smallCaps/>
                <w:sz w:val="24"/>
                <w:szCs w:val="24"/>
              </w:rPr>
              <w:t>ż</w:t>
            </w:r>
            <w:r>
              <w:rPr>
                <w:rFonts w:ascii="Arial" w:hAnsi="Arial"/>
                <w:b/>
                <w:bCs/>
                <w:smallCaps/>
                <w:sz w:val="24"/>
                <w:szCs w:val="24"/>
              </w:rPr>
              <w:t>ej najwa</w:t>
            </w:r>
            <w:r>
              <w:rPr>
                <w:rFonts w:ascii="Arial" w:hAnsi="Arial"/>
                <w:b/>
                <w:bCs/>
                <w:smallCaps/>
                <w:sz w:val="24"/>
                <w:szCs w:val="24"/>
              </w:rPr>
              <w:t>ż</w:t>
            </w:r>
            <w:r>
              <w:rPr>
                <w:rFonts w:ascii="Arial" w:hAnsi="Arial"/>
                <w:b/>
                <w:bCs/>
                <w:smallCaps/>
                <w:sz w:val="24"/>
                <w:szCs w:val="24"/>
              </w:rPr>
              <w:t>niejsze ca</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ś</w:t>
            </w:r>
            <w:r>
              <w:rPr>
                <w:rFonts w:ascii="Arial" w:hAnsi="Arial"/>
                <w:b/>
                <w:bCs/>
                <w:smallCaps/>
                <w:sz w:val="24"/>
                <w:szCs w:val="24"/>
              </w:rPr>
              <w:t>ciowo uj</w:t>
            </w:r>
            <w:r>
              <w:rPr>
                <w:rFonts w:ascii="Arial" w:hAnsi="Arial"/>
                <w:b/>
                <w:bCs/>
                <w:smallCaps/>
                <w:sz w:val="24"/>
                <w:szCs w:val="24"/>
              </w:rPr>
              <w:t>ę</w:t>
            </w:r>
            <w:r>
              <w:rPr>
                <w:rFonts w:ascii="Arial" w:hAnsi="Arial"/>
                <w:b/>
                <w:bCs/>
                <w:smallCaps/>
                <w:sz w:val="24"/>
                <w:szCs w:val="24"/>
              </w:rPr>
              <w:t>te zmiany:</w:t>
            </w:r>
          </w:p>
        </w:tc>
        <w:tc>
          <w:tcPr>
            <w:tcW w:w="6947"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15369A" w:rsidRDefault="0015369A">
            <w:pPr>
              <w:widowControl w:val="0"/>
              <w:spacing w:before="120" w:after="120" w:line="240" w:lineRule="auto"/>
              <w:rPr>
                <w:rFonts w:ascii="Arial" w:eastAsia="Arial" w:hAnsi="Arial" w:cs="Arial"/>
                <w:b/>
                <w:bCs/>
              </w:rPr>
            </w:pPr>
          </w:p>
          <w:p w:rsidR="0015369A" w:rsidRDefault="003A0CDB">
            <w:pPr>
              <w:widowControl w:val="0"/>
              <w:spacing w:before="120" w:after="120" w:line="240" w:lineRule="auto"/>
            </w:pPr>
            <w:r>
              <w:rPr>
                <w:rFonts w:ascii="Arial" w:hAnsi="Arial"/>
                <w:b/>
                <w:bCs/>
              </w:rPr>
              <w:t xml:space="preserve"> </w:t>
            </w:r>
          </w:p>
        </w:tc>
      </w:tr>
      <w:tr w:rsidR="0015369A">
        <w:tblPrEx>
          <w:tblCellMar>
            <w:top w:w="0" w:type="dxa"/>
            <w:left w:w="0" w:type="dxa"/>
            <w:bottom w:w="0" w:type="dxa"/>
            <w:right w:w="0" w:type="dxa"/>
          </w:tblCellMar>
        </w:tblPrEx>
        <w:trPr>
          <w:trHeight w:val="1442"/>
          <w:jc w:val="center"/>
        </w:trPr>
        <w:tc>
          <w:tcPr>
            <w:tcW w:w="87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b/>
                <w:bCs/>
                <w:smallCaps/>
                <w:sz w:val="24"/>
                <w:szCs w:val="24"/>
              </w:rPr>
              <w:t>1.</w:t>
            </w:r>
          </w:p>
        </w:tc>
        <w:tc>
          <w:tcPr>
            <w:tcW w:w="6355"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Brak mo</w:t>
            </w:r>
            <w:r>
              <w:rPr>
                <w:rFonts w:ascii="Arial" w:hAnsi="Arial"/>
                <w:b/>
                <w:bCs/>
                <w:smallCaps/>
                <w:sz w:val="24"/>
                <w:szCs w:val="24"/>
              </w:rPr>
              <w:t>ż</w:t>
            </w:r>
            <w:r>
              <w:rPr>
                <w:rFonts w:ascii="Arial" w:hAnsi="Arial"/>
                <w:b/>
                <w:bCs/>
                <w:smallCaps/>
                <w:sz w:val="24"/>
                <w:szCs w:val="24"/>
              </w:rPr>
              <w:t>liwo</w:t>
            </w:r>
            <w:r>
              <w:rPr>
                <w:rFonts w:ascii="Arial" w:hAnsi="Arial"/>
                <w:b/>
                <w:bCs/>
                <w:smallCaps/>
                <w:sz w:val="24"/>
                <w:szCs w:val="24"/>
              </w:rPr>
              <w:t>ś</w:t>
            </w:r>
            <w:r>
              <w:rPr>
                <w:rFonts w:ascii="Arial" w:hAnsi="Arial"/>
                <w:b/>
                <w:bCs/>
                <w:smallCaps/>
                <w:sz w:val="24"/>
                <w:szCs w:val="24"/>
              </w:rPr>
              <w:t xml:space="preserve">ci wyboru </w:t>
            </w:r>
            <w:r>
              <w:rPr>
                <w:rFonts w:ascii="Arial" w:hAnsi="Arial"/>
                <w:b/>
                <w:bCs/>
                <w:smallCaps/>
                <w:sz w:val="24"/>
                <w:szCs w:val="24"/>
              </w:rPr>
              <w:t>przedmiot</w:t>
            </w:r>
            <w:r>
              <w:rPr>
                <w:rFonts w:ascii="Arial" w:hAnsi="Arial"/>
                <w:b/>
                <w:bCs/>
                <w:smallCaps/>
                <w:sz w:val="24"/>
                <w:szCs w:val="24"/>
                <w:lang w:val="es-ES_tradnl"/>
              </w:rPr>
              <w:t>ó</w:t>
            </w:r>
            <w:r>
              <w:rPr>
                <w:rFonts w:ascii="Arial" w:hAnsi="Arial"/>
                <w:b/>
                <w:bCs/>
                <w:smallCaps/>
                <w:sz w:val="24"/>
                <w:szCs w:val="24"/>
              </w:rPr>
              <w:t>w poza przedmiotami og</w:t>
            </w:r>
            <w:r>
              <w:rPr>
                <w:rFonts w:ascii="Arial" w:hAnsi="Arial"/>
                <w:b/>
                <w:bCs/>
                <w:smallCaps/>
                <w:sz w:val="24"/>
                <w:szCs w:val="24"/>
                <w:lang w:val="es-ES_tradnl"/>
              </w:rPr>
              <w:t>ó</w:t>
            </w:r>
            <w:r>
              <w:rPr>
                <w:rFonts w:ascii="Arial" w:hAnsi="Arial"/>
                <w:b/>
                <w:bCs/>
                <w:smallCaps/>
                <w:sz w:val="24"/>
                <w:szCs w:val="24"/>
              </w:rPr>
              <w:t>lnouniwersyteckimi oraz grup</w:t>
            </w:r>
            <w:r>
              <w:rPr>
                <w:rFonts w:ascii="Arial" w:hAnsi="Arial"/>
                <w:b/>
                <w:bCs/>
                <w:smallCaps/>
                <w:sz w:val="24"/>
                <w:szCs w:val="24"/>
              </w:rPr>
              <w:t xml:space="preserve">ą </w:t>
            </w:r>
            <w:r>
              <w:rPr>
                <w:rFonts w:ascii="Arial" w:hAnsi="Arial"/>
                <w:b/>
                <w:bCs/>
                <w:smallCaps/>
                <w:sz w:val="24"/>
                <w:szCs w:val="24"/>
              </w:rPr>
              <w:t>seminaryjn</w:t>
            </w:r>
            <w:r>
              <w:rPr>
                <w:rFonts w:ascii="Arial" w:hAnsi="Arial"/>
                <w:b/>
                <w:bCs/>
                <w:smallCaps/>
                <w:sz w:val="24"/>
                <w:szCs w:val="24"/>
              </w:rPr>
              <w:t xml:space="preserve">ą </w:t>
            </w:r>
            <w:r>
              <w:rPr>
                <w:rFonts w:ascii="Arial" w:hAnsi="Arial"/>
                <w:b/>
                <w:bCs/>
                <w:smallCaps/>
                <w:sz w:val="24"/>
                <w:szCs w:val="24"/>
              </w:rPr>
              <w:t>dla Seminarium magisterskiego.</w:t>
            </w:r>
          </w:p>
        </w:tc>
        <w:tc>
          <w:tcPr>
            <w:tcW w:w="6947"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Wprowadzono tzw. courses of limited Choice, z kt</w:t>
            </w:r>
            <w:r>
              <w:rPr>
                <w:rFonts w:ascii="Arial" w:hAnsi="Arial"/>
                <w:b/>
                <w:bCs/>
                <w:smallCaps/>
                <w:sz w:val="24"/>
                <w:szCs w:val="24"/>
                <w:lang w:val="es-ES_tradnl"/>
              </w:rPr>
              <w:t>ó</w:t>
            </w:r>
            <w:r>
              <w:rPr>
                <w:rFonts w:ascii="Arial" w:hAnsi="Arial"/>
                <w:b/>
                <w:bCs/>
                <w:smallCaps/>
                <w:sz w:val="24"/>
                <w:szCs w:val="24"/>
              </w:rPr>
              <w:t xml:space="preserve">rych student podczas realizacji programu wybiera przedmioty za w sumie 12 ects. Dla 2., 3. i 4. </w:t>
            </w:r>
            <w:r>
              <w:rPr>
                <w:rFonts w:ascii="Arial" w:hAnsi="Arial"/>
                <w:b/>
                <w:bCs/>
                <w:smallCaps/>
                <w:sz w:val="24"/>
                <w:szCs w:val="24"/>
              </w:rPr>
              <w:t>semestru wprowadzono dwie mo</w:t>
            </w:r>
            <w:r>
              <w:rPr>
                <w:rFonts w:ascii="Arial" w:hAnsi="Arial"/>
                <w:b/>
                <w:bCs/>
                <w:smallCaps/>
                <w:sz w:val="24"/>
                <w:szCs w:val="24"/>
              </w:rPr>
              <w:t>ż</w:t>
            </w:r>
            <w:r>
              <w:rPr>
                <w:rFonts w:ascii="Arial" w:hAnsi="Arial"/>
                <w:b/>
                <w:bCs/>
                <w:smallCaps/>
                <w:sz w:val="24"/>
                <w:szCs w:val="24"/>
              </w:rPr>
              <w:t xml:space="preserve">liwe </w:t>
            </w:r>
            <w:r>
              <w:rPr>
                <w:rFonts w:ascii="Arial" w:hAnsi="Arial"/>
                <w:b/>
                <w:bCs/>
                <w:smallCaps/>
                <w:sz w:val="24"/>
                <w:szCs w:val="24"/>
              </w:rPr>
              <w:t>ś</w:t>
            </w:r>
            <w:r>
              <w:rPr>
                <w:rFonts w:ascii="Arial" w:hAnsi="Arial"/>
                <w:b/>
                <w:bCs/>
                <w:smallCaps/>
                <w:sz w:val="24"/>
                <w:szCs w:val="24"/>
              </w:rPr>
              <w:t>cie</w:t>
            </w:r>
            <w:r>
              <w:rPr>
                <w:rFonts w:ascii="Arial" w:hAnsi="Arial"/>
                <w:b/>
                <w:bCs/>
                <w:smallCaps/>
                <w:sz w:val="24"/>
                <w:szCs w:val="24"/>
              </w:rPr>
              <w:t>ż</w:t>
            </w:r>
            <w:r>
              <w:rPr>
                <w:rFonts w:ascii="Arial" w:hAnsi="Arial"/>
                <w:b/>
                <w:bCs/>
                <w:smallCaps/>
                <w:sz w:val="24"/>
                <w:szCs w:val="24"/>
                <w:lang w:val="en-US"/>
              </w:rPr>
              <w:t>ki (tracks): Practical Politics Track oraz Workshopping Track.</w:t>
            </w:r>
          </w:p>
        </w:tc>
      </w:tr>
      <w:tr w:rsidR="0015369A">
        <w:tblPrEx>
          <w:tblCellMar>
            <w:top w:w="0" w:type="dxa"/>
            <w:left w:w="0" w:type="dxa"/>
            <w:bottom w:w="0" w:type="dxa"/>
            <w:right w:w="0" w:type="dxa"/>
          </w:tblCellMar>
        </w:tblPrEx>
        <w:trPr>
          <w:trHeight w:val="572"/>
          <w:jc w:val="center"/>
        </w:trPr>
        <w:tc>
          <w:tcPr>
            <w:tcW w:w="87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b/>
                <w:bCs/>
                <w:smallCaps/>
                <w:sz w:val="24"/>
                <w:szCs w:val="24"/>
              </w:rPr>
              <w:t>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Niewielki komponent metodologiczny w nauczanych przedmiotach.</w:t>
            </w:r>
          </w:p>
        </w:tc>
        <w:tc>
          <w:tcPr>
            <w:tcW w:w="6947"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 xml:space="preserve">Wprowadzono przedmioty </w:t>
            </w:r>
            <w:r>
              <w:rPr>
                <w:rFonts w:ascii="Arial" w:hAnsi="Arial"/>
                <w:b/>
                <w:bCs/>
                <w:smallCaps/>
                <w:sz w:val="24"/>
                <w:szCs w:val="24"/>
              </w:rPr>
              <w:t>ś</w:t>
            </w:r>
            <w:r>
              <w:rPr>
                <w:rFonts w:ascii="Arial" w:hAnsi="Arial"/>
                <w:b/>
                <w:bCs/>
                <w:smallCaps/>
                <w:sz w:val="24"/>
                <w:szCs w:val="24"/>
              </w:rPr>
              <w:t>ci</w:t>
            </w:r>
            <w:r>
              <w:rPr>
                <w:rFonts w:ascii="Arial" w:hAnsi="Arial"/>
                <w:b/>
                <w:bCs/>
                <w:smallCaps/>
                <w:sz w:val="24"/>
                <w:szCs w:val="24"/>
              </w:rPr>
              <w:t>ś</w:t>
            </w:r>
            <w:r>
              <w:rPr>
                <w:rFonts w:ascii="Arial" w:hAnsi="Arial"/>
                <w:b/>
                <w:bCs/>
                <w:smallCaps/>
                <w:sz w:val="24"/>
                <w:szCs w:val="24"/>
              </w:rPr>
              <w:t>le metodologiczne.</w:t>
            </w:r>
          </w:p>
        </w:tc>
      </w:tr>
      <w:tr w:rsidR="0015369A">
        <w:tblPrEx>
          <w:tblCellMar>
            <w:top w:w="0" w:type="dxa"/>
            <w:left w:w="0" w:type="dxa"/>
            <w:bottom w:w="0" w:type="dxa"/>
            <w:right w:w="0" w:type="dxa"/>
          </w:tblCellMar>
        </w:tblPrEx>
        <w:trPr>
          <w:trHeight w:val="982"/>
          <w:jc w:val="center"/>
        </w:trPr>
        <w:tc>
          <w:tcPr>
            <w:tcW w:w="873"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b/>
                <w:bCs/>
                <w:smallCaps/>
                <w:sz w:val="24"/>
                <w:szCs w:val="24"/>
              </w:rPr>
              <w:t>3.</w:t>
            </w:r>
          </w:p>
        </w:tc>
        <w:tc>
          <w:tcPr>
            <w:tcW w:w="6355"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Brak przedmiot</w:t>
            </w:r>
            <w:r>
              <w:rPr>
                <w:rFonts w:ascii="Arial" w:hAnsi="Arial"/>
                <w:b/>
                <w:bCs/>
                <w:smallCaps/>
                <w:sz w:val="24"/>
                <w:szCs w:val="24"/>
                <w:lang w:val="es-ES_tradnl"/>
              </w:rPr>
              <w:t>ó</w:t>
            </w:r>
            <w:r>
              <w:rPr>
                <w:rFonts w:ascii="Arial" w:hAnsi="Arial"/>
                <w:b/>
                <w:bCs/>
                <w:smallCaps/>
                <w:sz w:val="24"/>
                <w:szCs w:val="24"/>
              </w:rPr>
              <w:t>w kt</w:t>
            </w:r>
            <w:r>
              <w:rPr>
                <w:rFonts w:ascii="Arial" w:hAnsi="Arial"/>
                <w:b/>
                <w:bCs/>
                <w:smallCaps/>
                <w:sz w:val="24"/>
                <w:szCs w:val="24"/>
                <w:lang w:val="es-ES_tradnl"/>
              </w:rPr>
              <w:t>ó</w:t>
            </w:r>
            <w:r>
              <w:rPr>
                <w:rFonts w:ascii="Arial" w:hAnsi="Arial"/>
                <w:b/>
                <w:bCs/>
                <w:smallCaps/>
                <w:sz w:val="24"/>
                <w:szCs w:val="24"/>
              </w:rPr>
              <w:t>re powinny by</w:t>
            </w:r>
            <w:r>
              <w:rPr>
                <w:rFonts w:ascii="Arial" w:hAnsi="Arial"/>
                <w:b/>
                <w:bCs/>
                <w:smallCaps/>
                <w:sz w:val="24"/>
                <w:szCs w:val="24"/>
              </w:rPr>
              <w:t xml:space="preserve">ć </w:t>
            </w:r>
            <w:r>
              <w:rPr>
                <w:rFonts w:ascii="Arial" w:hAnsi="Arial"/>
                <w:b/>
                <w:bCs/>
                <w:smallCaps/>
                <w:sz w:val="24"/>
                <w:szCs w:val="24"/>
              </w:rPr>
              <w:t>wprowadzone zgodnie z obowi</w:t>
            </w:r>
            <w:r>
              <w:rPr>
                <w:rFonts w:ascii="Arial" w:hAnsi="Arial"/>
                <w:b/>
                <w:bCs/>
                <w:smallCaps/>
                <w:sz w:val="24"/>
                <w:szCs w:val="24"/>
              </w:rPr>
              <w:t>ą</w:t>
            </w:r>
            <w:r>
              <w:rPr>
                <w:rFonts w:ascii="Arial" w:hAnsi="Arial"/>
                <w:b/>
                <w:bCs/>
                <w:smallCaps/>
                <w:sz w:val="24"/>
                <w:szCs w:val="24"/>
              </w:rPr>
              <w:t>zuj</w:t>
            </w:r>
            <w:r>
              <w:rPr>
                <w:rFonts w:ascii="Arial" w:hAnsi="Arial"/>
                <w:b/>
                <w:bCs/>
                <w:smallCaps/>
                <w:sz w:val="24"/>
                <w:szCs w:val="24"/>
              </w:rPr>
              <w:t>ą</w:t>
            </w:r>
            <w:r>
              <w:rPr>
                <w:rFonts w:ascii="Arial" w:hAnsi="Arial"/>
                <w:b/>
                <w:bCs/>
                <w:smallCaps/>
                <w:sz w:val="24"/>
                <w:szCs w:val="24"/>
              </w:rPr>
              <w:t xml:space="preserve">cymi na </w:t>
            </w:r>
            <w:r>
              <w:rPr>
                <w:rFonts w:ascii="Arial" w:hAnsi="Arial"/>
                <w:b/>
                <w:bCs/>
                <w:smallCaps/>
                <w:sz w:val="24"/>
                <w:szCs w:val="24"/>
              </w:rPr>
              <w:t>ś</w:t>
            </w:r>
            <w:r>
              <w:rPr>
                <w:rFonts w:ascii="Arial" w:hAnsi="Arial"/>
                <w:b/>
                <w:bCs/>
                <w:smallCaps/>
                <w:sz w:val="24"/>
                <w:szCs w:val="24"/>
              </w:rPr>
              <w:t>wiecie trendami w kszta</w:t>
            </w:r>
            <w:r>
              <w:rPr>
                <w:rFonts w:ascii="Arial" w:hAnsi="Arial"/>
                <w:b/>
                <w:bCs/>
                <w:smallCaps/>
                <w:sz w:val="24"/>
                <w:szCs w:val="24"/>
              </w:rPr>
              <w:t>ł</w:t>
            </w:r>
            <w:r>
              <w:rPr>
                <w:rFonts w:ascii="Arial" w:hAnsi="Arial"/>
                <w:b/>
                <w:bCs/>
                <w:smallCaps/>
                <w:sz w:val="24"/>
                <w:szCs w:val="24"/>
              </w:rPr>
              <w:t xml:space="preserve">ceniu na kierunkach </w:t>
            </w:r>
            <w:r>
              <w:rPr>
                <w:rFonts w:ascii="Arial Unicode MS" w:hAnsi="Arial Unicode MS"/>
                <w:smallCaps/>
                <w:sz w:val="24"/>
                <w:szCs w:val="24"/>
                <w:rtl/>
                <w:lang w:val="ar-SA"/>
              </w:rPr>
              <w:t>“</w:t>
            </w:r>
            <w:r>
              <w:rPr>
                <w:rFonts w:ascii="Arial" w:hAnsi="Arial"/>
                <w:b/>
                <w:bCs/>
                <w:smallCaps/>
                <w:sz w:val="24"/>
                <w:szCs w:val="24"/>
                <w:lang w:val="it-IT"/>
              </w:rPr>
              <w:t>politologia</w:t>
            </w:r>
            <w:r>
              <w:rPr>
                <w:rFonts w:ascii="Arial" w:hAnsi="Arial"/>
                <w:b/>
                <w:bCs/>
                <w:smallCaps/>
                <w:sz w:val="24"/>
                <w:szCs w:val="24"/>
              </w:rPr>
              <w:t>”</w:t>
            </w:r>
            <w:r>
              <w:rPr>
                <w:rFonts w:ascii="Arial" w:hAnsi="Arial"/>
                <w:b/>
                <w:bCs/>
                <w:smallCaps/>
                <w:sz w:val="24"/>
                <w:szCs w:val="24"/>
              </w:rPr>
              <w:t>.</w:t>
            </w:r>
          </w:p>
        </w:tc>
        <w:tc>
          <w:tcPr>
            <w:tcW w:w="6947"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Dodano nowe przedmioty w ramach obszernego modu</w:t>
            </w:r>
            <w:r>
              <w:rPr>
                <w:rFonts w:ascii="Arial" w:hAnsi="Arial"/>
                <w:b/>
                <w:bCs/>
                <w:smallCaps/>
                <w:sz w:val="24"/>
                <w:szCs w:val="24"/>
              </w:rPr>
              <w:t>ł</w:t>
            </w:r>
            <w:r>
              <w:rPr>
                <w:rFonts w:ascii="Arial" w:hAnsi="Arial"/>
                <w:b/>
                <w:bCs/>
                <w:smallCaps/>
                <w:sz w:val="24"/>
                <w:szCs w:val="24"/>
              </w:rPr>
              <w:t xml:space="preserve">u </w:t>
            </w:r>
            <w:r w:rsidRPr="00442BBC">
              <w:rPr>
                <w:rFonts w:ascii="Arial" w:hAnsi="Arial"/>
                <w:b/>
                <w:bCs/>
                <w:i/>
                <w:iCs/>
                <w:smallCaps/>
                <w:sz w:val="24"/>
                <w:szCs w:val="24"/>
              </w:rPr>
              <w:t>Democracy, State and Society</w:t>
            </w:r>
            <w:r>
              <w:rPr>
                <w:rFonts w:ascii="Arial" w:hAnsi="Arial"/>
                <w:b/>
                <w:bCs/>
                <w:smallCaps/>
                <w:sz w:val="24"/>
                <w:szCs w:val="24"/>
              </w:rPr>
              <w:t>.</w:t>
            </w:r>
          </w:p>
        </w:tc>
      </w:tr>
    </w:tbl>
    <w:p w:rsidR="0015369A" w:rsidRDefault="0015369A">
      <w:pPr>
        <w:widowControl w:val="0"/>
        <w:spacing w:after="240" w:line="240" w:lineRule="auto"/>
        <w:ind w:left="108" w:hanging="108"/>
        <w:jc w:val="center"/>
        <w:rPr>
          <w:rFonts w:ascii="Arial" w:eastAsia="Arial" w:hAnsi="Arial" w:cs="Arial"/>
          <w:b/>
          <w:bCs/>
          <w:sz w:val="24"/>
          <w:szCs w:val="24"/>
        </w:rPr>
      </w:pPr>
    </w:p>
    <w:p w:rsidR="0015369A" w:rsidRDefault="0015369A">
      <w:pPr>
        <w:widowControl w:val="0"/>
        <w:spacing w:after="240" w:line="240" w:lineRule="auto"/>
        <w:jc w:val="center"/>
        <w:rPr>
          <w:rFonts w:ascii="Arial" w:eastAsia="Arial" w:hAnsi="Arial" w:cs="Arial"/>
          <w:b/>
          <w:bCs/>
          <w:sz w:val="24"/>
          <w:szCs w:val="24"/>
        </w:rPr>
      </w:pPr>
    </w:p>
    <w:p w:rsidR="0015369A" w:rsidRDefault="0015369A">
      <w:pPr>
        <w:spacing w:after="240" w:line="240" w:lineRule="auto"/>
        <w:rPr>
          <w:rFonts w:ascii="Arial" w:eastAsia="Arial" w:hAnsi="Arial" w:cs="Arial"/>
          <w:b/>
          <w:bCs/>
          <w:sz w:val="24"/>
          <w:szCs w:val="24"/>
        </w:rPr>
      </w:pPr>
    </w:p>
    <w:tbl>
      <w:tblPr>
        <w:tblStyle w:val="TableNormal"/>
        <w:tblW w:w="14175"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73"/>
        <w:gridCol w:w="13302"/>
      </w:tblGrid>
      <w:tr w:rsidR="0015369A">
        <w:tblPrEx>
          <w:tblCellMar>
            <w:top w:w="0" w:type="dxa"/>
            <w:left w:w="0" w:type="dxa"/>
            <w:bottom w:w="0" w:type="dxa"/>
            <w:right w:w="0" w:type="dxa"/>
          </w:tblCellMar>
        </w:tblPrEx>
        <w:trPr>
          <w:trHeight w:val="732"/>
        </w:trPr>
        <w:tc>
          <w:tcPr>
            <w:tcW w:w="87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before="120" w:after="120"/>
              <w:jc w:val="center"/>
            </w:pPr>
            <w:r>
              <w:rPr>
                <w:rFonts w:ascii="Arial" w:hAnsi="Arial"/>
                <w:b/>
                <w:bCs/>
                <w:smallCaps/>
                <w:sz w:val="24"/>
                <w:szCs w:val="24"/>
              </w:rPr>
              <w:t>LP.</w:t>
            </w:r>
          </w:p>
        </w:tc>
        <w:tc>
          <w:tcPr>
            <w:tcW w:w="13302"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15369A" w:rsidRDefault="003A0CDB">
            <w:pPr>
              <w:widowControl w:val="0"/>
              <w:spacing w:before="120" w:after="120" w:line="240" w:lineRule="auto"/>
              <w:jc w:val="center"/>
              <w:rPr>
                <w:rFonts w:ascii="Arial" w:eastAsia="Arial" w:hAnsi="Arial" w:cs="Arial"/>
                <w:b/>
                <w:bCs/>
                <w:smallCaps/>
                <w:sz w:val="24"/>
                <w:szCs w:val="24"/>
              </w:rPr>
            </w:pPr>
            <w:r>
              <w:rPr>
                <w:rFonts w:ascii="Arial" w:hAnsi="Arial"/>
                <w:b/>
                <w:bCs/>
                <w:smallCaps/>
                <w:sz w:val="24"/>
                <w:szCs w:val="24"/>
                <w:lang w:val="de-DE"/>
              </w:rPr>
              <w:t>UZASADNIENIE PROPONOWANYCH ZMIAN</w:t>
            </w:r>
          </w:p>
          <w:p w:rsidR="0015369A" w:rsidRDefault="003A0CDB">
            <w:pPr>
              <w:widowControl w:val="0"/>
              <w:spacing w:before="120" w:after="120" w:line="240" w:lineRule="auto"/>
              <w:jc w:val="center"/>
            </w:pPr>
            <w:r>
              <w:rPr>
                <w:rFonts w:ascii="Arial" w:hAnsi="Arial"/>
                <w:smallCaps/>
                <w:sz w:val="24"/>
                <w:szCs w:val="24"/>
                <w:lang w:val="it-IT"/>
              </w:rPr>
              <w:t>nale</w:t>
            </w:r>
            <w:r>
              <w:rPr>
                <w:rFonts w:ascii="Arial" w:hAnsi="Arial"/>
                <w:smallCaps/>
                <w:sz w:val="24"/>
                <w:szCs w:val="24"/>
              </w:rPr>
              <w:t>ż</w:t>
            </w:r>
            <w:r>
              <w:rPr>
                <w:rFonts w:ascii="Arial" w:hAnsi="Arial"/>
                <w:smallCaps/>
                <w:sz w:val="24"/>
                <w:szCs w:val="24"/>
              </w:rPr>
              <w:t>y uzasadni</w:t>
            </w:r>
            <w:r>
              <w:rPr>
                <w:rFonts w:ascii="Arial" w:hAnsi="Arial"/>
                <w:smallCaps/>
                <w:sz w:val="24"/>
                <w:szCs w:val="24"/>
              </w:rPr>
              <w:t xml:space="preserve">ć </w:t>
            </w:r>
            <w:r>
              <w:rPr>
                <w:rFonts w:ascii="Arial" w:hAnsi="Arial"/>
                <w:smallCaps/>
                <w:sz w:val="24"/>
                <w:szCs w:val="24"/>
              </w:rPr>
              <w:t>ka</w:t>
            </w:r>
            <w:r>
              <w:rPr>
                <w:rFonts w:ascii="Arial" w:hAnsi="Arial"/>
                <w:smallCaps/>
                <w:sz w:val="24"/>
                <w:szCs w:val="24"/>
              </w:rPr>
              <w:t>ż</w:t>
            </w:r>
            <w:r>
              <w:rPr>
                <w:rFonts w:ascii="Arial" w:hAnsi="Arial"/>
                <w:smallCaps/>
                <w:sz w:val="24"/>
                <w:szCs w:val="24"/>
              </w:rPr>
              <w:t>d</w:t>
            </w:r>
            <w:r>
              <w:rPr>
                <w:rFonts w:ascii="Arial" w:hAnsi="Arial"/>
                <w:smallCaps/>
                <w:sz w:val="24"/>
                <w:szCs w:val="24"/>
              </w:rPr>
              <w:t xml:space="preserve">ą </w:t>
            </w:r>
            <w:r>
              <w:rPr>
                <w:rFonts w:ascii="Arial" w:hAnsi="Arial"/>
                <w:smallCaps/>
                <w:sz w:val="24"/>
                <w:szCs w:val="24"/>
              </w:rPr>
              <w:t>zmian</w:t>
            </w:r>
            <w:r>
              <w:rPr>
                <w:rFonts w:ascii="Arial" w:hAnsi="Arial"/>
                <w:smallCaps/>
                <w:sz w:val="24"/>
                <w:szCs w:val="24"/>
              </w:rPr>
              <w:t xml:space="preserve">ę </w:t>
            </w:r>
            <w:r>
              <w:rPr>
                <w:rFonts w:ascii="Arial" w:hAnsi="Arial"/>
                <w:smallCaps/>
                <w:sz w:val="24"/>
                <w:szCs w:val="24"/>
              </w:rPr>
              <w:t>zaproponowan</w:t>
            </w:r>
            <w:r>
              <w:rPr>
                <w:rFonts w:ascii="Arial" w:hAnsi="Arial"/>
                <w:smallCaps/>
                <w:sz w:val="24"/>
                <w:szCs w:val="24"/>
              </w:rPr>
              <w:t xml:space="preserve">ą </w:t>
            </w:r>
            <w:r>
              <w:rPr>
                <w:rFonts w:ascii="Arial" w:hAnsi="Arial"/>
                <w:smallCaps/>
                <w:sz w:val="24"/>
                <w:szCs w:val="24"/>
              </w:rPr>
              <w:t>w tabeli powy</w:t>
            </w:r>
            <w:r>
              <w:rPr>
                <w:rFonts w:ascii="Arial" w:hAnsi="Arial"/>
                <w:smallCaps/>
                <w:sz w:val="24"/>
                <w:szCs w:val="24"/>
              </w:rPr>
              <w:t>ż</w:t>
            </w:r>
            <w:r>
              <w:rPr>
                <w:rFonts w:ascii="Arial" w:hAnsi="Arial"/>
                <w:smallCaps/>
                <w:sz w:val="24"/>
                <w:szCs w:val="24"/>
              </w:rPr>
              <w:t>ej</w:t>
            </w:r>
          </w:p>
        </w:tc>
      </w:tr>
      <w:tr w:rsidR="0015369A">
        <w:tblPrEx>
          <w:tblCellMar>
            <w:top w:w="0" w:type="dxa"/>
            <w:left w:w="0" w:type="dxa"/>
            <w:bottom w:w="0" w:type="dxa"/>
            <w:right w:w="0" w:type="dxa"/>
          </w:tblCellMar>
        </w:tblPrEx>
        <w:trPr>
          <w:trHeight w:val="602"/>
        </w:trPr>
        <w:tc>
          <w:tcPr>
            <w:tcW w:w="87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b/>
                <w:bCs/>
                <w:smallCaps/>
                <w:sz w:val="24"/>
                <w:szCs w:val="24"/>
              </w:rPr>
              <w:t>1.</w:t>
            </w:r>
          </w:p>
        </w:tc>
        <w:tc>
          <w:tcPr>
            <w:tcW w:w="1330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podczas przeprowadzonej ewaluacji programu, w tym badania fokusowego z udzia</w:t>
            </w:r>
            <w:r>
              <w:rPr>
                <w:rFonts w:ascii="Arial" w:hAnsi="Arial"/>
                <w:b/>
                <w:bCs/>
                <w:smallCaps/>
                <w:sz w:val="24"/>
                <w:szCs w:val="24"/>
              </w:rPr>
              <w:t>ł</w:t>
            </w:r>
            <w:r>
              <w:rPr>
                <w:rFonts w:ascii="Arial" w:hAnsi="Arial"/>
                <w:b/>
                <w:bCs/>
                <w:smallCaps/>
                <w:sz w:val="24"/>
                <w:szCs w:val="24"/>
              </w:rPr>
              <w:t>em wyk</w:t>
            </w:r>
            <w:r>
              <w:rPr>
                <w:rFonts w:ascii="Arial" w:hAnsi="Arial"/>
                <w:b/>
                <w:bCs/>
                <w:smallCaps/>
                <w:sz w:val="24"/>
                <w:szCs w:val="24"/>
              </w:rPr>
              <w:t>ł</w:t>
            </w:r>
            <w:r>
              <w:rPr>
                <w:rFonts w:ascii="Arial" w:hAnsi="Arial"/>
                <w:b/>
                <w:bCs/>
                <w:smallCaps/>
                <w:sz w:val="24"/>
                <w:szCs w:val="24"/>
              </w:rPr>
              <w:t>adowc</w:t>
            </w:r>
            <w:r>
              <w:rPr>
                <w:rFonts w:ascii="Arial" w:hAnsi="Arial"/>
                <w:b/>
                <w:bCs/>
                <w:smallCaps/>
                <w:sz w:val="24"/>
                <w:szCs w:val="24"/>
                <w:lang w:val="es-ES_tradnl"/>
              </w:rPr>
              <w:t>ó</w:t>
            </w:r>
            <w:r>
              <w:rPr>
                <w:rFonts w:ascii="Arial" w:hAnsi="Arial"/>
                <w:b/>
                <w:bCs/>
                <w:smallCaps/>
                <w:sz w:val="24"/>
                <w:szCs w:val="24"/>
              </w:rPr>
              <w:t>w oraz student</w:t>
            </w:r>
            <w:r>
              <w:rPr>
                <w:rFonts w:ascii="Arial" w:hAnsi="Arial"/>
                <w:b/>
                <w:bCs/>
                <w:smallCaps/>
                <w:sz w:val="24"/>
                <w:szCs w:val="24"/>
                <w:lang w:val="es-ES_tradnl"/>
              </w:rPr>
              <w:t>ó</w:t>
            </w:r>
            <w:r>
              <w:rPr>
                <w:rFonts w:ascii="Arial" w:hAnsi="Arial"/>
                <w:b/>
                <w:bCs/>
                <w:smallCaps/>
                <w:sz w:val="24"/>
                <w:szCs w:val="24"/>
              </w:rPr>
              <w:t>w, interesariusze wskazywali na potrzeb</w:t>
            </w:r>
            <w:r>
              <w:rPr>
                <w:rFonts w:ascii="Arial" w:hAnsi="Arial"/>
                <w:b/>
                <w:bCs/>
                <w:smallCaps/>
                <w:sz w:val="24"/>
                <w:szCs w:val="24"/>
              </w:rPr>
              <w:t xml:space="preserve">ę </w:t>
            </w:r>
            <w:r>
              <w:rPr>
                <w:rFonts w:ascii="Arial" w:hAnsi="Arial"/>
                <w:b/>
                <w:bCs/>
                <w:smallCaps/>
                <w:sz w:val="24"/>
                <w:szCs w:val="24"/>
              </w:rPr>
              <w:t>zwi</w:t>
            </w:r>
            <w:r>
              <w:rPr>
                <w:rFonts w:ascii="Arial" w:hAnsi="Arial"/>
                <w:b/>
                <w:bCs/>
                <w:smallCaps/>
                <w:sz w:val="24"/>
                <w:szCs w:val="24"/>
              </w:rPr>
              <w:t>ę</w:t>
            </w:r>
            <w:r>
              <w:rPr>
                <w:rFonts w:ascii="Arial" w:hAnsi="Arial"/>
                <w:b/>
                <w:bCs/>
                <w:smallCaps/>
                <w:sz w:val="24"/>
                <w:szCs w:val="24"/>
              </w:rPr>
              <w:t xml:space="preserve">kszenia indywidualizacji </w:t>
            </w:r>
            <w:r>
              <w:rPr>
                <w:rFonts w:ascii="Arial" w:hAnsi="Arial"/>
                <w:b/>
                <w:bCs/>
                <w:smallCaps/>
                <w:sz w:val="24"/>
                <w:szCs w:val="24"/>
              </w:rPr>
              <w:t>ś</w:t>
            </w:r>
            <w:r>
              <w:rPr>
                <w:rFonts w:ascii="Arial" w:hAnsi="Arial"/>
                <w:b/>
                <w:bCs/>
                <w:smallCaps/>
                <w:sz w:val="24"/>
                <w:szCs w:val="24"/>
              </w:rPr>
              <w:t>cie</w:t>
            </w:r>
            <w:r>
              <w:rPr>
                <w:rFonts w:ascii="Arial" w:hAnsi="Arial"/>
                <w:b/>
                <w:bCs/>
                <w:smallCaps/>
                <w:sz w:val="24"/>
                <w:szCs w:val="24"/>
              </w:rPr>
              <w:t>ż</w:t>
            </w:r>
            <w:r>
              <w:rPr>
                <w:rFonts w:ascii="Arial" w:hAnsi="Arial"/>
                <w:b/>
                <w:bCs/>
                <w:smallCaps/>
                <w:sz w:val="24"/>
                <w:szCs w:val="24"/>
              </w:rPr>
              <w:t>ki kszta</w:t>
            </w:r>
            <w:r>
              <w:rPr>
                <w:rFonts w:ascii="Arial" w:hAnsi="Arial"/>
                <w:b/>
                <w:bCs/>
                <w:smallCaps/>
                <w:sz w:val="24"/>
                <w:szCs w:val="24"/>
              </w:rPr>
              <w:t>ł</w:t>
            </w:r>
            <w:r>
              <w:rPr>
                <w:rFonts w:ascii="Arial" w:hAnsi="Arial"/>
                <w:b/>
                <w:bCs/>
                <w:smallCaps/>
                <w:sz w:val="24"/>
                <w:szCs w:val="24"/>
              </w:rPr>
              <w:t>cenia na kierunku.</w:t>
            </w:r>
          </w:p>
        </w:tc>
      </w:tr>
      <w:tr w:rsidR="0015369A">
        <w:tblPrEx>
          <w:tblCellMar>
            <w:top w:w="0" w:type="dxa"/>
            <w:left w:w="0" w:type="dxa"/>
            <w:bottom w:w="0" w:type="dxa"/>
            <w:right w:w="0" w:type="dxa"/>
          </w:tblCellMar>
        </w:tblPrEx>
        <w:trPr>
          <w:trHeight w:val="1252"/>
        </w:trPr>
        <w:tc>
          <w:tcPr>
            <w:tcW w:w="87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b/>
                <w:bCs/>
                <w:smallCaps/>
                <w:sz w:val="24"/>
                <w:szCs w:val="24"/>
              </w:rPr>
              <w:t>2.</w:t>
            </w:r>
          </w:p>
        </w:tc>
        <w:tc>
          <w:tcPr>
            <w:tcW w:w="133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rPr>
                <w:rFonts w:ascii="Arial" w:eastAsia="Arial" w:hAnsi="Arial" w:cs="Arial"/>
                <w:b/>
                <w:bCs/>
                <w:smallCaps/>
                <w:sz w:val="24"/>
                <w:szCs w:val="24"/>
              </w:rPr>
            </w:pPr>
            <w:r>
              <w:rPr>
                <w:rFonts w:ascii="Arial" w:hAnsi="Arial"/>
                <w:b/>
                <w:bCs/>
                <w:smallCaps/>
                <w:sz w:val="24"/>
                <w:szCs w:val="24"/>
              </w:rPr>
              <w:t>decyzja o</w:t>
            </w:r>
            <w:r>
              <w:rPr>
                <w:rFonts w:ascii="Arial" w:hAnsi="Arial"/>
                <w:b/>
                <w:bCs/>
                <w:smallCaps/>
                <w:sz w:val="24"/>
                <w:szCs w:val="24"/>
              </w:rPr>
              <w:t xml:space="preserve"> zwi</w:t>
            </w:r>
            <w:r>
              <w:rPr>
                <w:rFonts w:ascii="Arial" w:hAnsi="Arial"/>
                <w:b/>
                <w:bCs/>
                <w:smallCaps/>
                <w:sz w:val="24"/>
                <w:szCs w:val="24"/>
              </w:rPr>
              <w:t>ę</w:t>
            </w:r>
            <w:r>
              <w:rPr>
                <w:rFonts w:ascii="Arial" w:hAnsi="Arial"/>
                <w:b/>
                <w:bCs/>
                <w:smallCaps/>
                <w:sz w:val="24"/>
                <w:szCs w:val="24"/>
              </w:rPr>
              <w:t>kszeniu komponentu metodologicznego wynika z:</w:t>
            </w:r>
          </w:p>
          <w:p w:rsidR="0015369A" w:rsidRDefault="003A0CDB">
            <w:pPr>
              <w:widowControl w:val="0"/>
              <w:numPr>
                <w:ilvl w:val="0"/>
                <w:numId w:val="1"/>
              </w:numPr>
              <w:spacing w:before="120" w:after="0" w:line="240" w:lineRule="auto"/>
              <w:rPr>
                <w:rFonts w:ascii="Arial" w:hAnsi="Arial"/>
                <w:b/>
                <w:bCs/>
                <w:smallCaps/>
                <w:sz w:val="24"/>
                <w:szCs w:val="24"/>
              </w:rPr>
            </w:pPr>
            <w:r>
              <w:rPr>
                <w:rFonts w:ascii="Arial" w:hAnsi="Arial"/>
                <w:b/>
                <w:bCs/>
                <w:smallCaps/>
                <w:sz w:val="24"/>
                <w:szCs w:val="24"/>
              </w:rPr>
              <w:t>wniosk</w:t>
            </w:r>
            <w:r>
              <w:rPr>
                <w:rFonts w:ascii="Arial" w:hAnsi="Arial"/>
                <w:b/>
                <w:bCs/>
                <w:smallCaps/>
                <w:sz w:val="24"/>
                <w:szCs w:val="24"/>
                <w:lang w:val="es-ES_tradnl"/>
              </w:rPr>
              <w:t>ó</w:t>
            </w:r>
            <w:r>
              <w:rPr>
                <w:rFonts w:ascii="Arial" w:hAnsi="Arial"/>
                <w:b/>
                <w:bCs/>
                <w:smallCaps/>
                <w:sz w:val="24"/>
                <w:szCs w:val="24"/>
              </w:rPr>
              <w:t>w z ewaluacji programu kierunku;</w:t>
            </w:r>
          </w:p>
          <w:p w:rsidR="0015369A" w:rsidRDefault="003A0CDB">
            <w:pPr>
              <w:widowControl w:val="0"/>
              <w:numPr>
                <w:ilvl w:val="0"/>
                <w:numId w:val="1"/>
              </w:numPr>
              <w:spacing w:after="0" w:line="240" w:lineRule="auto"/>
              <w:rPr>
                <w:rFonts w:ascii="Arial" w:hAnsi="Arial"/>
                <w:b/>
                <w:bCs/>
                <w:smallCaps/>
                <w:sz w:val="24"/>
                <w:szCs w:val="24"/>
              </w:rPr>
            </w:pPr>
            <w:r>
              <w:rPr>
                <w:rFonts w:ascii="Arial" w:hAnsi="Arial"/>
                <w:b/>
                <w:bCs/>
                <w:smallCaps/>
                <w:sz w:val="24"/>
                <w:szCs w:val="24"/>
              </w:rPr>
              <w:t>dba</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ś</w:t>
            </w:r>
            <w:r>
              <w:rPr>
                <w:rFonts w:ascii="Arial" w:hAnsi="Arial"/>
                <w:b/>
                <w:bCs/>
                <w:smallCaps/>
                <w:sz w:val="24"/>
                <w:szCs w:val="24"/>
              </w:rPr>
              <w:t>ci o wysok</w:t>
            </w:r>
            <w:r>
              <w:rPr>
                <w:rFonts w:ascii="Arial" w:hAnsi="Arial"/>
                <w:b/>
                <w:bCs/>
                <w:smallCaps/>
                <w:sz w:val="24"/>
                <w:szCs w:val="24"/>
              </w:rPr>
              <w:t xml:space="preserve">ą </w:t>
            </w:r>
            <w:r>
              <w:rPr>
                <w:rFonts w:ascii="Arial" w:hAnsi="Arial"/>
                <w:b/>
                <w:bCs/>
                <w:smallCaps/>
                <w:sz w:val="24"/>
                <w:szCs w:val="24"/>
              </w:rPr>
              <w:t>jako</w:t>
            </w:r>
            <w:r>
              <w:rPr>
                <w:rFonts w:ascii="Arial" w:hAnsi="Arial"/>
                <w:b/>
                <w:bCs/>
                <w:smallCaps/>
                <w:sz w:val="24"/>
                <w:szCs w:val="24"/>
              </w:rPr>
              <w:t xml:space="preserve">ść </w:t>
            </w:r>
            <w:r>
              <w:rPr>
                <w:rFonts w:ascii="Arial" w:hAnsi="Arial"/>
                <w:b/>
                <w:bCs/>
                <w:smallCaps/>
                <w:sz w:val="24"/>
                <w:szCs w:val="24"/>
              </w:rPr>
              <w:t>kszta</w:t>
            </w:r>
            <w:r>
              <w:rPr>
                <w:rFonts w:ascii="Arial" w:hAnsi="Arial"/>
                <w:b/>
                <w:bCs/>
                <w:smallCaps/>
                <w:sz w:val="24"/>
                <w:szCs w:val="24"/>
              </w:rPr>
              <w:t>ł</w:t>
            </w:r>
            <w:r>
              <w:rPr>
                <w:rFonts w:ascii="Arial" w:hAnsi="Arial"/>
                <w:b/>
                <w:bCs/>
                <w:smallCaps/>
                <w:sz w:val="24"/>
                <w:szCs w:val="24"/>
              </w:rPr>
              <w:t>cenia na kierunku o profilu og</w:t>
            </w:r>
            <w:r>
              <w:rPr>
                <w:rFonts w:ascii="Arial" w:hAnsi="Arial"/>
                <w:b/>
                <w:bCs/>
                <w:smallCaps/>
                <w:sz w:val="24"/>
                <w:szCs w:val="24"/>
                <w:lang w:val="es-ES_tradnl"/>
              </w:rPr>
              <w:t>ó</w:t>
            </w:r>
            <w:r>
              <w:rPr>
                <w:rFonts w:ascii="Arial" w:hAnsi="Arial"/>
                <w:b/>
                <w:bCs/>
                <w:smallCaps/>
                <w:sz w:val="24"/>
                <w:szCs w:val="24"/>
              </w:rPr>
              <w:t>lnoakademickim;</w:t>
            </w:r>
          </w:p>
          <w:p w:rsidR="0015369A" w:rsidRDefault="003A0CDB">
            <w:pPr>
              <w:widowControl w:val="0"/>
              <w:numPr>
                <w:ilvl w:val="0"/>
                <w:numId w:val="1"/>
              </w:numPr>
              <w:spacing w:after="120" w:line="240" w:lineRule="auto"/>
              <w:rPr>
                <w:rFonts w:ascii="Arial" w:hAnsi="Arial"/>
                <w:b/>
                <w:bCs/>
                <w:smallCaps/>
                <w:sz w:val="24"/>
                <w:szCs w:val="24"/>
              </w:rPr>
            </w:pPr>
            <w:r>
              <w:rPr>
                <w:rFonts w:ascii="Arial" w:hAnsi="Arial"/>
                <w:b/>
                <w:bCs/>
                <w:smallCaps/>
                <w:sz w:val="24"/>
                <w:szCs w:val="24"/>
              </w:rPr>
              <w:t>intencj</w:t>
            </w:r>
            <w:r>
              <w:rPr>
                <w:rFonts w:ascii="Arial" w:hAnsi="Arial"/>
                <w:b/>
                <w:bCs/>
                <w:smallCaps/>
                <w:sz w:val="24"/>
                <w:szCs w:val="24"/>
              </w:rPr>
              <w:t xml:space="preserve">ą </w:t>
            </w:r>
            <w:r>
              <w:rPr>
                <w:rFonts w:ascii="Arial" w:hAnsi="Arial"/>
                <w:b/>
                <w:bCs/>
                <w:smallCaps/>
                <w:sz w:val="24"/>
                <w:szCs w:val="24"/>
              </w:rPr>
              <w:t>ci</w:t>
            </w:r>
            <w:r>
              <w:rPr>
                <w:rFonts w:ascii="Arial" w:hAnsi="Arial"/>
                <w:b/>
                <w:bCs/>
                <w:smallCaps/>
                <w:sz w:val="24"/>
                <w:szCs w:val="24"/>
              </w:rPr>
              <w:t>ą</w:t>
            </w:r>
            <w:r>
              <w:rPr>
                <w:rFonts w:ascii="Arial" w:hAnsi="Arial"/>
                <w:b/>
                <w:bCs/>
                <w:smallCaps/>
                <w:sz w:val="24"/>
                <w:szCs w:val="24"/>
              </w:rPr>
              <w:t>g</w:t>
            </w:r>
            <w:r>
              <w:rPr>
                <w:rFonts w:ascii="Arial" w:hAnsi="Arial"/>
                <w:b/>
                <w:bCs/>
                <w:smallCaps/>
                <w:sz w:val="24"/>
                <w:szCs w:val="24"/>
              </w:rPr>
              <w:t>ł</w:t>
            </w:r>
            <w:r>
              <w:rPr>
                <w:rFonts w:ascii="Arial" w:hAnsi="Arial"/>
                <w:b/>
                <w:bCs/>
                <w:smallCaps/>
                <w:sz w:val="24"/>
                <w:szCs w:val="24"/>
              </w:rPr>
              <w:t xml:space="preserve">ego podnoszenia poziomu prac dyplomowych. </w:t>
            </w:r>
          </w:p>
        </w:tc>
      </w:tr>
      <w:tr w:rsidR="0015369A">
        <w:tblPrEx>
          <w:tblCellMar>
            <w:top w:w="0" w:type="dxa"/>
            <w:left w:w="0" w:type="dxa"/>
            <w:bottom w:w="0" w:type="dxa"/>
            <w:right w:w="0" w:type="dxa"/>
          </w:tblCellMar>
        </w:tblPrEx>
        <w:trPr>
          <w:trHeight w:val="572"/>
        </w:trPr>
        <w:tc>
          <w:tcPr>
            <w:tcW w:w="87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sz w:val="24"/>
                <w:szCs w:val="24"/>
              </w:rPr>
              <w:t>3.</w:t>
            </w:r>
          </w:p>
        </w:tc>
        <w:tc>
          <w:tcPr>
            <w:tcW w:w="133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pPr>
            <w:r>
              <w:rPr>
                <w:rFonts w:ascii="Arial" w:hAnsi="Arial"/>
                <w:b/>
                <w:bCs/>
                <w:smallCaps/>
                <w:sz w:val="24"/>
                <w:szCs w:val="24"/>
              </w:rPr>
              <w:t xml:space="preserve">Wnioski z ewaluacji </w:t>
            </w:r>
            <w:r>
              <w:rPr>
                <w:rFonts w:ascii="Arial" w:hAnsi="Arial"/>
                <w:b/>
                <w:bCs/>
                <w:smallCaps/>
                <w:sz w:val="24"/>
                <w:szCs w:val="24"/>
              </w:rPr>
              <w:t>programu kierunku wyra</w:t>
            </w:r>
            <w:r>
              <w:rPr>
                <w:rFonts w:ascii="Arial" w:hAnsi="Arial"/>
                <w:b/>
                <w:bCs/>
                <w:smallCaps/>
                <w:sz w:val="24"/>
                <w:szCs w:val="24"/>
              </w:rPr>
              <w:t>ź</w:t>
            </w:r>
            <w:r>
              <w:rPr>
                <w:rFonts w:ascii="Arial" w:hAnsi="Arial"/>
                <w:b/>
                <w:bCs/>
                <w:smallCaps/>
                <w:sz w:val="24"/>
                <w:szCs w:val="24"/>
              </w:rPr>
              <w:t>nie wskazywa</w:t>
            </w:r>
            <w:r>
              <w:rPr>
                <w:rFonts w:ascii="Arial" w:hAnsi="Arial"/>
                <w:b/>
                <w:bCs/>
                <w:smallCaps/>
                <w:sz w:val="24"/>
                <w:szCs w:val="24"/>
              </w:rPr>
              <w:t>ł</w:t>
            </w:r>
            <w:r>
              <w:rPr>
                <w:rFonts w:ascii="Arial" w:hAnsi="Arial"/>
                <w:b/>
                <w:bCs/>
                <w:smallCaps/>
                <w:sz w:val="24"/>
                <w:szCs w:val="24"/>
              </w:rPr>
              <w:t>y na konieczno</w:t>
            </w:r>
            <w:r>
              <w:rPr>
                <w:rFonts w:ascii="Arial" w:hAnsi="Arial"/>
                <w:b/>
                <w:bCs/>
                <w:smallCaps/>
                <w:sz w:val="24"/>
                <w:szCs w:val="24"/>
              </w:rPr>
              <w:t xml:space="preserve">ść </w:t>
            </w:r>
            <w:r>
              <w:rPr>
                <w:rFonts w:ascii="Arial" w:hAnsi="Arial"/>
                <w:b/>
                <w:bCs/>
                <w:smallCaps/>
                <w:sz w:val="24"/>
                <w:szCs w:val="24"/>
              </w:rPr>
              <w:t>wprowadzenia nowych przedmiot</w:t>
            </w:r>
            <w:r>
              <w:rPr>
                <w:rFonts w:ascii="Arial" w:hAnsi="Arial"/>
                <w:b/>
                <w:bCs/>
                <w:smallCaps/>
                <w:sz w:val="24"/>
                <w:szCs w:val="24"/>
                <w:lang w:val="es-ES_tradnl"/>
              </w:rPr>
              <w:t>ó</w:t>
            </w:r>
            <w:r>
              <w:rPr>
                <w:rFonts w:ascii="Arial" w:hAnsi="Arial"/>
                <w:b/>
                <w:bCs/>
                <w:smallCaps/>
                <w:sz w:val="24"/>
                <w:szCs w:val="24"/>
              </w:rPr>
              <w:t>w do programu, a tak</w:t>
            </w:r>
            <w:r>
              <w:rPr>
                <w:rFonts w:ascii="Arial" w:hAnsi="Arial"/>
                <w:b/>
                <w:bCs/>
                <w:smallCaps/>
                <w:sz w:val="24"/>
                <w:szCs w:val="24"/>
              </w:rPr>
              <w:t>ż</w:t>
            </w:r>
            <w:r>
              <w:rPr>
                <w:rFonts w:ascii="Arial" w:hAnsi="Arial"/>
                <w:b/>
                <w:bCs/>
                <w:smallCaps/>
                <w:sz w:val="24"/>
                <w:szCs w:val="24"/>
              </w:rPr>
              <w:t>e zmiany u</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ż</w:t>
            </w:r>
            <w:r>
              <w:rPr>
                <w:rFonts w:ascii="Arial" w:hAnsi="Arial"/>
                <w:b/>
                <w:bCs/>
                <w:smallCaps/>
                <w:sz w:val="24"/>
                <w:szCs w:val="24"/>
              </w:rPr>
              <w:t>enia w toku studi</w:t>
            </w:r>
            <w:r>
              <w:rPr>
                <w:rFonts w:ascii="Arial" w:hAnsi="Arial"/>
                <w:b/>
                <w:bCs/>
                <w:smallCaps/>
                <w:sz w:val="24"/>
                <w:szCs w:val="24"/>
                <w:lang w:val="es-ES_tradnl"/>
              </w:rPr>
              <w:t>ó</w:t>
            </w:r>
            <w:r>
              <w:rPr>
                <w:rFonts w:ascii="Arial" w:hAnsi="Arial"/>
                <w:b/>
                <w:bCs/>
                <w:smallCaps/>
                <w:sz w:val="24"/>
                <w:szCs w:val="24"/>
              </w:rPr>
              <w:t>w tych przedmiot</w:t>
            </w:r>
            <w:r>
              <w:rPr>
                <w:rFonts w:ascii="Arial" w:hAnsi="Arial"/>
                <w:b/>
                <w:bCs/>
                <w:smallCaps/>
                <w:sz w:val="24"/>
                <w:szCs w:val="24"/>
                <w:lang w:val="es-ES_tradnl"/>
              </w:rPr>
              <w:t>ó</w:t>
            </w:r>
            <w:r>
              <w:rPr>
                <w:rFonts w:ascii="Arial" w:hAnsi="Arial"/>
                <w:b/>
                <w:bCs/>
                <w:smallCaps/>
                <w:sz w:val="24"/>
                <w:szCs w:val="24"/>
              </w:rPr>
              <w:t>w, kt</w:t>
            </w:r>
            <w:r>
              <w:rPr>
                <w:rFonts w:ascii="Arial" w:hAnsi="Arial"/>
                <w:b/>
                <w:bCs/>
                <w:smallCaps/>
                <w:sz w:val="24"/>
                <w:szCs w:val="24"/>
                <w:lang w:val="es-ES_tradnl"/>
              </w:rPr>
              <w:t>ó</w:t>
            </w:r>
            <w:r>
              <w:rPr>
                <w:rFonts w:ascii="Arial" w:hAnsi="Arial"/>
                <w:b/>
                <w:bCs/>
                <w:smallCaps/>
                <w:sz w:val="24"/>
                <w:szCs w:val="24"/>
              </w:rPr>
              <w:t>re zosta</w:t>
            </w:r>
            <w:r>
              <w:rPr>
                <w:rFonts w:ascii="Arial" w:hAnsi="Arial"/>
                <w:b/>
                <w:bCs/>
                <w:smallCaps/>
                <w:sz w:val="24"/>
                <w:szCs w:val="24"/>
              </w:rPr>
              <w:t>ł</w:t>
            </w:r>
            <w:r>
              <w:rPr>
                <w:rFonts w:ascii="Arial" w:hAnsi="Arial"/>
                <w:b/>
                <w:bCs/>
                <w:smallCaps/>
                <w:sz w:val="24"/>
                <w:szCs w:val="24"/>
              </w:rPr>
              <w:t>y zachowane.</w:t>
            </w:r>
          </w:p>
        </w:tc>
      </w:tr>
      <w:tr w:rsidR="0015369A">
        <w:tblPrEx>
          <w:tblCellMar>
            <w:top w:w="0" w:type="dxa"/>
            <w:left w:w="0" w:type="dxa"/>
            <w:bottom w:w="0" w:type="dxa"/>
            <w:right w:w="0" w:type="dxa"/>
          </w:tblCellMar>
        </w:tblPrEx>
        <w:trPr>
          <w:trHeight w:val="302"/>
        </w:trPr>
        <w:tc>
          <w:tcPr>
            <w:tcW w:w="87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15369A"/>
        </w:tc>
        <w:tc>
          <w:tcPr>
            <w:tcW w:w="1330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15369A"/>
        </w:tc>
      </w:tr>
    </w:tbl>
    <w:p w:rsidR="0015369A" w:rsidRDefault="0015369A">
      <w:pPr>
        <w:widowControl w:val="0"/>
        <w:spacing w:after="240" w:line="240" w:lineRule="auto"/>
        <w:ind w:left="387" w:hanging="387"/>
        <w:rPr>
          <w:rFonts w:ascii="Arial" w:eastAsia="Arial" w:hAnsi="Arial" w:cs="Arial"/>
          <w:b/>
          <w:bCs/>
          <w:sz w:val="24"/>
          <w:szCs w:val="24"/>
        </w:rPr>
      </w:pPr>
    </w:p>
    <w:p w:rsidR="0015369A" w:rsidRDefault="0015369A">
      <w:pPr>
        <w:widowControl w:val="0"/>
        <w:spacing w:after="240" w:line="240" w:lineRule="auto"/>
        <w:ind w:left="279" w:hanging="279"/>
        <w:rPr>
          <w:rFonts w:ascii="Arial" w:eastAsia="Arial" w:hAnsi="Arial" w:cs="Arial"/>
          <w:b/>
          <w:bCs/>
          <w:sz w:val="24"/>
          <w:szCs w:val="24"/>
        </w:rPr>
      </w:pPr>
    </w:p>
    <w:p w:rsidR="0015369A" w:rsidRDefault="0015369A">
      <w:pPr>
        <w:spacing w:after="240" w:line="240" w:lineRule="auto"/>
        <w:rPr>
          <w:rFonts w:ascii="Arial" w:eastAsia="Arial" w:hAnsi="Arial" w:cs="Arial"/>
          <w:b/>
          <w:bCs/>
          <w:sz w:val="28"/>
          <w:szCs w:val="28"/>
        </w:rPr>
      </w:pPr>
    </w:p>
    <w:p w:rsidR="0015369A" w:rsidRDefault="003A0CDB">
      <w:pPr>
        <w:widowControl w:val="0"/>
        <w:shd w:val="clear" w:color="auto" w:fill="FFFFFF"/>
        <w:spacing w:after="0" w:line="360" w:lineRule="auto"/>
        <w:rPr>
          <w:rFonts w:ascii="Arial" w:eastAsia="Arial" w:hAnsi="Arial" w:cs="Arial"/>
          <w:b/>
          <w:bCs/>
          <w:smallCaps/>
          <w:sz w:val="24"/>
          <w:szCs w:val="24"/>
        </w:rPr>
      </w:pPr>
      <w:r>
        <w:rPr>
          <w:rFonts w:ascii="Arial" w:hAnsi="Arial"/>
          <w:b/>
          <w:bCs/>
          <w:smallCaps/>
          <w:sz w:val="24"/>
          <w:szCs w:val="24"/>
        </w:rPr>
        <w:t>CZ</w:t>
      </w:r>
      <w:r>
        <w:rPr>
          <w:rFonts w:ascii="Arial" w:hAnsi="Arial"/>
          <w:b/>
          <w:bCs/>
          <w:smallCaps/>
          <w:sz w:val="24"/>
          <w:szCs w:val="24"/>
        </w:rPr>
        <w:t xml:space="preserve">ĘŚĆ </w:t>
      </w:r>
      <w:r>
        <w:rPr>
          <w:rFonts w:ascii="Arial" w:hAnsi="Arial"/>
          <w:b/>
          <w:bCs/>
          <w:smallCaps/>
          <w:sz w:val="24"/>
          <w:szCs w:val="24"/>
        </w:rPr>
        <w:t>II</w:t>
      </w:r>
    </w:p>
    <w:p w:rsidR="0015369A" w:rsidRDefault="003A0CDB">
      <w:pPr>
        <w:spacing w:after="240" w:line="240" w:lineRule="auto"/>
        <w:jc w:val="center"/>
        <w:rPr>
          <w:rFonts w:ascii="Arial" w:eastAsia="Arial" w:hAnsi="Arial" w:cs="Arial"/>
          <w:b/>
          <w:bCs/>
          <w:sz w:val="24"/>
          <w:szCs w:val="24"/>
        </w:rPr>
      </w:pPr>
      <w:r>
        <w:rPr>
          <w:rFonts w:ascii="Arial" w:hAnsi="Arial"/>
          <w:b/>
          <w:bCs/>
          <w:sz w:val="24"/>
          <w:szCs w:val="24"/>
        </w:rPr>
        <w:t xml:space="preserve"> </w:t>
      </w:r>
    </w:p>
    <w:tbl>
      <w:tblPr>
        <w:tblStyle w:val="TableNormal"/>
        <w:tblW w:w="144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506"/>
        <w:gridCol w:w="7947"/>
      </w:tblGrid>
      <w:tr w:rsidR="0015369A" w:rsidRPr="00442BBC">
        <w:tblPrEx>
          <w:tblCellMar>
            <w:top w:w="0" w:type="dxa"/>
            <w:left w:w="0" w:type="dxa"/>
            <w:bottom w:w="0" w:type="dxa"/>
            <w:right w:w="0" w:type="dxa"/>
          </w:tblCellMar>
        </w:tblPrEx>
        <w:trPr>
          <w:trHeight w:val="455"/>
          <w:jc w:val="center"/>
        </w:trPr>
        <w:tc>
          <w:tcPr>
            <w:tcW w:w="6506"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pPr>
            <w:r>
              <w:rPr>
                <w:rFonts w:ascii="Arial" w:hAnsi="Arial"/>
                <w:sz w:val="24"/>
                <w:szCs w:val="24"/>
              </w:rPr>
              <w:lastRenderedPageBreak/>
              <w:t>nazwa kierunku studi</w:t>
            </w:r>
            <w:r>
              <w:rPr>
                <w:rFonts w:ascii="Arial" w:hAnsi="Arial"/>
                <w:sz w:val="24"/>
                <w:szCs w:val="24"/>
                <w:lang w:val="es-ES_tradnl"/>
              </w:rPr>
              <w:t>ó</w:t>
            </w:r>
            <w:r>
              <w:rPr>
                <w:rFonts w:ascii="Arial" w:hAnsi="Arial"/>
                <w:sz w:val="24"/>
                <w:szCs w:val="24"/>
              </w:rPr>
              <w:t>w</w:t>
            </w:r>
          </w:p>
        </w:tc>
        <w:tc>
          <w:tcPr>
            <w:tcW w:w="794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Pr="00442BBC" w:rsidRDefault="003A0CDB">
            <w:pPr>
              <w:widowControl w:val="0"/>
              <w:spacing w:after="0" w:line="240" w:lineRule="auto"/>
              <w:jc w:val="center"/>
              <w:rPr>
                <w:lang w:val="en-US"/>
              </w:rPr>
            </w:pPr>
            <w:r>
              <w:rPr>
                <w:rFonts w:ascii="Arial" w:hAnsi="Arial"/>
                <w:b/>
                <w:bCs/>
                <w:sz w:val="24"/>
                <w:szCs w:val="24"/>
                <w:lang w:val="en-US"/>
              </w:rPr>
              <w:t xml:space="preserve">Graduate Programme in Political </w:t>
            </w:r>
            <w:r>
              <w:rPr>
                <w:rFonts w:ascii="Arial" w:hAnsi="Arial"/>
                <w:b/>
                <w:bCs/>
                <w:sz w:val="24"/>
                <w:szCs w:val="24"/>
                <w:lang w:val="en-US"/>
              </w:rPr>
              <w:t>Science</w:t>
            </w:r>
          </w:p>
        </w:tc>
      </w:tr>
      <w:tr w:rsidR="0015369A" w:rsidRPr="00442BBC">
        <w:tblPrEx>
          <w:tblCellMar>
            <w:top w:w="0" w:type="dxa"/>
            <w:left w:w="0" w:type="dxa"/>
            <w:bottom w:w="0" w:type="dxa"/>
            <w:right w:w="0" w:type="dxa"/>
          </w:tblCellMar>
        </w:tblPrEx>
        <w:trPr>
          <w:trHeight w:val="57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nazwa kierunku studi</w:t>
            </w:r>
            <w:r>
              <w:rPr>
                <w:rFonts w:ascii="Arial" w:hAnsi="Arial"/>
                <w:sz w:val="24"/>
                <w:szCs w:val="24"/>
                <w:lang w:val="es-ES_tradnl"/>
              </w:rPr>
              <w:t>ó</w:t>
            </w:r>
            <w:r>
              <w:rPr>
                <w:rFonts w:ascii="Arial" w:hAnsi="Arial"/>
                <w:sz w:val="24"/>
                <w:szCs w:val="24"/>
              </w:rPr>
              <w:t>w w j</w:t>
            </w:r>
            <w:r>
              <w:rPr>
                <w:rFonts w:ascii="Arial" w:hAnsi="Arial"/>
                <w:sz w:val="24"/>
                <w:szCs w:val="24"/>
              </w:rPr>
              <w:t>ę</w:t>
            </w:r>
            <w:r>
              <w:rPr>
                <w:rFonts w:ascii="Arial" w:hAnsi="Arial"/>
                <w:sz w:val="24"/>
                <w:szCs w:val="24"/>
              </w:rPr>
              <w:t>zyku angielskim /</w:t>
            </w:r>
            <w:r>
              <w:rPr>
                <w:rFonts w:ascii="Arial" w:eastAsia="Arial" w:hAnsi="Arial" w:cs="Arial"/>
                <w:sz w:val="24"/>
                <w:szCs w:val="24"/>
              </w:rPr>
              <w:br/>
            </w:r>
            <w:r>
              <w:rPr>
                <w:rFonts w:ascii="Arial" w:hAnsi="Arial"/>
                <w:sz w:val="24"/>
                <w:szCs w:val="24"/>
              </w:rPr>
              <w:t>w j</w:t>
            </w:r>
            <w:r>
              <w:rPr>
                <w:rFonts w:ascii="Arial" w:hAnsi="Arial"/>
                <w:sz w:val="24"/>
                <w:szCs w:val="24"/>
              </w:rPr>
              <w:t>ę</w:t>
            </w:r>
            <w:r>
              <w:rPr>
                <w:rFonts w:ascii="Arial" w:hAnsi="Arial"/>
                <w:sz w:val="24"/>
                <w:szCs w:val="24"/>
              </w:rPr>
              <w:t>zyku wyk</w:t>
            </w:r>
            <w:r>
              <w:rPr>
                <w:rFonts w:ascii="Arial" w:hAnsi="Arial"/>
                <w:sz w:val="24"/>
                <w:szCs w:val="24"/>
              </w:rPr>
              <w:t>ł</w:t>
            </w:r>
            <w:r>
              <w:rPr>
                <w:rFonts w:ascii="Arial" w:hAnsi="Arial"/>
                <w:sz w:val="24"/>
                <w:szCs w:val="24"/>
              </w:rPr>
              <w:t>adowym</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Pr="00442BBC" w:rsidRDefault="003A0CDB">
            <w:pPr>
              <w:widowControl w:val="0"/>
              <w:spacing w:after="0" w:line="240" w:lineRule="auto"/>
              <w:jc w:val="center"/>
              <w:rPr>
                <w:lang w:val="en-US"/>
              </w:rPr>
            </w:pPr>
            <w:r>
              <w:rPr>
                <w:rFonts w:ascii="Arial" w:hAnsi="Arial"/>
                <w:b/>
                <w:bCs/>
                <w:sz w:val="24"/>
                <w:szCs w:val="24"/>
                <w:lang w:val="en-US"/>
              </w:rPr>
              <w:t>Graduate Programme in Political Science</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j</w:t>
            </w:r>
            <w:r>
              <w:rPr>
                <w:rFonts w:ascii="Arial" w:hAnsi="Arial"/>
                <w:sz w:val="24"/>
                <w:szCs w:val="24"/>
              </w:rPr>
              <w:t>ę</w:t>
            </w:r>
            <w:r>
              <w:rPr>
                <w:rFonts w:ascii="Arial" w:hAnsi="Arial"/>
                <w:sz w:val="24"/>
                <w:szCs w:val="24"/>
              </w:rPr>
              <w:t>zyk wyk</w:t>
            </w:r>
            <w:r>
              <w:rPr>
                <w:rFonts w:ascii="Arial" w:hAnsi="Arial"/>
                <w:sz w:val="24"/>
                <w:szCs w:val="24"/>
              </w:rPr>
              <w:t>ł</w:t>
            </w:r>
            <w:r>
              <w:rPr>
                <w:rFonts w:ascii="Arial" w:hAnsi="Arial"/>
                <w:sz w:val="24"/>
                <w:szCs w:val="24"/>
              </w:rPr>
              <w:t>adowy</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b/>
                <w:bCs/>
                <w:sz w:val="24"/>
                <w:szCs w:val="24"/>
              </w:rPr>
              <w:t>angielski</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poziom kszta</w:t>
            </w:r>
            <w:r>
              <w:rPr>
                <w:rFonts w:ascii="Arial" w:hAnsi="Arial"/>
                <w:sz w:val="24"/>
                <w:szCs w:val="24"/>
              </w:rPr>
              <w:t>ł</w:t>
            </w:r>
            <w:r>
              <w:rPr>
                <w:rFonts w:ascii="Arial" w:hAnsi="Arial"/>
                <w:sz w:val="24"/>
                <w:szCs w:val="24"/>
              </w:rPr>
              <w:t>cenia</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studia drugiego stopnia</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poziom PRK</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7</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profil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og</w:t>
            </w:r>
            <w:r>
              <w:rPr>
                <w:rFonts w:ascii="Arial" w:hAnsi="Arial"/>
                <w:sz w:val="24"/>
                <w:szCs w:val="24"/>
                <w:lang w:val="es-ES_tradnl"/>
              </w:rPr>
              <w:t>ó</w:t>
            </w:r>
            <w:r>
              <w:rPr>
                <w:rFonts w:ascii="Arial" w:hAnsi="Arial"/>
                <w:sz w:val="24"/>
                <w:szCs w:val="24"/>
              </w:rPr>
              <w:t>lnoakademicki</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liczba semestr</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4</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liczba punkt</w:t>
            </w:r>
            <w:r>
              <w:rPr>
                <w:rFonts w:ascii="Arial" w:hAnsi="Arial"/>
                <w:sz w:val="24"/>
                <w:szCs w:val="24"/>
                <w:lang w:val="es-ES_tradnl"/>
              </w:rPr>
              <w:t>ó</w:t>
            </w:r>
            <w:r>
              <w:rPr>
                <w:rFonts w:ascii="Arial" w:hAnsi="Arial"/>
                <w:sz w:val="24"/>
                <w:szCs w:val="24"/>
              </w:rPr>
              <w:t>w ECTS konieczna do uko</w:t>
            </w:r>
            <w:r>
              <w:rPr>
                <w:rFonts w:ascii="Arial" w:hAnsi="Arial"/>
                <w:sz w:val="24"/>
                <w:szCs w:val="24"/>
              </w:rPr>
              <w:t>ń</w:t>
            </w:r>
            <w:r>
              <w:rPr>
                <w:rFonts w:ascii="Arial" w:hAnsi="Arial"/>
                <w:sz w:val="24"/>
                <w:szCs w:val="24"/>
              </w:rPr>
              <w:t>czenia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120</w:t>
            </w:r>
          </w:p>
        </w:tc>
      </w:tr>
      <w:tr w:rsidR="0015369A">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lang w:val="it-IT"/>
              </w:rPr>
              <w:t>forma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stacjonarne</w:t>
            </w:r>
          </w:p>
        </w:tc>
      </w:tr>
      <w:tr w:rsidR="0015369A">
        <w:tblPrEx>
          <w:tblCellMar>
            <w:top w:w="0" w:type="dxa"/>
            <w:left w:w="0" w:type="dxa"/>
            <w:bottom w:w="0" w:type="dxa"/>
            <w:right w:w="0" w:type="dxa"/>
          </w:tblCellMar>
        </w:tblPrEx>
        <w:trPr>
          <w:trHeight w:val="660"/>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pPr>
            <w:r>
              <w:rPr>
                <w:rFonts w:ascii="Arial" w:hAnsi="Arial"/>
                <w:sz w:val="24"/>
                <w:szCs w:val="24"/>
              </w:rPr>
              <w:t>tytu</w:t>
            </w:r>
            <w:r>
              <w:rPr>
                <w:rFonts w:ascii="Arial" w:hAnsi="Arial"/>
                <w:sz w:val="24"/>
                <w:szCs w:val="24"/>
              </w:rPr>
              <w:t xml:space="preserve">ł </w:t>
            </w:r>
            <w:r>
              <w:rPr>
                <w:rFonts w:ascii="Arial" w:hAnsi="Arial"/>
                <w:sz w:val="24"/>
                <w:szCs w:val="24"/>
              </w:rPr>
              <w:t>zawodowy nadawany absolwentom</w:t>
            </w:r>
            <w:r>
              <w:rPr>
                <w:rFonts w:ascii="Arial" w:eastAsia="Arial" w:hAnsi="Arial" w:cs="Arial"/>
                <w:sz w:val="24"/>
                <w:szCs w:val="24"/>
              </w:rPr>
              <w:br/>
            </w:r>
            <w:r>
              <w:rPr>
                <w:rFonts w:ascii="Arial" w:hAnsi="Arial"/>
                <w:sz w:val="24"/>
                <w:szCs w:val="24"/>
              </w:rPr>
              <w:t>(nazwa kwalifikacji w oryginalnym brzmieniu, poziom PRK)</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lang w:val="fr-FR"/>
              </w:rPr>
              <w:t>magister</w:t>
            </w:r>
          </w:p>
        </w:tc>
      </w:tr>
      <w:tr w:rsidR="0015369A">
        <w:tblPrEx>
          <w:tblCellMar>
            <w:top w:w="0" w:type="dxa"/>
            <w:left w:w="0" w:type="dxa"/>
            <w:bottom w:w="0" w:type="dxa"/>
            <w:right w:w="0" w:type="dxa"/>
          </w:tblCellMar>
        </w:tblPrEx>
        <w:trPr>
          <w:trHeight w:val="85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jak</w:t>
            </w:r>
            <w:r>
              <w:rPr>
                <w:rFonts w:ascii="Arial" w:hAnsi="Arial"/>
                <w:sz w:val="24"/>
                <w:szCs w:val="24"/>
              </w:rPr>
              <w:t xml:space="preserve">ą </w:t>
            </w:r>
            <w:r>
              <w:rPr>
                <w:rFonts w:ascii="Arial" w:hAnsi="Arial"/>
                <w:sz w:val="24"/>
                <w:szCs w:val="24"/>
              </w:rPr>
              <w:t>student musi uzyska</w:t>
            </w:r>
            <w:r>
              <w:rPr>
                <w:rFonts w:ascii="Arial" w:hAnsi="Arial"/>
                <w:sz w:val="24"/>
                <w:szCs w:val="24"/>
              </w:rPr>
              <w:t xml:space="preserve">ć </w:t>
            </w:r>
            <w:r>
              <w:rPr>
                <w:rFonts w:ascii="Arial" w:hAnsi="Arial"/>
                <w:sz w:val="24"/>
                <w:szCs w:val="24"/>
              </w:rPr>
              <w:t>w ramach zaj</w:t>
            </w:r>
            <w:r>
              <w:rPr>
                <w:rFonts w:ascii="Arial" w:hAnsi="Arial"/>
                <w:sz w:val="24"/>
                <w:szCs w:val="24"/>
              </w:rPr>
              <w:t xml:space="preserve">ęć </w:t>
            </w:r>
            <w:r>
              <w:rPr>
                <w:rFonts w:ascii="Arial" w:hAnsi="Arial"/>
                <w:sz w:val="24"/>
                <w:szCs w:val="24"/>
              </w:rPr>
              <w:t>prowadzonych z bezpo</w:t>
            </w:r>
            <w:r>
              <w:rPr>
                <w:rFonts w:ascii="Arial" w:hAnsi="Arial"/>
                <w:sz w:val="24"/>
                <w:szCs w:val="24"/>
              </w:rPr>
              <w:t>ś</w:t>
            </w:r>
            <w:r>
              <w:rPr>
                <w:rFonts w:ascii="Arial" w:hAnsi="Arial"/>
                <w:sz w:val="24"/>
                <w:szCs w:val="24"/>
              </w:rPr>
              <w:t>rednim udzia</w:t>
            </w:r>
            <w:r>
              <w:rPr>
                <w:rFonts w:ascii="Arial" w:hAnsi="Arial"/>
                <w:sz w:val="24"/>
                <w:szCs w:val="24"/>
              </w:rPr>
              <w:t>ł</w:t>
            </w:r>
            <w:r>
              <w:rPr>
                <w:rFonts w:ascii="Arial" w:hAnsi="Arial"/>
                <w:sz w:val="24"/>
                <w:szCs w:val="24"/>
              </w:rPr>
              <w:t>em nauczycieli akademickich lub innych os</w:t>
            </w:r>
            <w:r>
              <w:rPr>
                <w:rFonts w:ascii="Arial" w:hAnsi="Arial"/>
                <w:sz w:val="24"/>
                <w:szCs w:val="24"/>
                <w:lang w:val="es-ES_tradnl"/>
              </w:rPr>
              <w:t>ó</w:t>
            </w:r>
            <w:r>
              <w:rPr>
                <w:rFonts w:ascii="Arial" w:hAnsi="Arial"/>
                <w:sz w:val="24"/>
                <w:szCs w:val="24"/>
              </w:rPr>
              <w:t>b prowadz</w:t>
            </w:r>
            <w:r>
              <w:rPr>
                <w:rFonts w:ascii="Arial" w:hAnsi="Arial"/>
                <w:sz w:val="24"/>
                <w:szCs w:val="24"/>
              </w:rPr>
              <w:t>ą</w:t>
            </w:r>
            <w:r>
              <w:rPr>
                <w:rFonts w:ascii="Arial" w:hAnsi="Arial"/>
                <w:sz w:val="24"/>
                <w:szCs w:val="24"/>
              </w:rPr>
              <w:t>cych zaj</w:t>
            </w:r>
            <w:r>
              <w:rPr>
                <w:rFonts w:ascii="Arial" w:hAnsi="Arial"/>
                <w:sz w:val="24"/>
                <w:szCs w:val="24"/>
              </w:rPr>
              <w:t>ę</w:t>
            </w:r>
            <w:r>
              <w:rPr>
                <w:rFonts w:ascii="Arial" w:hAnsi="Arial"/>
                <w:sz w:val="24"/>
                <w:szCs w:val="24"/>
                <w:lang w:val="fr-FR"/>
              </w:rPr>
              <w:t>cia</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rPr>
                <w:rFonts w:ascii="Arial" w:hAnsi="Arial"/>
                <w:sz w:val="24"/>
                <w:szCs w:val="24"/>
              </w:rPr>
              <w:t>60</w:t>
            </w:r>
          </w:p>
        </w:tc>
      </w:tr>
      <w:tr w:rsidR="0015369A">
        <w:tblPrEx>
          <w:tblCellMar>
            <w:top w:w="0" w:type="dxa"/>
            <w:left w:w="0" w:type="dxa"/>
            <w:bottom w:w="0" w:type="dxa"/>
            <w:right w:w="0" w:type="dxa"/>
          </w:tblCellMar>
        </w:tblPrEx>
        <w:trPr>
          <w:trHeight w:val="862"/>
          <w:jc w:val="center"/>
        </w:trPr>
        <w:tc>
          <w:tcPr>
            <w:tcW w:w="6506"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w ramach zaj</w:t>
            </w:r>
            <w:r>
              <w:rPr>
                <w:rFonts w:ascii="Arial" w:hAnsi="Arial"/>
                <w:sz w:val="24"/>
                <w:szCs w:val="24"/>
              </w:rPr>
              <w:t xml:space="preserve">ęć </w:t>
            </w:r>
            <w:r>
              <w:rPr>
                <w:rFonts w:ascii="Arial" w:hAnsi="Arial"/>
                <w:sz w:val="24"/>
                <w:szCs w:val="24"/>
              </w:rPr>
              <w:t>z dziedziny nauk humanistycznych lub nauk spo</w:t>
            </w:r>
            <w:r>
              <w:rPr>
                <w:rFonts w:ascii="Arial" w:hAnsi="Arial"/>
                <w:sz w:val="24"/>
                <w:szCs w:val="24"/>
              </w:rPr>
              <w:t>ł</w:t>
            </w:r>
            <w:r>
              <w:rPr>
                <w:rFonts w:ascii="Arial" w:hAnsi="Arial"/>
                <w:sz w:val="24"/>
                <w:szCs w:val="24"/>
              </w:rPr>
              <w:t>ecznych (nie mniej ni</w:t>
            </w:r>
            <w:r>
              <w:rPr>
                <w:rFonts w:ascii="Arial" w:hAnsi="Arial"/>
                <w:sz w:val="24"/>
                <w:szCs w:val="24"/>
              </w:rPr>
              <w:t xml:space="preserve">ż </w:t>
            </w:r>
            <w:r>
              <w:rPr>
                <w:rFonts w:ascii="Arial" w:hAnsi="Arial"/>
                <w:sz w:val="24"/>
                <w:szCs w:val="24"/>
              </w:rPr>
              <w:t>5</w:t>
            </w:r>
            <w:r>
              <w:rPr>
                <w:rFonts w:ascii="Arial" w:hAnsi="Arial"/>
                <w:sz w:val="24"/>
                <w:szCs w:val="24"/>
              </w:rPr>
              <w:t> </w:t>
            </w:r>
            <w:r>
              <w:rPr>
                <w:rFonts w:ascii="Arial" w:hAnsi="Arial"/>
                <w:sz w:val="24"/>
                <w:szCs w:val="24"/>
              </w:rPr>
              <w:t>ECTS)</w:t>
            </w:r>
          </w:p>
        </w:tc>
        <w:tc>
          <w:tcPr>
            <w:tcW w:w="794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after="0" w:line="240" w:lineRule="auto"/>
              <w:jc w:val="center"/>
            </w:pPr>
            <w:r>
              <w:t>5</w:t>
            </w:r>
          </w:p>
        </w:tc>
      </w:tr>
    </w:tbl>
    <w:p w:rsidR="0015369A" w:rsidRDefault="0015369A">
      <w:pPr>
        <w:widowControl w:val="0"/>
        <w:spacing w:after="240" w:line="240" w:lineRule="auto"/>
        <w:ind w:left="108" w:hanging="108"/>
        <w:jc w:val="center"/>
        <w:rPr>
          <w:rFonts w:ascii="Arial" w:eastAsia="Arial" w:hAnsi="Arial" w:cs="Arial"/>
          <w:b/>
          <w:bCs/>
          <w:sz w:val="24"/>
          <w:szCs w:val="24"/>
        </w:rPr>
      </w:pPr>
    </w:p>
    <w:p w:rsidR="0015369A" w:rsidRDefault="0015369A">
      <w:pPr>
        <w:widowControl w:val="0"/>
        <w:spacing w:after="240" w:line="240" w:lineRule="auto"/>
        <w:jc w:val="center"/>
        <w:rPr>
          <w:rFonts w:ascii="Arial" w:eastAsia="Arial" w:hAnsi="Arial" w:cs="Arial"/>
          <w:b/>
          <w:bCs/>
          <w:sz w:val="24"/>
          <w:szCs w:val="24"/>
        </w:rPr>
      </w:pPr>
    </w:p>
    <w:p w:rsidR="0015369A" w:rsidRDefault="0015369A">
      <w:pPr>
        <w:spacing w:after="240" w:line="240" w:lineRule="auto"/>
        <w:rPr>
          <w:rFonts w:ascii="Arial" w:eastAsia="Arial" w:hAnsi="Arial" w:cs="Arial"/>
          <w:b/>
          <w:bCs/>
          <w:sz w:val="24"/>
          <w:szCs w:val="24"/>
        </w:rPr>
      </w:pPr>
    </w:p>
    <w:p w:rsidR="0015369A" w:rsidRDefault="003A0CDB">
      <w:r>
        <w:rPr>
          <w:rFonts w:ascii="Arial Unicode MS" w:hAnsi="Arial Unicode MS"/>
        </w:rPr>
        <w:br w:type="page"/>
      </w:r>
    </w:p>
    <w:p w:rsidR="0015369A" w:rsidRDefault="0015369A">
      <w:pPr>
        <w:spacing w:after="240" w:line="240" w:lineRule="auto"/>
        <w:rPr>
          <w:rFonts w:ascii="Arial" w:eastAsia="Arial" w:hAnsi="Arial" w:cs="Arial"/>
          <w:b/>
          <w:bCs/>
          <w:sz w:val="24"/>
          <w:szCs w:val="24"/>
        </w:rPr>
      </w:pPr>
    </w:p>
    <w:p w:rsidR="0015369A" w:rsidRDefault="003A0CDB">
      <w:pPr>
        <w:spacing w:before="120" w:after="120" w:line="240" w:lineRule="auto"/>
        <w:rPr>
          <w:rFonts w:ascii="Arial" w:eastAsia="Arial" w:hAnsi="Arial" w:cs="Arial"/>
          <w:b/>
          <w:bCs/>
          <w:sz w:val="24"/>
          <w:szCs w:val="24"/>
        </w:rPr>
      </w:pPr>
      <w:r>
        <w:rPr>
          <w:rFonts w:ascii="Arial" w:hAnsi="Arial"/>
          <w:b/>
          <w:bCs/>
          <w:sz w:val="24"/>
          <w:szCs w:val="24"/>
        </w:rPr>
        <w:t>Przyporz</w:t>
      </w:r>
      <w:r>
        <w:rPr>
          <w:rFonts w:ascii="Arial" w:hAnsi="Arial"/>
          <w:b/>
          <w:bCs/>
          <w:sz w:val="24"/>
          <w:szCs w:val="24"/>
        </w:rPr>
        <w:t>ą</w:t>
      </w:r>
      <w:r>
        <w:rPr>
          <w:rFonts w:ascii="Arial" w:hAnsi="Arial"/>
          <w:b/>
          <w:bCs/>
          <w:sz w:val="24"/>
          <w:szCs w:val="24"/>
        </w:rPr>
        <w:t>dkowanie kierunku studi</w:t>
      </w:r>
      <w:r>
        <w:rPr>
          <w:rFonts w:ascii="Arial" w:hAnsi="Arial"/>
          <w:b/>
          <w:bCs/>
          <w:sz w:val="24"/>
          <w:szCs w:val="24"/>
          <w:lang w:val="es-ES_tradnl"/>
        </w:rPr>
        <w:t>ó</w:t>
      </w:r>
      <w:r>
        <w:rPr>
          <w:rFonts w:ascii="Arial" w:hAnsi="Arial"/>
          <w:b/>
          <w:bCs/>
          <w:sz w:val="24"/>
          <w:szCs w:val="24"/>
        </w:rPr>
        <w:t>w do dziedzin nauki i dyscyplin naukowych, w kt</w:t>
      </w:r>
      <w:r>
        <w:rPr>
          <w:rFonts w:ascii="Arial" w:hAnsi="Arial"/>
          <w:b/>
          <w:bCs/>
          <w:sz w:val="24"/>
          <w:szCs w:val="24"/>
          <w:lang w:val="es-ES_tradnl"/>
        </w:rPr>
        <w:t>ó</w:t>
      </w:r>
      <w:r>
        <w:rPr>
          <w:rFonts w:ascii="Arial" w:hAnsi="Arial"/>
          <w:b/>
          <w:bCs/>
          <w:sz w:val="24"/>
          <w:szCs w:val="24"/>
        </w:rPr>
        <w:t>rych prowadzony jest kierunek studi</w:t>
      </w:r>
      <w:r>
        <w:rPr>
          <w:rFonts w:ascii="Arial" w:hAnsi="Arial"/>
          <w:b/>
          <w:bCs/>
          <w:sz w:val="24"/>
          <w:szCs w:val="24"/>
          <w:lang w:val="es-ES_tradnl"/>
        </w:rPr>
        <w:t>ó</w:t>
      </w:r>
      <w:r>
        <w:rPr>
          <w:rFonts w:ascii="Arial" w:hAnsi="Arial"/>
          <w:b/>
          <w:bCs/>
          <w:sz w:val="24"/>
          <w:szCs w:val="24"/>
        </w:rPr>
        <w:t>w</w:t>
      </w:r>
    </w:p>
    <w:tbl>
      <w:tblPr>
        <w:tblStyle w:val="TableNormal"/>
        <w:tblW w:w="145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32"/>
        <w:gridCol w:w="2933"/>
        <w:gridCol w:w="2933"/>
        <w:gridCol w:w="5798"/>
      </w:tblGrid>
      <w:tr w:rsidR="0015369A">
        <w:tblPrEx>
          <w:tblCellMar>
            <w:top w:w="0" w:type="dxa"/>
            <w:left w:w="0" w:type="dxa"/>
            <w:bottom w:w="0" w:type="dxa"/>
            <w:right w:w="0" w:type="dxa"/>
          </w:tblCellMar>
        </w:tblPrEx>
        <w:trPr>
          <w:trHeight w:val="612"/>
        </w:trPr>
        <w:tc>
          <w:tcPr>
            <w:tcW w:w="293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widowControl w:val="0"/>
              <w:spacing w:before="120" w:after="120"/>
              <w:jc w:val="center"/>
            </w:pPr>
            <w:r>
              <w:rPr>
                <w:rFonts w:ascii="Arial" w:hAnsi="Arial"/>
                <w:b/>
                <w:bCs/>
                <w:sz w:val="24"/>
                <w:szCs w:val="24"/>
              </w:rPr>
              <w:t>Dziedzina nauki</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z w:val="24"/>
                <w:szCs w:val="24"/>
              </w:rPr>
              <w:t>Dyscyplina naukowa</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dyscyplin</w:t>
            </w:r>
          </w:p>
        </w:tc>
        <w:tc>
          <w:tcPr>
            <w:tcW w:w="5798"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widowControl w:val="0"/>
              <w:spacing w:before="120" w:after="120" w:line="240" w:lineRule="auto"/>
              <w:jc w:val="center"/>
            </w:pPr>
            <w:r>
              <w:rPr>
                <w:rFonts w:ascii="Arial" w:hAnsi="Arial"/>
                <w:b/>
                <w:bCs/>
                <w:sz w:val="24"/>
                <w:szCs w:val="24"/>
              </w:rPr>
              <w:t>Dyscyplina wiod</w:t>
            </w:r>
            <w:r>
              <w:rPr>
                <w:rFonts w:ascii="Arial" w:hAnsi="Arial"/>
                <w:b/>
                <w:bCs/>
                <w:sz w:val="24"/>
                <w:szCs w:val="24"/>
              </w:rPr>
              <w:t>ą</w:t>
            </w:r>
            <w:r>
              <w:rPr>
                <w:rFonts w:ascii="Arial" w:hAnsi="Arial"/>
                <w:b/>
                <w:bCs/>
                <w:sz w:val="24"/>
                <w:szCs w:val="24"/>
              </w:rPr>
              <w:t>ca</w:t>
            </w:r>
            <w:r>
              <w:rPr>
                <w:rFonts w:ascii="Arial" w:eastAsia="Arial" w:hAnsi="Arial" w:cs="Arial"/>
                <w:b/>
                <w:bCs/>
                <w:sz w:val="24"/>
                <w:szCs w:val="24"/>
              </w:rPr>
              <w:br/>
            </w:r>
            <w:r>
              <w:rPr>
                <w:rFonts w:ascii="Arial" w:hAnsi="Arial"/>
                <w:b/>
                <w:bCs/>
                <w:sz w:val="24"/>
                <w:szCs w:val="24"/>
              </w:rPr>
              <w:t>(ponad po</w:t>
            </w:r>
            <w:r>
              <w:rPr>
                <w:rFonts w:ascii="Arial" w:hAnsi="Arial"/>
                <w:b/>
                <w:bCs/>
                <w:sz w:val="24"/>
                <w:szCs w:val="24"/>
              </w:rPr>
              <w:t>ł</w:t>
            </w:r>
            <w:r>
              <w:rPr>
                <w:rFonts w:ascii="Arial" w:hAnsi="Arial"/>
                <w:b/>
                <w:bCs/>
                <w:sz w:val="24"/>
                <w:szCs w:val="24"/>
              </w:rPr>
              <w:t>owa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w:t>
            </w:r>
            <w:r>
              <w:rPr>
                <w:rFonts w:ascii="Arial" w:hAnsi="Arial"/>
                <w:b/>
                <w:bCs/>
                <w:sz w:val="24"/>
                <w:szCs w:val="24"/>
              </w:rPr>
              <w:t>)</w:t>
            </w:r>
          </w:p>
        </w:tc>
      </w:tr>
      <w:tr w:rsidR="0015369A">
        <w:tblPrEx>
          <w:tblCellMar>
            <w:top w:w="0" w:type="dxa"/>
            <w:left w:w="0" w:type="dxa"/>
            <w:bottom w:w="0" w:type="dxa"/>
            <w:right w:w="0" w:type="dxa"/>
          </w:tblCellMar>
        </w:tblPrEx>
        <w:trPr>
          <w:trHeight w:val="523"/>
        </w:trPr>
        <w:tc>
          <w:tcPr>
            <w:tcW w:w="2932"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rPr>
              <w:t>nauki spo</w:t>
            </w:r>
            <w:r>
              <w:rPr>
                <w:rFonts w:ascii="Arial" w:hAnsi="Arial"/>
              </w:rPr>
              <w:t>ł</w:t>
            </w:r>
            <w:r>
              <w:rPr>
                <w:rFonts w:ascii="Arial" w:hAnsi="Arial"/>
              </w:rPr>
              <w:t>eczne</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pPr>
            <w:r>
              <w:rPr>
                <w:rFonts w:ascii="Arial" w:hAnsi="Arial"/>
              </w:rPr>
              <w:t>nauki o polityce i administracji</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rPr>
              <w:t>100%</w:t>
            </w:r>
          </w:p>
        </w:tc>
        <w:tc>
          <w:tcPr>
            <w:tcW w:w="579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253"/>
        </w:trPr>
        <w:tc>
          <w:tcPr>
            <w:tcW w:w="293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color w:val="0070C0"/>
                <w:u w:color="0070C0"/>
              </w:rPr>
              <w: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rPr>
              <w: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rPr>
              <w:t>-</w:t>
            </w:r>
          </w:p>
        </w:tc>
        <w:tc>
          <w:tcPr>
            <w:tcW w:w="57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rPr>
              <w:t>-</w:t>
            </w:r>
          </w:p>
        </w:tc>
      </w:tr>
      <w:tr w:rsidR="0015369A">
        <w:tblPrEx>
          <w:tblCellMar>
            <w:top w:w="0" w:type="dxa"/>
            <w:left w:w="0" w:type="dxa"/>
            <w:bottom w:w="0" w:type="dxa"/>
            <w:right w:w="0" w:type="dxa"/>
          </w:tblCellMar>
        </w:tblPrEx>
        <w:trPr>
          <w:trHeight w:val="302"/>
        </w:trPr>
        <w:tc>
          <w:tcPr>
            <w:tcW w:w="2932"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15369A" w:rsidRDefault="003A0CDB">
            <w:pPr>
              <w:widowControl w:val="0"/>
              <w:spacing w:before="120" w:after="120" w:line="240" w:lineRule="auto"/>
            </w:pPr>
            <w:r>
              <w:rPr>
                <w:rFonts w:ascii="Arial" w:hAnsi="Arial"/>
                <w:b/>
                <w:bCs/>
                <w:sz w:val="24"/>
                <w:szCs w:val="24"/>
              </w:rPr>
              <w:t>Razem:</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sz w:val="24"/>
                <w:szCs w:val="24"/>
              </w:rPr>
              <w:t>-</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sz w:val="24"/>
                <w:szCs w:val="24"/>
              </w:rPr>
              <w:t>100%</w:t>
            </w:r>
          </w:p>
        </w:tc>
        <w:tc>
          <w:tcPr>
            <w:tcW w:w="579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before="120" w:after="120" w:line="240" w:lineRule="auto"/>
              <w:jc w:val="center"/>
            </w:pPr>
            <w:r>
              <w:rPr>
                <w:rFonts w:ascii="Arial" w:hAnsi="Arial"/>
                <w:sz w:val="24"/>
                <w:szCs w:val="24"/>
              </w:rPr>
              <w:t>-</w:t>
            </w:r>
          </w:p>
        </w:tc>
      </w:tr>
    </w:tbl>
    <w:p w:rsidR="0015369A" w:rsidRDefault="0015369A">
      <w:pPr>
        <w:widowControl w:val="0"/>
        <w:spacing w:before="120" w:after="120" w:line="240" w:lineRule="auto"/>
        <w:ind w:left="108" w:hanging="108"/>
        <w:rPr>
          <w:rFonts w:ascii="Arial" w:eastAsia="Arial" w:hAnsi="Arial" w:cs="Arial"/>
          <w:b/>
          <w:bCs/>
          <w:sz w:val="24"/>
          <w:szCs w:val="24"/>
        </w:rPr>
      </w:pPr>
    </w:p>
    <w:p w:rsidR="0015369A" w:rsidRDefault="0015369A">
      <w:pPr>
        <w:widowControl w:val="0"/>
        <w:spacing w:before="120" w:after="120" w:line="240" w:lineRule="auto"/>
        <w:rPr>
          <w:rFonts w:ascii="Arial" w:eastAsia="Arial" w:hAnsi="Arial" w:cs="Arial"/>
          <w:b/>
          <w:bCs/>
          <w:sz w:val="24"/>
          <w:szCs w:val="24"/>
        </w:rPr>
      </w:pPr>
    </w:p>
    <w:p w:rsidR="0015369A" w:rsidRDefault="003A0CDB">
      <w:pPr>
        <w:spacing w:before="120" w:line="240" w:lineRule="auto"/>
        <w:jc w:val="both"/>
        <w:rPr>
          <w:rFonts w:ascii="Arial" w:eastAsia="Arial" w:hAnsi="Arial" w:cs="Arial"/>
          <w:b/>
          <w:bCs/>
          <w:sz w:val="24"/>
          <w:szCs w:val="24"/>
        </w:rPr>
      </w:pPr>
      <w:r>
        <w:rPr>
          <w:rFonts w:ascii="Arial" w:hAnsi="Arial"/>
          <w:b/>
          <w:bCs/>
          <w:sz w:val="24"/>
          <w:szCs w:val="24"/>
        </w:rPr>
        <w:t>Efekty uczenia si</w:t>
      </w:r>
      <w:r>
        <w:rPr>
          <w:rFonts w:ascii="Arial" w:hAnsi="Arial"/>
          <w:b/>
          <w:bCs/>
          <w:sz w:val="24"/>
          <w:szCs w:val="24"/>
        </w:rPr>
        <w:t xml:space="preserve">ę </w:t>
      </w:r>
      <w:r>
        <w:rPr>
          <w:rFonts w:ascii="Arial" w:hAnsi="Arial"/>
          <w:b/>
          <w:bCs/>
          <w:sz w:val="24"/>
          <w:szCs w:val="24"/>
        </w:rPr>
        <w:t>zdefiniowane dla programu studi</w:t>
      </w:r>
      <w:r>
        <w:rPr>
          <w:rFonts w:ascii="Arial" w:hAnsi="Arial"/>
          <w:b/>
          <w:bCs/>
          <w:sz w:val="24"/>
          <w:szCs w:val="24"/>
          <w:lang w:val="es-ES_tradnl"/>
        </w:rPr>
        <w:t>ó</w:t>
      </w:r>
      <w:r>
        <w:rPr>
          <w:rFonts w:ascii="Arial" w:hAnsi="Arial"/>
          <w:b/>
          <w:bCs/>
          <w:sz w:val="24"/>
          <w:szCs w:val="24"/>
        </w:rPr>
        <w:t>w odniesione do charakterystyk drugiego stopnia Polskiej Ramy Kwalifikacji dla kwalifikacji na poziomach 6-7 uzyskiwanych w ramach systemu</w:t>
      </w:r>
      <w:r>
        <w:rPr>
          <w:rFonts w:ascii="Arial" w:hAnsi="Arial"/>
          <w:b/>
          <w:bCs/>
          <w:sz w:val="24"/>
          <w:szCs w:val="24"/>
        </w:rPr>
        <w:t xml:space="preserve"> szkolnictwa wy</w:t>
      </w:r>
      <w:r>
        <w:rPr>
          <w:rFonts w:ascii="Arial" w:hAnsi="Arial"/>
          <w:b/>
          <w:bCs/>
          <w:sz w:val="24"/>
          <w:szCs w:val="24"/>
        </w:rPr>
        <w:t>ż</w:t>
      </w:r>
      <w:r>
        <w:rPr>
          <w:rFonts w:ascii="Arial" w:hAnsi="Arial"/>
          <w:b/>
          <w:bCs/>
          <w:sz w:val="24"/>
          <w:szCs w:val="24"/>
        </w:rPr>
        <w:t>szego i</w:t>
      </w:r>
      <w:r>
        <w:rPr>
          <w:rFonts w:ascii="Arial" w:hAnsi="Arial"/>
          <w:b/>
          <w:bCs/>
          <w:sz w:val="24"/>
          <w:szCs w:val="24"/>
        </w:rPr>
        <w:t> </w:t>
      </w:r>
      <w:r>
        <w:rPr>
          <w:rFonts w:ascii="Arial" w:hAnsi="Arial"/>
          <w:b/>
          <w:bCs/>
          <w:sz w:val="24"/>
          <w:szCs w:val="24"/>
        </w:rPr>
        <w:t>nauki po uzyskaniu kwalifikacji pe</w:t>
      </w:r>
      <w:r>
        <w:rPr>
          <w:rFonts w:ascii="Arial" w:hAnsi="Arial"/>
          <w:b/>
          <w:bCs/>
          <w:sz w:val="24"/>
          <w:szCs w:val="24"/>
        </w:rPr>
        <w:t>ł</w:t>
      </w:r>
      <w:r>
        <w:rPr>
          <w:rFonts w:ascii="Arial" w:hAnsi="Arial"/>
          <w:b/>
          <w:bCs/>
          <w:sz w:val="24"/>
          <w:szCs w:val="24"/>
        </w:rPr>
        <w:t>nej na poziomie 4</w:t>
      </w:r>
    </w:p>
    <w:tbl>
      <w:tblPr>
        <w:tblStyle w:val="TableNormal"/>
        <w:tblW w:w="145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46"/>
        <w:gridCol w:w="10771"/>
        <w:gridCol w:w="1844"/>
      </w:tblGrid>
      <w:tr w:rsidR="0015369A">
        <w:tblPrEx>
          <w:tblCellMar>
            <w:top w:w="0" w:type="dxa"/>
            <w:left w:w="0" w:type="dxa"/>
            <w:bottom w:w="0" w:type="dxa"/>
            <w:right w:w="0" w:type="dxa"/>
          </w:tblCellMar>
        </w:tblPrEx>
        <w:trPr>
          <w:trHeight w:val="1538"/>
        </w:trPr>
        <w:tc>
          <w:tcPr>
            <w:tcW w:w="19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jc w:val="center"/>
            </w:pPr>
            <w:r>
              <w:rPr>
                <w:rFonts w:ascii="Arial" w:hAnsi="Arial"/>
                <w:b/>
                <w:bCs/>
                <w:sz w:val="24"/>
                <w:szCs w:val="24"/>
              </w:rPr>
              <w:t>Symbol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 xml:space="preserve">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077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Efekty uczenia si</w:t>
            </w:r>
            <w:r>
              <w:rPr>
                <w:rFonts w:ascii="Arial" w:hAnsi="Arial"/>
                <w:b/>
                <w:bCs/>
                <w:sz w:val="24"/>
                <w:szCs w:val="24"/>
              </w:rPr>
              <w:t>ę</w:t>
            </w:r>
          </w:p>
        </w:tc>
        <w:tc>
          <w:tcPr>
            <w:tcW w:w="184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b/>
                <w:bCs/>
                <w:sz w:val="24"/>
                <w:szCs w:val="24"/>
              </w:rPr>
              <w:t xml:space="preserve">Odniesienie do charakterystyk drugiego stopnia PRK </w:t>
            </w:r>
          </w:p>
        </w:tc>
      </w:tr>
      <w:tr w:rsidR="0015369A">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b/>
                <w:bCs/>
                <w:sz w:val="24"/>
                <w:szCs w:val="24"/>
              </w:rPr>
              <w:t>Wiedza: absolwent zna i rozumie</w:t>
            </w:r>
          </w:p>
        </w:tc>
      </w:tr>
      <w:tr w:rsidR="0015369A">
        <w:tblPrEx>
          <w:tblCellMar>
            <w:top w:w="0" w:type="dxa"/>
            <w:left w:w="0" w:type="dxa"/>
            <w:bottom w:w="0" w:type="dxa"/>
            <w:right w:w="0" w:type="dxa"/>
          </w:tblCellMar>
        </w:tblPrEx>
        <w:trPr>
          <w:trHeight w:val="84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lastRenderedPageBreak/>
              <w:t>K_W01</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rPr>
              <w:t>poj</w:t>
            </w:r>
            <w:r>
              <w:rPr>
                <w:rFonts w:ascii="Arial" w:hAnsi="Arial"/>
                <w:sz w:val="24"/>
                <w:szCs w:val="24"/>
              </w:rPr>
              <w:t>ę</w:t>
            </w:r>
            <w:r>
              <w:rPr>
                <w:rFonts w:ascii="Arial" w:hAnsi="Arial"/>
                <w:sz w:val="24"/>
                <w:szCs w:val="24"/>
                <w:lang w:val="it-IT"/>
              </w:rPr>
              <w:t xml:space="preserve">cia i </w:t>
            </w:r>
            <w:r>
              <w:rPr>
                <w:rFonts w:ascii="Arial" w:hAnsi="Arial"/>
                <w:sz w:val="24"/>
                <w:szCs w:val="24"/>
                <w:lang w:val="it-IT"/>
              </w:rPr>
              <w:t>terminologi</w:t>
            </w:r>
            <w:r>
              <w:rPr>
                <w:rFonts w:ascii="Arial" w:hAnsi="Arial"/>
                <w:sz w:val="24"/>
                <w:szCs w:val="24"/>
              </w:rPr>
              <w:t xml:space="preserve">ę </w:t>
            </w:r>
            <w:r>
              <w:rPr>
                <w:rFonts w:ascii="Arial" w:hAnsi="Arial"/>
                <w:sz w:val="24"/>
                <w:szCs w:val="24"/>
              </w:rPr>
              <w:t>wykorzystywane w politologii</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lang w:val="en-US"/>
              </w:rPr>
              <w:t>P7S_WG</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K_W02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hd w:val="clear" w:color="auto" w:fill="FFFFFF"/>
              <w:spacing w:before="240" w:after="240" w:line="240" w:lineRule="auto"/>
              <w:jc w:val="both"/>
            </w:pPr>
            <w:r>
              <w:rPr>
                <w:rFonts w:ascii="Arial" w:hAnsi="Arial"/>
                <w:sz w:val="24"/>
                <w:szCs w:val="24"/>
              </w:rPr>
              <w:t>metody, narz</w:t>
            </w:r>
            <w:r>
              <w:rPr>
                <w:rFonts w:ascii="Arial" w:hAnsi="Arial"/>
                <w:sz w:val="24"/>
                <w:szCs w:val="24"/>
              </w:rPr>
              <w:t>ę</w:t>
            </w:r>
            <w:r>
              <w:rPr>
                <w:rFonts w:ascii="Arial" w:hAnsi="Arial"/>
                <w:sz w:val="24"/>
                <w:szCs w:val="24"/>
              </w:rPr>
              <w:t>dzia, techniki badawcze w politologii i teorie politologiczne, kt</w:t>
            </w:r>
            <w:r>
              <w:rPr>
                <w:rFonts w:ascii="Arial" w:hAnsi="Arial"/>
                <w:sz w:val="24"/>
                <w:szCs w:val="24"/>
                <w:lang w:val="es-ES_tradnl"/>
              </w:rPr>
              <w:t>ó</w:t>
            </w:r>
            <w:r>
              <w:rPr>
                <w:rFonts w:ascii="Arial" w:hAnsi="Arial"/>
                <w:sz w:val="24"/>
                <w:szCs w:val="24"/>
              </w:rPr>
              <w:t>re wyja</w:t>
            </w:r>
            <w:r>
              <w:rPr>
                <w:rFonts w:ascii="Arial" w:hAnsi="Arial"/>
                <w:sz w:val="24"/>
                <w:szCs w:val="24"/>
              </w:rPr>
              <w:t>ś</w:t>
            </w:r>
            <w:r>
              <w:rPr>
                <w:rFonts w:ascii="Arial" w:hAnsi="Arial"/>
                <w:sz w:val="24"/>
                <w:szCs w:val="24"/>
              </w:rPr>
              <w:t>niaj</w:t>
            </w:r>
            <w:r>
              <w:rPr>
                <w:rFonts w:ascii="Arial" w:hAnsi="Arial"/>
                <w:sz w:val="24"/>
                <w:szCs w:val="24"/>
              </w:rPr>
              <w:t xml:space="preserve">ą </w:t>
            </w:r>
            <w:r>
              <w:rPr>
                <w:rFonts w:ascii="Arial" w:hAnsi="Arial"/>
                <w:sz w:val="24"/>
                <w:szCs w:val="24"/>
              </w:rPr>
              <w:t>z</w:t>
            </w:r>
            <w:r>
              <w:rPr>
                <w:rFonts w:ascii="Arial" w:hAnsi="Arial"/>
                <w:sz w:val="24"/>
                <w:szCs w:val="24"/>
              </w:rPr>
              <w:t>ł</w:t>
            </w:r>
            <w:r>
              <w:rPr>
                <w:rFonts w:ascii="Arial" w:hAnsi="Arial"/>
                <w:sz w:val="24"/>
                <w:szCs w:val="24"/>
              </w:rPr>
              <w:t>o</w:t>
            </w:r>
            <w:r>
              <w:rPr>
                <w:rFonts w:ascii="Arial" w:hAnsi="Arial"/>
                <w:sz w:val="24"/>
                <w:szCs w:val="24"/>
              </w:rPr>
              <w:t>ż</w:t>
            </w:r>
            <w:r>
              <w:rPr>
                <w:rFonts w:ascii="Arial" w:hAnsi="Arial"/>
                <w:sz w:val="24"/>
                <w:szCs w:val="24"/>
                <w:lang w:val="it-IT"/>
              </w:rPr>
              <w:t>ono</w:t>
            </w:r>
            <w:r>
              <w:rPr>
                <w:rFonts w:ascii="Arial" w:hAnsi="Arial"/>
                <w:sz w:val="24"/>
                <w:szCs w:val="24"/>
              </w:rPr>
              <w:t xml:space="preserve">ść </w:t>
            </w:r>
            <w:r>
              <w:rPr>
                <w:rFonts w:ascii="Arial" w:hAnsi="Arial"/>
                <w:sz w:val="24"/>
                <w:szCs w:val="24"/>
              </w:rPr>
              <w:t>proces</w:t>
            </w:r>
            <w:r>
              <w:rPr>
                <w:rFonts w:ascii="Arial" w:hAnsi="Arial"/>
                <w:sz w:val="24"/>
                <w:szCs w:val="24"/>
                <w:lang w:val="es-ES_tradnl"/>
              </w:rPr>
              <w:t>ó</w:t>
            </w:r>
            <w:r>
              <w:rPr>
                <w:rFonts w:ascii="Arial" w:hAnsi="Arial"/>
                <w:sz w:val="24"/>
                <w:szCs w:val="24"/>
              </w:rPr>
              <w:t xml:space="preserve">w politycznych </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before="240" w:after="240" w:line="240" w:lineRule="auto"/>
            </w:pPr>
            <w:r>
              <w:rPr>
                <w:rFonts w:ascii="Arial" w:hAnsi="Arial"/>
                <w:sz w:val="24"/>
                <w:szCs w:val="24"/>
                <w:lang w:val="en-US"/>
              </w:rPr>
              <w:t xml:space="preserve">P7S_WG </w:t>
            </w:r>
          </w:p>
        </w:tc>
      </w:tr>
      <w:tr w:rsidR="0015369A">
        <w:tblPrEx>
          <w:tblCellMar>
            <w:top w:w="0" w:type="dxa"/>
            <w:left w:w="0" w:type="dxa"/>
            <w:bottom w:w="0" w:type="dxa"/>
            <w:right w:w="0" w:type="dxa"/>
          </w:tblCellMar>
        </w:tblPrEx>
        <w:trPr>
          <w:trHeight w:val="85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K_W03</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hd w:val="clear" w:color="auto" w:fill="FFFFFF"/>
              <w:spacing w:before="240" w:after="240" w:line="240" w:lineRule="auto"/>
              <w:jc w:val="both"/>
            </w:pPr>
            <w:r>
              <w:rPr>
                <w:rFonts w:ascii="Arial" w:hAnsi="Arial"/>
                <w:sz w:val="24"/>
                <w:szCs w:val="24"/>
              </w:rPr>
              <w:t>relacje i zwi</w:t>
            </w:r>
            <w:r>
              <w:rPr>
                <w:rFonts w:ascii="Arial" w:hAnsi="Arial"/>
                <w:sz w:val="24"/>
                <w:szCs w:val="24"/>
              </w:rPr>
              <w:t>ą</w:t>
            </w:r>
            <w:r>
              <w:rPr>
                <w:rFonts w:ascii="Arial" w:hAnsi="Arial"/>
                <w:sz w:val="24"/>
                <w:szCs w:val="24"/>
              </w:rPr>
              <w:t>zki pomi</w:t>
            </w:r>
            <w:r>
              <w:rPr>
                <w:rFonts w:ascii="Arial" w:hAnsi="Arial"/>
                <w:sz w:val="24"/>
                <w:szCs w:val="24"/>
              </w:rPr>
              <w:t>ę</w:t>
            </w:r>
            <w:r>
              <w:rPr>
                <w:rFonts w:ascii="Arial" w:hAnsi="Arial"/>
                <w:sz w:val="24"/>
                <w:szCs w:val="24"/>
              </w:rPr>
              <w:t>dzy politologi</w:t>
            </w:r>
            <w:r>
              <w:rPr>
                <w:rFonts w:ascii="Arial" w:hAnsi="Arial"/>
                <w:sz w:val="24"/>
                <w:szCs w:val="24"/>
              </w:rPr>
              <w:t xml:space="preserve">ą </w:t>
            </w:r>
            <w:r>
              <w:rPr>
                <w:rFonts w:ascii="Arial" w:hAnsi="Arial"/>
                <w:sz w:val="24"/>
                <w:szCs w:val="24"/>
              </w:rPr>
              <w:t>jako subdyscyplin</w:t>
            </w:r>
            <w:r>
              <w:rPr>
                <w:rFonts w:ascii="Arial" w:hAnsi="Arial"/>
                <w:sz w:val="24"/>
                <w:szCs w:val="24"/>
              </w:rPr>
              <w:t xml:space="preserve">ą </w:t>
            </w:r>
            <w:r>
              <w:rPr>
                <w:rFonts w:ascii="Arial" w:hAnsi="Arial"/>
                <w:sz w:val="24"/>
                <w:szCs w:val="24"/>
              </w:rPr>
              <w:t>nauk o polityce i administracji nale</w:t>
            </w:r>
            <w:r>
              <w:rPr>
                <w:rFonts w:ascii="Arial" w:hAnsi="Arial"/>
                <w:sz w:val="24"/>
                <w:szCs w:val="24"/>
              </w:rPr>
              <w:t>żą</w:t>
            </w:r>
            <w:r>
              <w:rPr>
                <w:rFonts w:ascii="Arial" w:hAnsi="Arial"/>
                <w:sz w:val="24"/>
                <w:szCs w:val="24"/>
              </w:rPr>
              <w:t>cych do dziedziny nauk spo</w:t>
            </w:r>
            <w:r>
              <w:rPr>
                <w:rFonts w:ascii="Arial" w:hAnsi="Arial"/>
                <w:sz w:val="24"/>
                <w:szCs w:val="24"/>
              </w:rPr>
              <w:t>ł</w:t>
            </w:r>
            <w:r>
              <w:rPr>
                <w:rFonts w:ascii="Arial" w:hAnsi="Arial"/>
                <w:sz w:val="24"/>
                <w:szCs w:val="24"/>
              </w:rPr>
              <w:t>ecznych oraz innymi subdyscyplinami oraz powi</w:t>
            </w:r>
            <w:r>
              <w:rPr>
                <w:rFonts w:ascii="Arial" w:hAnsi="Arial"/>
                <w:sz w:val="24"/>
                <w:szCs w:val="24"/>
              </w:rPr>
              <w:t>ą</w:t>
            </w:r>
            <w:r>
              <w:rPr>
                <w:rFonts w:ascii="Arial" w:hAnsi="Arial"/>
                <w:sz w:val="24"/>
                <w:szCs w:val="24"/>
              </w:rPr>
              <w:t>zanymi z nimi dyscyplinami i dziedzinami nauk</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before="240" w:after="240" w:line="240" w:lineRule="auto"/>
            </w:pPr>
            <w:r>
              <w:rPr>
                <w:rFonts w:ascii="Arial" w:hAnsi="Arial"/>
                <w:sz w:val="24"/>
                <w:szCs w:val="24"/>
                <w:lang w:val="en-US"/>
              </w:rPr>
              <w:t>P7S_WG</w:t>
            </w:r>
          </w:p>
        </w:tc>
      </w:tr>
      <w:tr w:rsidR="0015369A">
        <w:tblPrEx>
          <w:tblCellMar>
            <w:top w:w="0" w:type="dxa"/>
            <w:left w:w="0" w:type="dxa"/>
            <w:bottom w:w="0" w:type="dxa"/>
            <w:right w:w="0" w:type="dxa"/>
          </w:tblCellMar>
        </w:tblPrEx>
        <w:trPr>
          <w:trHeight w:val="81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K_W04</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jc w:val="both"/>
            </w:pPr>
            <w:r>
              <w:rPr>
                <w:rFonts w:ascii="Arial" w:hAnsi="Arial"/>
                <w:sz w:val="24"/>
                <w:szCs w:val="24"/>
              </w:rPr>
              <w:t>tendencje rozwojowe nauk o polityce i administracji, jako dyscypliny, do kt</w:t>
            </w:r>
            <w:r>
              <w:rPr>
                <w:rFonts w:ascii="Arial" w:hAnsi="Arial"/>
                <w:sz w:val="24"/>
                <w:szCs w:val="24"/>
                <w:lang w:val="es-ES_tradnl"/>
              </w:rPr>
              <w:t>ó</w:t>
            </w:r>
            <w:r>
              <w:rPr>
                <w:rFonts w:ascii="Arial" w:hAnsi="Arial"/>
                <w:sz w:val="24"/>
                <w:szCs w:val="24"/>
              </w:rPr>
              <w:t xml:space="preserve">rej </w:t>
            </w:r>
            <w:r>
              <w:rPr>
                <w:rFonts w:ascii="Arial" w:hAnsi="Arial"/>
                <w:sz w:val="24"/>
                <w:szCs w:val="24"/>
              </w:rPr>
              <w:t>przyporz</w:t>
            </w:r>
            <w:r>
              <w:rPr>
                <w:rFonts w:ascii="Arial" w:hAnsi="Arial"/>
                <w:sz w:val="24"/>
                <w:szCs w:val="24"/>
              </w:rPr>
              <w:t>ą</w:t>
            </w:r>
            <w:r>
              <w:rPr>
                <w:rFonts w:ascii="Arial" w:hAnsi="Arial"/>
                <w:sz w:val="24"/>
                <w:szCs w:val="24"/>
              </w:rPr>
              <w:t>dkowana jest politologia</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lang w:val="en-US"/>
              </w:rPr>
              <w:t>P7S_WG</w:t>
            </w:r>
          </w:p>
        </w:tc>
      </w:tr>
      <w:tr w:rsidR="0015369A">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de-DE"/>
              </w:rPr>
              <w:t>K_W05</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jc w:val="both"/>
            </w:pPr>
            <w:r>
              <w:rPr>
                <w:rFonts w:ascii="Arial" w:hAnsi="Arial"/>
                <w:sz w:val="24"/>
                <w:szCs w:val="24"/>
              </w:rPr>
              <w:t>dylematy zwi</w:t>
            </w:r>
            <w:r>
              <w:rPr>
                <w:rFonts w:ascii="Arial" w:hAnsi="Arial"/>
                <w:sz w:val="24"/>
                <w:szCs w:val="24"/>
              </w:rPr>
              <w:t>ą</w:t>
            </w:r>
            <w:r>
              <w:rPr>
                <w:rFonts w:ascii="Arial" w:hAnsi="Arial"/>
                <w:sz w:val="24"/>
                <w:szCs w:val="24"/>
              </w:rPr>
              <w:t>zane z dzia</w:t>
            </w:r>
            <w:r>
              <w:rPr>
                <w:rFonts w:ascii="Arial" w:hAnsi="Arial"/>
                <w:sz w:val="24"/>
                <w:szCs w:val="24"/>
              </w:rPr>
              <w:t>ł</w:t>
            </w:r>
            <w:r>
              <w:rPr>
                <w:rFonts w:ascii="Arial" w:hAnsi="Arial"/>
                <w:sz w:val="24"/>
                <w:szCs w:val="24"/>
              </w:rPr>
              <w:t>alno</w:t>
            </w:r>
            <w:r>
              <w:rPr>
                <w:rFonts w:ascii="Arial" w:hAnsi="Arial"/>
                <w:sz w:val="24"/>
                <w:szCs w:val="24"/>
              </w:rPr>
              <w:t>ś</w:t>
            </w:r>
            <w:r>
              <w:rPr>
                <w:rFonts w:ascii="Arial" w:hAnsi="Arial"/>
                <w:sz w:val="24"/>
                <w:szCs w:val="24"/>
              </w:rPr>
              <w:t>ci</w:t>
            </w:r>
            <w:r>
              <w:rPr>
                <w:rFonts w:ascii="Arial" w:hAnsi="Arial"/>
                <w:sz w:val="24"/>
                <w:szCs w:val="24"/>
              </w:rPr>
              <w:t xml:space="preserve">ą </w:t>
            </w:r>
            <w:r>
              <w:rPr>
                <w:rFonts w:ascii="Arial" w:hAnsi="Arial"/>
                <w:sz w:val="24"/>
                <w:szCs w:val="24"/>
              </w:rPr>
              <w:t>polityczn</w:t>
            </w:r>
            <w:r>
              <w:rPr>
                <w:rFonts w:ascii="Arial" w:hAnsi="Arial"/>
                <w:sz w:val="24"/>
                <w:szCs w:val="24"/>
              </w:rPr>
              <w:t xml:space="preserve">ą </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lang w:val="nl-NL"/>
              </w:rPr>
              <w:t>P7S_WK</w:t>
            </w:r>
          </w:p>
        </w:tc>
      </w:tr>
      <w:tr w:rsidR="0015369A">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K_W06</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rPr>
              <w:t>etyczne zasady prowadzenia dzia</w:t>
            </w:r>
            <w:r>
              <w:rPr>
                <w:rFonts w:ascii="Arial" w:hAnsi="Arial"/>
                <w:sz w:val="24"/>
                <w:szCs w:val="24"/>
              </w:rPr>
              <w:t>ł</w:t>
            </w:r>
            <w:r>
              <w:rPr>
                <w:rFonts w:ascii="Arial" w:hAnsi="Arial"/>
                <w:sz w:val="24"/>
                <w:szCs w:val="24"/>
              </w:rPr>
              <w:t>alno</w:t>
            </w:r>
            <w:r>
              <w:rPr>
                <w:rFonts w:ascii="Arial" w:hAnsi="Arial"/>
                <w:sz w:val="24"/>
                <w:szCs w:val="24"/>
              </w:rPr>
              <w:t>ś</w:t>
            </w:r>
            <w:r>
              <w:rPr>
                <w:rFonts w:ascii="Arial" w:hAnsi="Arial"/>
                <w:sz w:val="24"/>
                <w:szCs w:val="24"/>
              </w:rPr>
              <w:t xml:space="preserve">ci politycznej, </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lang w:val="nl-NL"/>
              </w:rPr>
              <w:t>P7S_WK</w:t>
            </w:r>
          </w:p>
        </w:tc>
      </w:tr>
      <w:tr w:rsidR="0015369A">
        <w:tblPrEx>
          <w:tblCellMar>
            <w:top w:w="0" w:type="dxa"/>
            <w:left w:w="0" w:type="dxa"/>
            <w:bottom w:w="0" w:type="dxa"/>
            <w:right w:w="0" w:type="dxa"/>
          </w:tblCellMar>
        </w:tblPrEx>
        <w:trPr>
          <w:trHeight w:val="30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K_W07</w:t>
            </w:r>
          </w:p>
        </w:tc>
        <w:tc>
          <w:tcPr>
            <w:tcW w:w="1077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pPr>
            <w:r>
              <w:rPr>
                <w:rFonts w:ascii="Arial" w:hAnsi="Arial"/>
                <w:sz w:val="24"/>
                <w:szCs w:val="24"/>
              </w:rPr>
              <w:t>poje</w:t>
            </w:r>
            <w:r>
              <w:rPr>
                <w:rFonts w:ascii="Arial" w:hAnsi="Arial"/>
                <w:sz w:val="24"/>
                <w:szCs w:val="24"/>
              </w:rPr>
              <w:t>̨</w:t>
            </w:r>
            <w:r>
              <w:rPr>
                <w:rFonts w:ascii="Arial" w:hAnsi="Arial"/>
                <w:sz w:val="24"/>
                <w:szCs w:val="24"/>
              </w:rPr>
              <w:t>cia, zasady i regulacje prawne z zakresu ochrony w</w:t>
            </w:r>
            <w:r>
              <w:rPr>
                <w:rFonts w:ascii="Arial" w:hAnsi="Arial"/>
                <w:sz w:val="24"/>
                <w:szCs w:val="24"/>
              </w:rPr>
              <w:t>ł</w:t>
            </w:r>
            <w:r>
              <w:rPr>
                <w:rFonts w:ascii="Arial" w:hAnsi="Arial"/>
                <w:sz w:val="24"/>
                <w:szCs w:val="24"/>
              </w:rPr>
              <w:t>asnos</w:t>
            </w:r>
            <w:r>
              <w:rPr>
                <w:rFonts w:ascii="Arial" w:hAnsi="Arial"/>
                <w:sz w:val="24"/>
                <w:szCs w:val="24"/>
              </w:rPr>
              <w:t>́</w:t>
            </w:r>
            <w:r>
              <w:rPr>
                <w:rFonts w:ascii="Arial" w:hAnsi="Arial"/>
                <w:sz w:val="24"/>
                <w:szCs w:val="24"/>
              </w:rPr>
              <w:t>ci intelektualnej</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b/>
                <w:bCs/>
                <w:sz w:val="24"/>
                <w:szCs w:val="24"/>
              </w:rPr>
              <w:t>Umiej</w:t>
            </w:r>
            <w:r>
              <w:rPr>
                <w:rFonts w:ascii="Arial" w:hAnsi="Arial"/>
                <w:b/>
                <w:bCs/>
                <w:sz w:val="24"/>
                <w:szCs w:val="24"/>
              </w:rPr>
              <w:t>ę</w:t>
            </w:r>
            <w:r>
              <w:rPr>
                <w:rFonts w:ascii="Arial" w:hAnsi="Arial"/>
                <w:b/>
                <w:bCs/>
                <w:sz w:val="24"/>
                <w:szCs w:val="24"/>
              </w:rPr>
              <w:t>tno</w:t>
            </w:r>
            <w:r>
              <w:rPr>
                <w:rFonts w:ascii="Arial" w:hAnsi="Arial"/>
                <w:b/>
                <w:bCs/>
                <w:sz w:val="24"/>
                <w:szCs w:val="24"/>
              </w:rPr>
              <w:t>ś</w:t>
            </w:r>
            <w:r>
              <w:rPr>
                <w:rFonts w:ascii="Arial" w:hAnsi="Arial"/>
                <w:b/>
                <w:bCs/>
                <w:sz w:val="24"/>
                <w:szCs w:val="24"/>
              </w:rPr>
              <w:t>ci: absolwent potrafi</w:t>
            </w:r>
          </w:p>
        </w:tc>
      </w:tr>
      <w:tr w:rsidR="0015369A">
        <w:tblPrEx>
          <w:tblCellMar>
            <w:top w:w="0" w:type="dxa"/>
            <w:left w:w="0" w:type="dxa"/>
            <w:bottom w:w="0" w:type="dxa"/>
            <w:right w:w="0" w:type="dxa"/>
          </w:tblCellMar>
        </w:tblPrEx>
        <w:trPr>
          <w:trHeight w:val="60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K_U01</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sz w:val="24"/>
                <w:szCs w:val="24"/>
              </w:rPr>
              <w:t>korzysta</w:t>
            </w:r>
            <w:r>
              <w:rPr>
                <w:rFonts w:ascii="Arial" w:hAnsi="Arial"/>
                <w:sz w:val="24"/>
                <w:szCs w:val="24"/>
              </w:rPr>
              <w:t xml:space="preserve">ć </w:t>
            </w:r>
            <w:r>
              <w:rPr>
                <w:rFonts w:ascii="Arial" w:hAnsi="Arial"/>
                <w:sz w:val="24"/>
                <w:szCs w:val="24"/>
              </w:rPr>
              <w:t>z posiadanej wiedzy, kt</w:t>
            </w:r>
            <w:r>
              <w:rPr>
                <w:rFonts w:ascii="Arial" w:hAnsi="Arial"/>
                <w:sz w:val="24"/>
                <w:szCs w:val="24"/>
                <w:lang w:val="es-ES_tradnl"/>
              </w:rPr>
              <w:t>ó</w:t>
            </w:r>
            <w:r>
              <w:rPr>
                <w:rFonts w:ascii="Arial" w:hAnsi="Arial"/>
                <w:sz w:val="24"/>
                <w:szCs w:val="24"/>
              </w:rPr>
              <w:t>ra s</w:t>
            </w:r>
            <w:r>
              <w:rPr>
                <w:rFonts w:ascii="Arial" w:hAnsi="Arial"/>
                <w:sz w:val="24"/>
                <w:szCs w:val="24"/>
              </w:rPr>
              <w:t>ł</w:t>
            </w:r>
            <w:r>
              <w:rPr>
                <w:rFonts w:ascii="Arial" w:hAnsi="Arial"/>
                <w:sz w:val="24"/>
                <w:szCs w:val="24"/>
              </w:rPr>
              <w:t>u</w:t>
            </w:r>
            <w:r>
              <w:rPr>
                <w:rFonts w:ascii="Arial" w:hAnsi="Arial"/>
                <w:sz w:val="24"/>
                <w:szCs w:val="24"/>
              </w:rPr>
              <w:t>ż</w:t>
            </w:r>
            <w:r>
              <w:rPr>
                <w:rFonts w:ascii="Arial" w:hAnsi="Arial"/>
                <w:sz w:val="24"/>
                <w:szCs w:val="24"/>
              </w:rPr>
              <w:t>y mu do rozumienia proces</w:t>
            </w:r>
            <w:r>
              <w:rPr>
                <w:rFonts w:ascii="Arial" w:hAnsi="Arial"/>
                <w:sz w:val="24"/>
                <w:szCs w:val="24"/>
                <w:lang w:val="es-ES_tradnl"/>
              </w:rPr>
              <w:t>ó</w:t>
            </w:r>
            <w:r>
              <w:rPr>
                <w:rFonts w:ascii="Arial" w:hAnsi="Arial"/>
                <w:sz w:val="24"/>
                <w:szCs w:val="24"/>
              </w:rPr>
              <w:t>w politycznych, formu</w:t>
            </w:r>
            <w:r>
              <w:rPr>
                <w:rFonts w:ascii="Arial" w:hAnsi="Arial"/>
                <w:sz w:val="24"/>
                <w:szCs w:val="24"/>
              </w:rPr>
              <w:t>ł</w:t>
            </w:r>
            <w:r>
              <w:rPr>
                <w:rFonts w:ascii="Arial" w:hAnsi="Arial"/>
                <w:sz w:val="24"/>
                <w:szCs w:val="24"/>
              </w:rPr>
              <w:t>owania obserwowanych problem</w:t>
            </w:r>
            <w:r>
              <w:rPr>
                <w:rFonts w:ascii="Arial" w:hAnsi="Arial"/>
                <w:sz w:val="24"/>
                <w:szCs w:val="24"/>
                <w:lang w:val="es-ES_tradnl"/>
              </w:rPr>
              <w:t>ó</w:t>
            </w:r>
            <w:r>
              <w:rPr>
                <w:rFonts w:ascii="Arial" w:hAnsi="Arial"/>
                <w:sz w:val="24"/>
                <w:szCs w:val="24"/>
              </w:rPr>
              <w:t>w oraz znajdowania dla nich innowacyjnych rozwi</w:t>
            </w:r>
            <w:r>
              <w:rPr>
                <w:rFonts w:ascii="Arial" w:hAnsi="Arial"/>
                <w:sz w:val="24"/>
                <w:szCs w:val="24"/>
              </w:rPr>
              <w:t>ą</w:t>
            </w:r>
            <w:r>
              <w:rPr>
                <w:rFonts w:ascii="Arial" w:hAnsi="Arial"/>
                <w:sz w:val="24"/>
                <w:szCs w:val="24"/>
              </w:rPr>
              <w:t>za</w:t>
            </w:r>
            <w:r>
              <w:rPr>
                <w:rFonts w:ascii="Arial" w:hAnsi="Arial"/>
                <w:sz w:val="24"/>
                <w:szCs w:val="24"/>
              </w:rPr>
              <w:t>ń</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P7S_UW</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lastRenderedPageBreak/>
              <w:t>K_U02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sz w:val="24"/>
                <w:szCs w:val="24"/>
              </w:rPr>
              <w:t>dokonywa</w:t>
            </w:r>
            <w:r>
              <w:rPr>
                <w:rFonts w:ascii="Arial" w:hAnsi="Arial"/>
                <w:sz w:val="24"/>
                <w:szCs w:val="24"/>
              </w:rPr>
              <w:t xml:space="preserve">ć </w:t>
            </w:r>
            <w:r>
              <w:rPr>
                <w:rFonts w:ascii="Arial" w:hAnsi="Arial"/>
                <w:sz w:val="24"/>
                <w:szCs w:val="24"/>
              </w:rPr>
              <w:t xml:space="preserve">selekcji </w:t>
            </w:r>
            <w:r>
              <w:rPr>
                <w:rFonts w:ascii="Arial" w:hAnsi="Arial"/>
                <w:sz w:val="24"/>
                <w:szCs w:val="24"/>
              </w:rPr>
              <w:t>ź</w:t>
            </w:r>
            <w:r>
              <w:rPr>
                <w:rFonts w:ascii="Arial" w:hAnsi="Arial"/>
                <w:sz w:val="24"/>
                <w:szCs w:val="24"/>
              </w:rPr>
              <w:t>r</w:t>
            </w:r>
            <w:r>
              <w:rPr>
                <w:rFonts w:ascii="Arial" w:hAnsi="Arial"/>
                <w:sz w:val="24"/>
                <w:szCs w:val="24"/>
                <w:lang w:val="es-ES_tradnl"/>
              </w:rPr>
              <w:t>ó</w:t>
            </w:r>
            <w:r>
              <w:rPr>
                <w:rFonts w:ascii="Arial" w:hAnsi="Arial"/>
                <w:sz w:val="24"/>
                <w:szCs w:val="24"/>
              </w:rPr>
              <w:t>de</w:t>
            </w:r>
            <w:r>
              <w:rPr>
                <w:rFonts w:ascii="Arial" w:hAnsi="Arial"/>
                <w:sz w:val="24"/>
                <w:szCs w:val="24"/>
              </w:rPr>
              <w:t xml:space="preserve">ł </w:t>
            </w:r>
            <w:r>
              <w:rPr>
                <w:rFonts w:ascii="Arial" w:hAnsi="Arial"/>
                <w:sz w:val="24"/>
                <w:szCs w:val="24"/>
              </w:rPr>
              <w:t>naukowych i nienaukowych, krytycznie je analizowa</w:t>
            </w:r>
            <w:r>
              <w:rPr>
                <w:rFonts w:ascii="Arial" w:hAnsi="Arial"/>
                <w:sz w:val="24"/>
                <w:szCs w:val="24"/>
              </w:rPr>
              <w:t>ć</w:t>
            </w:r>
            <w:r>
              <w:rPr>
                <w:rFonts w:ascii="Arial" w:hAnsi="Arial"/>
                <w:sz w:val="24"/>
                <w:szCs w:val="24"/>
                <w:lang w:val="da-DK"/>
              </w:rPr>
              <w:t>, formu</w:t>
            </w:r>
            <w:r>
              <w:rPr>
                <w:rFonts w:ascii="Arial" w:hAnsi="Arial"/>
                <w:sz w:val="24"/>
                <w:szCs w:val="24"/>
              </w:rPr>
              <w:t>ł</w:t>
            </w:r>
            <w:r>
              <w:rPr>
                <w:rFonts w:ascii="Arial" w:hAnsi="Arial"/>
                <w:sz w:val="24"/>
                <w:szCs w:val="24"/>
              </w:rPr>
              <w:t>owa</w:t>
            </w:r>
            <w:r>
              <w:rPr>
                <w:rFonts w:ascii="Arial" w:hAnsi="Arial"/>
                <w:sz w:val="24"/>
                <w:szCs w:val="24"/>
              </w:rPr>
              <w:t xml:space="preserve">ć </w:t>
            </w:r>
            <w:r>
              <w:rPr>
                <w:rFonts w:ascii="Arial" w:hAnsi="Arial"/>
                <w:sz w:val="24"/>
                <w:szCs w:val="24"/>
              </w:rPr>
              <w:t>na ich podstawie wnioski</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P7S_UW</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K_U03</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stosowa</w:t>
            </w:r>
            <w:r>
              <w:rPr>
                <w:rFonts w:ascii="Arial" w:hAnsi="Arial"/>
                <w:sz w:val="24"/>
                <w:szCs w:val="24"/>
              </w:rPr>
              <w:t xml:space="preserve">ć </w:t>
            </w:r>
            <w:r>
              <w:rPr>
                <w:rFonts w:ascii="Arial" w:hAnsi="Arial"/>
                <w:sz w:val="24"/>
                <w:szCs w:val="24"/>
              </w:rPr>
              <w:t>poznane metody, techniki, narz</w:t>
            </w:r>
            <w:r>
              <w:rPr>
                <w:rFonts w:ascii="Arial" w:hAnsi="Arial"/>
                <w:sz w:val="24"/>
                <w:szCs w:val="24"/>
              </w:rPr>
              <w:t>ę</w:t>
            </w:r>
            <w:r>
              <w:rPr>
                <w:rFonts w:ascii="Arial" w:hAnsi="Arial"/>
                <w:sz w:val="24"/>
                <w:szCs w:val="24"/>
              </w:rPr>
              <w:t>dzia badawcze (w tym zaawansowane techniki i narz</w:t>
            </w:r>
            <w:r>
              <w:rPr>
                <w:rFonts w:ascii="Arial" w:hAnsi="Arial"/>
                <w:sz w:val="24"/>
                <w:szCs w:val="24"/>
              </w:rPr>
              <w:t>ę</w:t>
            </w:r>
            <w:r>
              <w:rPr>
                <w:rFonts w:ascii="Arial" w:hAnsi="Arial"/>
                <w:sz w:val="24"/>
                <w:szCs w:val="24"/>
              </w:rPr>
              <w:t xml:space="preserve">dzia informacyjno-komunikacyjne) w celu analizy wybranych </w:t>
            </w:r>
            <w:r>
              <w:rPr>
                <w:rFonts w:ascii="Arial" w:hAnsi="Arial"/>
                <w:sz w:val="24"/>
                <w:szCs w:val="24"/>
              </w:rPr>
              <w:t>problem</w:t>
            </w:r>
            <w:r>
              <w:rPr>
                <w:rFonts w:ascii="Arial" w:hAnsi="Arial"/>
                <w:sz w:val="24"/>
                <w:szCs w:val="24"/>
                <w:lang w:val="es-ES_tradnl"/>
              </w:rPr>
              <w:t>ó</w:t>
            </w:r>
            <w:r>
              <w:rPr>
                <w:rFonts w:ascii="Arial" w:hAnsi="Arial"/>
                <w:sz w:val="24"/>
                <w:szCs w:val="24"/>
              </w:rPr>
              <w:t>w badawczych</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P7S_UW</w:t>
            </w:r>
          </w:p>
        </w:tc>
      </w:tr>
      <w:tr w:rsidR="0015369A">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K_U04</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odpowiednio dobiera</w:t>
            </w:r>
            <w:r>
              <w:rPr>
                <w:rFonts w:ascii="Arial" w:hAnsi="Arial"/>
                <w:sz w:val="24"/>
                <w:szCs w:val="24"/>
              </w:rPr>
              <w:t xml:space="preserve">ć </w:t>
            </w:r>
            <w:r>
              <w:rPr>
                <w:rFonts w:ascii="Arial" w:hAnsi="Arial"/>
                <w:sz w:val="24"/>
                <w:szCs w:val="24"/>
              </w:rPr>
              <w:t>oraz aplikowa</w:t>
            </w:r>
            <w:r>
              <w:rPr>
                <w:rFonts w:ascii="Arial" w:hAnsi="Arial"/>
                <w:sz w:val="24"/>
                <w:szCs w:val="24"/>
              </w:rPr>
              <w:t xml:space="preserve">ć </w:t>
            </w:r>
            <w:r>
              <w:rPr>
                <w:rFonts w:ascii="Arial" w:hAnsi="Arial"/>
                <w:sz w:val="24"/>
                <w:szCs w:val="24"/>
              </w:rPr>
              <w:t>teorie politologiczne</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P7S_UW</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K_U05</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komunikowa</w:t>
            </w:r>
            <w:r>
              <w:rPr>
                <w:rFonts w:ascii="Arial" w:hAnsi="Arial"/>
                <w:sz w:val="24"/>
                <w:szCs w:val="24"/>
              </w:rPr>
              <w:t xml:space="preserve">ć </w:t>
            </w:r>
            <w:r>
              <w:rPr>
                <w:rFonts w:ascii="Arial" w:hAnsi="Arial"/>
                <w:sz w:val="24"/>
                <w:szCs w:val="24"/>
              </w:rPr>
              <w:t>si</w:t>
            </w:r>
            <w:r>
              <w:rPr>
                <w:rFonts w:ascii="Arial" w:hAnsi="Arial"/>
                <w:sz w:val="24"/>
                <w:szCs w:val="24"/>
              </w:rPr>
              <w:t xml:space="preserve">ę </w:t>
            </w:r>
            <w:r>
              <w:rPr>
                <w:rFonts w:ascii="Arial" w:hAnsi="Arial"/>
                <w:sz w:val="24"/>
                <w:szCs w:val="24"/>
              </w:rPr>
              <w:t>z odbiorcami z kr</w:t>
            </w:r>
            <w:r>
              <w:rPr>
                <w:rFonts w:ascii="Arial" w:hAnsi="Arial"/>
                <w:sz w:val="24"/>
                <w:szCs w:val="24"/>
              </w:rPr>
              <w:t>ę</w:t>
            </w:r>
            <w:r>
              <w:rPr>
                <w:rFonts w:ascii="Arial" w:hAnsi="Arial"/>
                <w:sz w:val="24"/>
                <w:szCs w:val="24"/>
              </w:rPr>
              <w:t>g</w:t>
            </w:r>
            <w:r>
              <w:rPr>
                <w:rFonts w:ascii="Arial" w:hAnsi="Arial"/>
                <w:sz w:val="24"/>
                <w:szCs w:val="24"/>
                <w:lang w:val="es-ES_tradnl"/>
              </w:rPr>
              <w:t>ó</w:t>
            </w:r>
            <w:r>
              <w:rPr>
                <w:rFonts w:ascii="Arial" w:hAnsi="Arial"/>
                <w:sz w:val="24"/>
                <w:szCs w:val="24"/>
              </w:rPr>
              <w:t>w akademickich i innych przy u</w:t>
            </w:r>
            <w:r>
              <w:rPr>
                <w:rFonts w:ascii="Arial" w:hAnsi="Arial"/>
                <w:sz w:val="24"/>
                <w:szCs w:val="24"/>
              </w:rPr>
              <w:t>ż</w:t>
            </w:r>
            <w:r>
              <w:rPr>
                <w:rFonts w:ascii="Arial" w:hAnsi="Arial"/>
                <w:sz w:val="24"/>
                <w:szCs w:val="24"/>
              </w:rPr>
              <w:t>yciu zdobytej wiedzy i poznanych sposob</w:t>
            </w:r>
            <w:r>
              <w:rPr>
                <w:rFonts w:ascii="Arial" w:hAnsi="Arial"/>
                <w:sz w:val="24"/>
                <w:szCs w:val="24"/>
                <w:lang w:val="es-ES_tradnl"/>
              </w:rPr>
              <w:t>ó</w:t>
            </w:r>
            <w:r>
              <w:rPr>
                <w:rFonts w:ascii="Arial" w:hAnsi="Arial"/>
                <w:sz w:val="24"/>
                <w:szCs w:val="24"/>
              </w:rPr>
              <w:t>w jej wykorzystywania</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P7S_UK</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K_U06</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debatowa</w:t>
            </w:r>
            <w:r>
              <w:rPr>
                <w:rFonts w:ascii="Arial" w:hAnsi="Arial"/>
                <w:sz w:val="24"/>
                <w:szCs w:val="24"/>
              </w:rPr>
              <w:t xml:space="preserve">ć </w:t>
            </w:r>
            <w:r>
              <w:rPr>
                <w:rFonts w:ascii="Arial" w:hAnsi="Arial"/>
                <w:sz w:val="24"/>
                <w:szCs w:val="24"/>
              </w:rPr>
              <w:t>na tematy powi</w:t>
            </w:r>
            <w:r>
              <w:rPr>
                <w:rFonts w:ascii="Arial" w:hAnsi="Arial"/>
                <w:sz w:val="24"/>
                <w:szCs w:val="24"/>
              </w:rPr>
              <w:t>ą</w:t>
            </w:r>
            <w:r>
              <w:rPr>
                <w:rFonts w:ascii="Arial" w:hAnsi="Arial"/>
                <w:sz w:val="24"/>
                <w:szCs w:val="24"/>
              </w:rPr>
              <w:t>zane z politologi</w:t>
            </w:r>
            <w:r>
              <w:rPr>
                <w:rFonts w:ascii="Arial" w:hAnsi="Arial"/>
                <w:sz w:val="24"/>
                <w:szCs w:val="24"/>
              </w:rPr>
              <w:t xml:space="preserve">ą </w:t>
            </w:r>
            <w:r>
              <w:rPr>
                <w:rFonts w:ascii="Arial" w:hAnsi="Arial"/>
                <w:sz w:val="24"/>
                <w:szCs w:val="24"/>
              </w:rPr>
              <w:t xml:space="preserve">ze </w:t>
            </w:r>
            <w:r>
              <w:rPr>
                <w:rFonts w:ascii="Arial" w:hAnsi="Arial"/>
                <w:sz w:val="24"/>
                <w:szCs w:val="24"/>
              </w:rPr>
              <w:t>ś</w:t>
            </w:r>
            <w:r>
              <w:rPr>
                <w:rFonts w:ascii="Arial" w:hAnsi="Arial"/>
                <w:sz w:val="24"/>
                <w:szCs w:val="24"/>
              </w:rPr>
              <w:t>wiadomo</w:t>
            </w:r>
            <w:r>
              <w:rPr>
                <w:rFonts w:ascii="Arial" w:hAnsi="Arial"/>
                <w:sz w:val="24"/>
                <w:szCs w:val="24"/>
              </w:rPr>
              <w:t>ś</w:t>
            </w:r>
            <w:r>
              <w:rPr>
                <w:rFonts w:ascii="Arial" w:hAnsi="Arial"/>
                <w:sz w:val="24"/>
                <w:szCs w:val="24"/>
              </w:rPr>
              <w:t>ci</w:t>
            </w:r>
            <w:r>
              <w:rPr>
                <w:rFonts w:ascii="Arial" w:hAnsi="Arial"/>
                <w:sz w:val="24"/>
                <w:szCs w:val="24"/>
              </w:rPr>
              <w:t xml:space="preserve">ą </w:t>
            </w:r>
            <w:r>
              <w:rPr>
                <w:rFonts w:ascii="Arial" w:hAnsi="Arial"/>
                <w:sz w:val="24"/>
                <w:szCs w:val="24"/>
              </w:rPr>
              <w:t>znaczenia przekazywanych tre</w:t>
            </w:r>
            <w:r>
              <w:rPr>
                <w:rFonts w:ascii="Arial" w:hAnsi="Arial"/>
                <w:sz w:val="24"/>
                <w:szCs w:val="24"/>
              </w:rPr>
              <w:t>ś</w:t>
            </w:r>
            <w:r>
              <w:rPr>
                <w:rFonts w:ascii="Arial" w:hAnsi="Arial"/>
                <w:sz w:val="24"/>
                <w:szCs w:val="24"/>
              </w:rPr>
              <w:t>ci oraz sposobu ich przekazu</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P7S_UK</w:t>
            </w:r>
          </w:p>
        </w:tc>
      </w:tr>
      <w:tr w:rsidR="0015369A">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K_U07</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tworzy</w:t>
            </w:r>
            <w:r>
              <w:rPr>
                <w:rFonts w:ascii="Arial" w:hAnsi="Arial"/>
                <w:sz w:val="24"/>
                <w:szCs w:val="24"/>
              </w:rPr>
              <w:t xml:space="preserve">ć </w:t>
            </w:r>
            <w:r>
              <w:rPr>
                <w:rFonts w:ascii="Arial" w:hAnsi="Arial"/>
                <w:sz w:val="24"/>
                <w:szCs w:val="24"/>
              </w:rPr>
              <w:t>zespo</w:t>
            </w:r>
            <w:r>
              <w:rPr>
                <w:rFonts w:ascii="Arial" w:hAnsi="Arial"/>
                <w:sz w:val="24"/>
                <w:szCs w:val="24"/>
              </w:rPr>
              <w:t>ł</w:t>
            </w:r>
            <w:r>
              <w:rPr>
                <w:rFonts w:ascii="Arial" w:hAnsi="Arial"/>
                <w:sz w:val="24"/>
                <w:szCs w:val="24"/>
              </w:rPr>
              <w:t>y badawcze i inne oraz kierowa</w:t>
            </w:r>
            <w:r>
              <w:rPr>
                <w:rFonts w:ascii="Arial" w:hAnsi="Arial"/>
                <w:sz w:val="24"/>
                <w:szCs w:val="24"/>
              </w:rPr>
              <w:t xml:space="preserve">ć </w:t>
            </w:r>
            <w:r>
              <w:rPr>
                <w:rFonts w:ascii="Arial" w:hAnsi="Arial"/>
                <w:sz w:val="24"/>
                <w:szCs w:val="24"/>
              </w:rPr>
              <w:t>ich prac</w:t>
            </w:r>
            <w:r>
              <w:rPr>
                <w:rFonts w:ascii="Arial" w:hAnsi="Arial"/>
                <w:sz w:val="24"/>
                <w:szCs w:val="24"/>
              </w:rPr>
              <w:t>ą</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P7S_UO</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K_U08</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samodzielnie decydowa</w:t>
            </w:r>
            <w:r>
              <w:rPr>
                <w:rFonts w:ascii="Arial" w:hAnsi="Arial"/>
                <w:sz w:val="24"/>
                <w:szCs w:val="24"/>
              </w:rPr>
              <w:t xml:space="preserve">ć </w:t>
            </w:r>
            <w:r>
              <w:rPr>
                <w:rFonts w:ascii="Arial" w:hAnsi="Arial"/>
                <w:sz w:val="24"/>
                <w:szCs w:val="24"/>
              </w:rPr>
              <w:t xml:space="preserve">o rozwoju swojej </w:t>
            </w:r>
            <w:r>
              <w:rPr>
                <w:rFonts w:ascii="Arial" w:hAnsi="Arial"/>
                <w:sz w:val="24"/>
                <w:szCs w:val="24"/>
              </w:rPr>
              <w:t>ś</w:t>
            </w:r>
            <w:r>
              <w:rPr>
                <w:rFonts w:ascii="Arial" w:hAnsi="Arial"/>
                <w:sz w:val="24"/>
                <w:szCs w:val="24"/>
              </w:rPr>
              <w:t>cie</w:t>
            </w:r>
            <w:r>
              <w:rPr>
                <w:rFonts w:ascii="Arial" w:hAnsi="Arial"/>
                <w:sz w:val="24"/>
                <w:szCs w:val="24"/>
              </w:rPr>
              <w:t>ż</w:t>
            </w:r>
            <w:r>
              <w:rPr>
                <w:rFonts w:ascii="Arial" w:hAnsi="Arial"/>
                <w:sz w:val="24"/>
                <w:szCs w:val="24"/>
              </w:rPr>
              <w:t xml:space="preserve">ki </w:t>
            </w:r>
            <w:r>
              <w:rPr>
                <w:rFonts w:ascii="Arial" w:hAnsi="Arial"/>
                <w:sz w:val="24"/>
                <w:szCs w:val="24"/>
              </w:rPr>
              <w:t>akademickiej oraz zawodowej, a tak</w:t>
            </w:r>
            <w:r>
              <w:rPr>
                <w:rFonts w:ascii="Arial" w:hAnsi="Arial"/>
                <w:sz w:val="24"/>
                <w:szCs w:val="24"/>
              </w:rPr>
              <w:t>ż</w:t>
            </w:r>
            <w:r>
              <w:rPr>
                <w:rFonts w:ascii="Arial" w:hAnsi="Arial"/>
                <w:sz w:val="24"/>
                <w:szCs w:val="24"/>
              </w:rPr>
              <w:t>e pomaga</w:t>
            </w:r>
            <w:r>
              <w:rPr>
                <w:rFonts w:ascii="Arial" w:hAnsi="Arial"/>
                <w:sz w:val="24"/>
                <w:szCs w:val="24"/>
              </w:rPr>
              <w:t xml:space="preserve">ć </w:t>
            </w:r>
            <w:r>
              <w:rPr>
                <w:rFonts w:ascii="Arial" w:hAnsi="Arial"/>
                <w:sz w:val="24"/>
                <w:szCs w:val="24"/>
              </w:rPr>
              <w:t>w tym zakresie osobom trzecim</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s-ES_tradnl"/>
              </w:rPr>
              <w:t>P7S_UU</w:t>
            </w:r>
          </w:p>
        </w:tc>
      </w:tr>
      <w:tr w:rsidR="0015369A">
        <w:tblPrEx>
          <w:tblCellMar>
            <w:top w:w="0" w:type="dxa"/>
            <w:left w:w="0" w:type="dxa"/>
            <w:bottom w:w="0" w:type="dxa"/>
            <w:right w:w="0" w:type="dxa"/>
          </w:tblCellMar>
        </w:tblPrEx>
        <w:trPr>
          <w:trHeight w:val="86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K_U09</w:t>
            </w:r>
          </w:p>
        </w:tc>
        <w:tc>
          <w:tcPr>
            <w:tcW w:w="10771" w:type="dxa"/>
            <w:tcBorders>
              <w:top w:val="single" w:sz="4" w:space="0" w:color="000000"/>
              <w:left w:val="single" w:sz="4" w:space="0" w:color="000000"/>
              <w:bottom w:val="single" w:sz="12"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shd w:val="clear" w:color="auto" w:fill="FFFFFF"/>
              </w:rPr>
              <w:t>komunikowa</w:t>
            </w:r>
            <w:r>
              <w:rPr>
                <w:rFonts w:ascii="Arial" w:hAnsi="Arial"/>
                <w:sz w:val="24"/>
                <w:szCs w:val="24"/>
                <w:shd w:val="clear" w:color="auto" w:fill="FFFFFF"/>
              </w:rPr>
              <w:t xml:space="preserve">ć </w:t>
            </w:r>
            <w:r>
              <w:rPr>
                <w:rFonts w:ascii="Arial" w:hAnsi="Arial"/>
                <w:sz w:val="24"/>
                <w:szCs w:val="24"/>
                <w:shd w:val="clear" w:color="auto" w:fill="FFFFFF"/>
              </w:rPr>
              <w:t>si</w:t>
            </w:r>
            <w:r>
              <w:rPr>
                <w:rFonts w:ascii="Arial" w:hAnsi="Arial"/>
                <w:sz w:val="24"/>
                <w:szCs w:val="24"/>
                <w:shd w:val="clear" w:color="auto" w:fill="FFFFFF"/>
              </w:rPr>
              <w:t xml:space="preserve">ę </w:t>
            </w:r>
            <w:r>
              <w:rPr>
                <w:rFonts w:ascii="Arial" w:hAnsi="Arial"/>
                <w:sz w:val="24"/>
                <w:szCs w:val="24"/>
                <w:shd w:val="clear" w:color="auto" w:fill="FFFFFF"/>
              </w:rPr>
              <w:t>w mowie i w pi</w:t>
            </w:r>
            <w:r>
              <w:rPr>
                <w:rFonts w:ascii="Arial" w:hAnsi="Arial"/>
                <w:sz w:val="24"/>
                <w:szCs w:val="24"/>
                <w:shd w:val="clear" w:color="auto" w:fill="FFFFFF"/>
              </w:rPr>
              <w:t>ś</w:t>
            </w:r>
            <w:r>
              <w:rPr>
                <w:rFonts w:ascii="Arial" w:hAnsi="Arial"/>
                <w:sz w:val="24"/>
                <w:szCs w:val="24"/>
                <w:shd w:val="clear" w:color="auto" w:fill="FFFFFF"/>
              </w:rPr>
              <w:t>mie w j. angielskim na tematy zwi</w:t>
            </w:r>
            <w:r>
              <w:rPr>
                <w:rFonts w:ascii="Arial" w:hAnsi="Arial"/>
                <w:sz w:val="24"/>
                <w:szCs w:val="24"/>
                <w:shd w:val="clear" w:color="auto" w:fill="FFFFFF"/>
              </w:rPr>
              <w:t>ą</w:t>
            </w:r>
            <w:r>
              <w:rPr>
                <w:rFonts w:ascii="Arial" w:hAnsi="Arial"/>
                <w:sz w:val="24"/>
                <w:szCs w:val="24"/>
                <w:shd w:val="clear" w:color="auto" w:fill="FFFFFF"/>
              </w:rPr>
              <w:t>zane z przedmiotem studi</w:t>
            </w:r>
            <w:r>
              <w:rPr>
                <w:rFonts w:ascii="Arial" w:hAnsi="Arial"/>
                <w:sz w:val="24"/>
                <w:szCs w:val="24"/>
                <w:shd w:val="clear" w:color="auto" w:fill="FFFFFF"/>
                <w:lang w:val="es-ES_tradnl"/>
              </w:rPr>
              <w:t>ó</w:t>
            </w:r>
            <w:r>
              <w:rPr>
                <w:rFonts w:ascii="Arial" w:hAnsi="Arial"/>
                <w:sz w:val="24"/>
                <w:szCs w:val="24"/>
                <w:shd w:val="clear" w:color="auto" w:fill="FFFFFF"/>
              </w:rPr>
              <w:t xml:space="preserve">w z wykorzystaniem terminologii specjalistycznej na poziomie C2 ESOKJ, w tym </w:t>
            </w:r>
            <w:r>
              <w:rPr>
                <w:rFonts w:ascii="Arial" w:hAnsi="Arial"/>
                <w:sz w:val="24"/>
                <w:szCs w:val="24"/>
                <w:shd w:val="clear" w:color="auto" w:fill="FFFFFF"/>
              </w:rPr>
              <w:t>przygotowywa</w:t>
            </w:r>
            <w:r>
              <w:rPr>
                <w:rFonts w:ascii="Arial" w:hAnsi="Arial"/>
                <w:sz w:val="24"/>
                <w:szCs w:val="24"/>
                <w:shd w:val="clear" w:color="auto" w:fill="FFFFFF"/>
              </w:rPr>
              <w:t xml:space="preserve">ć </w:t>
            </w:r>
            <w:r>
              <w:rPr>
                <w:rFonts w:ascii="Arial" w:hAnsi="Arial"/>
                <w:sz w:val="24"/>
                <w:szCs w:val="24"/>
                <w:shd w:val="clear" w:color="auto" w:fill="FFFFFF"/>
              </w:rPr>
              <w:t>teksty naukowe, analityczne i inne w j</w:t>
            </w:r>
            <w:r>
              <w:rPr>
                <w:rFonts w:ascii="Arial" w:hAnsi="Arial"/>
                <w:sz w:val="24"/>
                <w:szCs w:val="24"/>
                <w:shd w:val="clear" w:color="auto" w:fill="FFFFFF"/>
              </w:rPr>
              <w:t>ę</w:t>
            </w:r>
            <w:r>
              <w:rPr>
                <w:rFonts w:ascii="Arial" w:hAnsi="Arial"/>
                <w:sz w:val="24"/>
                <w:szCs w:val="24"/>
                <w:shd w:val="clear" w:color="auto" w:fill="FFFFFF"/>
              </w:rPr>
              <w:t>zyku angielskim</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b/>
                <w:bCs/>
                <w:sz w:val="24"/>
                <w:szCs w:val="24"/>
              </w:rPr>
              <w:t>Kompetencje spo</w:t>
            </w:r>
            <w:r>
              <w:rPr>
                <w:rFonts w:ascii="Arial" w:hAnsi="Arial"/>
                <w:b/>
                <w:bCs/>
                <w:sz w:val="24"/>
                <w:szCs w:val="24"/>
              </w:rPr>
              <w:t>ł</w:t>
            </w:r>
            <w:r>
              <w:rPr>
                <w:rFonts w:ascii="Arial" w:hAnsi="Arial"/>
                <w:b/>
                <w:bCs/>
                <w:sz w:val="24"/>
                <w:szCs w:val="24"/>
              </w:rPr>
              <w:t>eczne: absolwent jest got</w:t>
            </w:r>
            <w:r>
              <w:rPr>
                <w:rFonts w:ascii="Arial" w:hAnsi="Arial"/>
                <w:b/>
                <w:bCs/>
                <w:sz w:val="24"/>
                <w:szCs w:val="24"/>
                <w:lang w:val="es-ES_tradnl"/>
              </w:rPr>
              <w:t>ó</w:t>
            </w:r>
            <w:r>
              <w:rPr>
                <w:rFonts w:ascii="Arial" w:hAnsi="Arial"/>
                <w:b/>
                <w:bCs/>
                <w:sz w:val="24"/>
                <w:szCs w:val="24"/>
              </w:rPr>
              <w:t>w do</w:t>
            </w:r>
          </w:p>
        </w:tc>
      </w:tr>
      <w:tr w:rsidR="0015369A">
        <w:tblPrEx>
          <w:tblCellMar>
            <w:top w:w="0" w:type="dxa"/>
            <w:left w:w="0" w:type="dxa"/>
            <w:bottom w:w="0" w:type="dxa"/>
            <w:right w:w="0" w:type="dxa"/>
          </w:tblCellMar>
        </w:tblPrEx>
        <w:trPr>
          <w:trHeight w:val="332"/>
        </w:trPr>
        <w:tc>
          <w:tcPr>
            <w:tcW w:w="194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K_K01</w:t>
            </w:r>
          </w:p>
        </w:tc>
        <w:tc>
          <w:tcPr>
            <w:tcW w:w="10771"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sz w:val="24"/>
                <w:szCs w:val="24"/>
              </w:rPr>
              <w:t>krytycznej oceny proces</w:t>
            </w:r>
            <w:r>
              <w:rPr>
                <w:rFonts w:ascii="Arial" w:hAnsi="Arial"/>
                <w:sz w:val="24"/>
                <w:szCs w:val="24"/>
                <w:lang w:val="es-ES_tradnl"/>
              </w:rPr>
              <w:t>ó</w:t>
            </w:r>
            <w:r>
              <w:rPr>
                <w:rFonts w:ascii="Arial" w:hAnsi="Arial"/>
                <w:sz w:val="24"/>
                <w:szCs w:val="24"/>
              </w:rPr>
              <w:t>w politycznych, ich przyczyn, przebiegu i skutk</w:t>
            </w:r>
            <w:r>
              <w:rPr>
                <w:rFonts w:ascii="Arial" w:hAnsi="Arial"/>
                <w:sz w:val="24"/>
                <w:szCs w:val="24"/>
                <w:lang w:val="es-ES_tradnl"/>
              </w:rPr>
              <w:t>ó</w:t>
            </w:r>
            <w:r>
              <w:rPr>
                <w:rFonts w:ascii="Arial" w:hAnsi="Arial"/>
                <w:sz w:val="24"/>
                <w:szCs w:val="24"/>
              </w:rPr>
              <w:t>w</w:t>
            </w:r>
          </w:p>
        </w:tc>
        <w:tc>
          <w:tcPr>
            <w:tcW w:w="184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de-DE"/>
              </w:rPr>
              <w:t>P7_KK</w:t>
            </w:r>
          </w:p>
        </w:tc>
      </w:tr>
      <w:tr w:rsidR="0015369A">
        <w:tblPrEx>
          <w:tblCellMar>
            <w:top w:w="0" w:type="dxa"/>
            <w:left w:w="0" w:type="dxa"/>
            <w:bottom w:w="0" w:type="dxa"/>
            <w:right w:w="0" w:type="dxa"/>
          </w:tblCellMar>
        </w:tblPrEx>
        <w:trPr>
          <w:trHeight w:val="60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K_K02</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sz w:val="24"/>
                <w:szCs w:val="24"/>
              </w:rPr>
              <w:t>uznawania znaczenia wiedzy w rozwi</w:t>
            </w:r>
            <w:r>
              <w:rPr>
                <w:rFonts w:ascii="Arial" w:hAnsi="Arial"/>
                <w:sz w:val="24"/>
                <w:szCs w:val="24"/>
              </w:rPr>
              <w:t>ą</w:t>
            </w:r>
            <w:r>
              <w:rPr>
                <w:rFonts w:ascii="Arial" w:hAnsi="Arial"/>
                <w:sz w:val="24"/>
                <w:szCs w:val="24"/>
              </w:rPr>
              <w:t xml:space="preserve">zywaniu </w:t>
            </w:r>
            <w:r>
              <w:rPr>
                <w:rFonts w:ascii="Arial" w:hAnsi="Arial"/>
                <w:sz w:val="24"/>
                <w:szCs w:val="24"/>
              </w:rPr>
              <w:t>problem</w:t>
            </w:r>
            <w:r>
              <w:rPr>
                <w:rFonts w:ascii="Arial" w:hAnsi="Arial"/>
                <w:sz w:val="24"/>
                <w:szCs w:val="24"/>
                <w:lang w:val="es-ES_tradnl"/>
              </w:rPr>
              <w:t>ó</w:t>
            </w:r>
            <w:r>
              <w:rPr>
                <w:rFonts w:ascii="Arial" w:hAnsi="Arial"/>
                <w:sz w:val="24"/>
                <w:szCs w:val="24"/>
              </w:rPr>
              <w:t>w politologicznych dotycz</w:t>
            </w:r>
            <w:r>
              <w:rPr>
                <w:rFonts w:ascii="Arial" w:hAnsi="Arial"/>
                <w:sz w:val="24"/>
                <w:szCs w:val="24"/>
              </w:rPr>
              <w:t>ą</w:t>
            </w:r>
            <w:r>
              <w:rPr>
                <w:rFonts w:ascii="Arial" w:hAnsi="Arial"/>
                <w:sz w:val="24"/>
                <w:szCs w:val="24"/>
              </w:rPr>
              <w:t>cych pa</w:t>
            </w:r>
            <w:r>
              <w:rPr>
                <w:rFonts w:ascii="Arial" w:hAnsi="Arial"/>
                <w:sz w:val="24"/>
                <w:szCs w:val="24"/>
              </w:rPr>
              <w:t>ń</w:t>
            </w:r>
            <w:r>
              <w:rPr>
                <w:rFonts w:ascii="Arial" w:hAnsi="Arial"/>
                <w:sz w:val="24"/>
                <w:szCs w:val="24"/>
              </w:rPr>
              <w:t>stwa i spo</w:t>
            </w:r>
            <w:r>
              <w:rPr>
                <w:rFonts w:ascii="Arial" w:hAnsi="Arial"/>
                <w:sz w:val="24"/>
                <w:szCs w:val="24"/>
              </w:rPr>
              <w:t>ł</w:t>
            </w:r>
            <w:r>
              <w:rPr>
                <w:rFonts w:ascii="Arial" w:hAnsi="Arial"/>
                <w:sz w:val="24"/>
                <w:szCs w:val="24"/>
              </w:rPr>
              <w:t>ecze</w:t>
            </w:r>
            <w:r>
              <w:rPr>
                <w:rFonts w:ascii="Arial" w:hAnsi="Arial"/>
                <w:sz w:val="24"/>
                <w:szCs w:val="24"/>
              </w:rPr>
              <w:t>ń</w:t>
            </w:r>
            <w:r>
              <w:rPr>
                <w:rFonts w:ascii="Arial" w:hAnsi="Arial"/>
                <w:sz w:val="24"/>
                <w:szCs w:val="24"/>
              </w:rPr>
              <w:t>stwa</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de-DE"/>
              </w:rPr>
              <w:t>P7_KK</w:t>
            </w:r>
          </w:p>
        </w:tc>
      </w:tr>
      <w:tr w:rsidR="0015369A">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t>K_K03</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240" w:after="240" w:line="240" w:lineRule="auto"/>
              <w:jc w:val="both"/>
            </w:pPr>
            <w:r>
              <w:rPr>
                <w:rFonts w:ascii="Arial" w:hAnsi="Arial"/>
                <w:sz w:val="24"/>
                <w:szCs w:val="24"/>
              </w:rPr>
              <w:t>dzia</w:t>
            </w:r>
            <w:r>
              <w:rPr>
                <w:rFonts w:ascii="Arial" w:hAnsi="Arial"/>
                <w:sz w:val="24"/>
                <w:szCs w:val="24"/>
              </w:rPr>
              <w:t>ł</w:t>
            </w:r>
            <w:r>
              <w:rPr>
                <w:rFonts w:ascii="Arial" w:hAnsi="Arial"/>
                <w:sz w:val="24"/>
                <w:szCs w:val="24"/>
              </w:rPr>
              <w:t>ania na rzecz spo</w:t>
            </w:r>
            <w:r>
              <w:rPr>
                <w:rFonts w:ascii="Arial" w:hAnsi="Arial"/>
                <w:sz w:val="24"/>
                <w:szCs w:val="24"/>
              </w:rPr>
              <w:t>ł</w:t>
            </w:r>
            <w:r>
              <w:rPr>
                <w:rFonts w:ascii="Arial" w:hAnsi="Arial"/>
                <w:sz w:val="24"/>
                <w:szCs w:val="24"/>
              </w:rPr>
              <w:t>eczno</w:t>
            </w:r>
            <w:r>
              <w:rPr>
                <w:rFonts w:ascii="Arial" w:hAnsi="Arial"/>
                <w:sz w:val="24"/>
                <w:szCs w:val="24"/>
              </w:rPr>
              <w:t>ś</w:t>
            </w:r>
            <w:r>
              <w:rPr>
                <w:rFonts w:ascii="Arial" w:hAnsi="Arial"/>
                <w:sz w:val="24"/>
                <w:szCs w:val="24"/>
              </w:rPr>
              <w:t>ci lokalnych, spo</w:t>
            </w:r>
            <w:r>
              <w:rPr>
                <w:rFonts w:ascii="Arial" w:hAnsi="Arial"/>
                <w:sz w:val="24"/>
                <w:szCs w:val="24"/>
              </w:rPr>
              <w:t>ł</w:t>
            </w:r>
            <w:r>
              <w:rPr>
                <w:rFonts w:ascii="Arial" w:hAnsi="Arial"/>
                <w:sz w:val="24"/>
                <w:szCs w:val="24"/>
              </w:rPr>
              <w:t>ecze</w:t>
            </w:r>
            <w:r>
              <w:rPr>
                <w:rFonts w:ascii="Arial" w:hAnsi="Arial"/>
                <w:sz w:val="24"/>
                <w:szCs w:val="24"/>
              </w:rPr>
              <w:t>ń</w:t>
            </w:r>
            <w:r>
              <w:rPr>
                <w:rFonts w:ascii="Arial" w:hAnsi="Arial"/>
                <w:sz w:val="24"/>
                <w:szCs w:val="24"/>
              </w:rPr>
              <w:t>stwa oraz ludzko</w:t>
            </w:r>
            <w:r>
              <w:rPr>
                <w:rFonts w:ascii="Arial" w:hAnsi="Arial"/>
                <w:sz w:val="24"/>
                <w:szCs w:val="24"/>
              </w:rPr>
              <w:t>ś</w:t>
            </w:r>
            <w:r>
              <w:rPr>
                <w:rFonts w:ascii="Arial" w:hAnsi="Arial"/>
                <w:sz w:val="24"/>
                <w:szCs w:val="24"/>
              </w:rPr>
              <w:t>ci zgodnie z etycznymi zasadami wykonywanego zawodu</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de-DE"/>
              </w:rPr>
              <w:t>P7_KO</w:t>
            </w:r>
          </w:p>
        </w:tc>
      </w:tr>
      <w:tr w:rsidR="0015369A">
        <w:tblPrEx>
          <w:tblCellMar>
            <w:top w:w="0" w:type="dxa"/>
            <w:left w:w="0" w:type="dxa"/>
            <w:bottom w:w="0" w:type="dxa"/>
            <w:right w:w="0" w:type="dxa"/>
          </w:tblCellMar>
        </w:tblPrEx>
        <w:trPr>
          <w:trHeight w:val="58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sz w:val="24"/>
                <w:szCs w:val="24"/>
                <w:lang w:val="en-US"/>
              </w:rPr>
              <w:lastRenderedPageBreak/>
              <w:t>K_K04</w:t>
            </w:r>
          </w:p>
        </w:tc>
        <w:tc>
          <w:tcPr>
            <w:tcW w:w="10771" w:type="dxa"/>
            <w:tcBorders>
              <w:top w:val="single" w:sz="4" w:space="0" w:color="000000"/>
              <w:left w:val="single" w:sz="4" w:space="0" w:color="000000"/>
              <w:bottom w:val="single" w:sz="12" w:space="0" w:color="000000"/>
              <w:right w:val="single" w:sz="4" w:space="0" w:color="000000"/>
            </w:tcBorders>
            <w:shd w:val="clear" w:color="auto" w:fill="auto"/>
            <w:tcMar>
              <w:top w:w="80" w:type="dxa"/>
              <w:left w:w="81" w:type="dxa"/>
              <w:bottom w:w="80" w:type="dxa"/>
              <w:right w:w="80" w:type="dxa"/>
            </w:tcMar>
          </w:tcPr>
          <w:p w:rsidR="0015369A" w:rsidRDefault="003A0CDB">
            <w:pPr>
              <w:spacing w:after="0" w:line="240" w:lineRule="auto"/>
              <w:ind w:left="1"/>
              <w:jc w:val="both"/>
            </w:pPr>
            <w:r>
              <w:rPr>
                <w:rFonts w:ascii="Arial" w:hAnsi="Arial"/>
                <w:sz w:val="24"/>
                <w:szCs w:val="24"/>
              </w:rPr>
              <w:t>bycia odpowiedzialnym w swojej dzia</w:t>
            </w:r>
            <w:r>
              <w:rPr>
                <w:rFonts w:ascii="Arial" w:hAnsi="Arial"/>
                <w:sz w:val="24"/>
                <w:szCs w:val="24"/>
              </w:rPr>
              <w:t>ł</w:t>
            </w:r>
            <w:r>
              <w:rPr>
                <w:rFonts w:ascii="Arial" w:hAnsi="Arial"/>
                <w:sz w:val="24"/>
                <w:szCs w:val="24"/>
              </w:rPr>
              <w:t>alno</w:t>
            </w:r>
            <w:r>
              <w:rPr>
                <w:rFonts w:ascii="Arial" w:hAnsi="Arial"/>
                <w:sz w:val="24"/>
                <w:szCs w:val="24"/>
              </w:rPr>
              <w:t>ś</w:t>
            </w:r>
            <w:r>
              <w:rPr>
                <w:rFonts w:ascii="Arial" w:hAnsi="Arial"/>
                <w:sz w:val="24"/>
                <w:szCs w:val="24"/>
              </w:rPr>
              <w:t xml:space="preserve">ci zawodowej oraz </w:t>
            </w:r>
            <w:r>
              <w:rPr>
                <w:rFonts w:ascii="Arial" w:hAnsi="Arial"/>
                <w:sz w:val="24"/>
                <w:szCs w:val="24"/>
              </w:rPr>
              <w:t>ś</w:t>
            </w:r>
            <w:r>
              <w:rPr>
                <w:rFonts w:ascii="Arial" w:hAnsi="Arial"/>
                <w:sz w:val="24"/>
                <w:szCs w:val="24"/>
              </w:rPr>
              <w:t>wiadomym jej skutk</w:t>
            </w:r>
            <w:r>
              <w:rPr>
                <w:rFonts w:ascii="Arial" w:hAnsi="Arial"/>
                <w:sz w:val="24"/>
                <w:szCs w:val="24"/>
                <w:lang w:val="es-ES_tradnl"/>
              </w:rPr>
              <w:t>ó</w:t>
            </w:r>
            <w:r>
              <w:rPr>
                <w:rFonts w:ascii="Arial" w:hAnsi="Arial"/>
                <w:sz w:val="24"/>
                <w:szCs w:val="24"/>
              </w:rPr>
              <w:t>w i konsekwencji, zgodnie z najwy</w:t>
            </w:r>
            <w:r>
              <w:rPr>
                <w:rFonts w:ascii="Arial" w:hAnsi="Arial"/>
                <w:sz w:val="24"/>
                <w:szCs w:val="24"/>
              </w:rPr>
              <w:t>ż</w:t>
            </w:r>
            <w:r>
              <w:rPr>
                <w:rFonts w:ascii="Arial" w:hAnsi="Arial"/>
                <w:sz w:val="24"/>
                <w:szCs w:val="24"/>
              </w:rPr>
              <w:t>szymi standardami etyki zawodowej</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1" w:type="dxa"/>
              <w:bottom w:w="80" w:type="dxa"/>
              <w:right w:w="80" w:type="dxa"/>
            </w:tcMar>
          </w:tcPr>
          <w:p w:rsidR="0015369A" w:rsidRDefault="003A0CDB">
            <w:pPr>
              <w:spacing w:after="0" w:line="240" w:lineRule="auto"/>
              <w:ind w:left="1"/>
            </w:pPr>
            <w:r>
              <w:rPr>
                <w:rFonts w:ascii="Arial" w:hAnsi="Arial"/>
                <w:sz w:val="24"/>
                <w:szCs w:val="24"/>
                <w:lang w:val="en-US"/>
              </w:rPr>
              <w:t>P7_KR</w:t>
            </w:r>
          </w:p>
        </w:tc>
      </w:tr>
    </w:tbl>
    <w:p w:rsidR="0015369A" w:rsidRDefault="0015369A">
      <w:pPr>
        <w:widowControl w:val="0"/>
        <w:spacing w:before="120" w:line="240" w:lineRule="auto"/>
        <w:ind w:left="108" w:hanging="108"/>
        <w:rPr>
          <w:rFonts w:ascii="Arial" w:eastAsia="Arial" w:hAnsi="Arial" w:cs="Arial"/>
          <w:b/>
          <w:bCs/>
          <w:sz w:val="24"/>
          <w:szCs w:val="24"/>
        </w:rPr>
      </w:pPr>
    </w:p>
    <w:p w:rsidR="0015369A" w:rsidRDefault="0015369A">
      <w:pPr>
        <w:widowControl w:val="0"/>
        <w:spacing w:before="120" w:line="240" w:lineRule="auto"/>
        <w:jc w:val="both"/>
        <w:rPr>
          <w:rFonts w:ascii="Arial" w:eastAsia="Arial" w:hAnsi="Arial" w:cs="Arial"/>
          <w:b/>
          <w:bCs/>
          <w:sz w:val="24"/>
          <w:szCs w:val="24"/>
        </w:rPr>
      </w:pPr>
    </w:p>
    <w:p w:rsidR="0015369A" w:rsidRDefault="003A0CDB">
      <w:pPr>
        <w:spacing w:before="120" w:after="0" w:line="240" w:lineRule="auto"/>
        <w:rPr>
          <w:rFonts w:ascii="Arial" w:eastAsia="Arial" w:hAnsi="Arial" w:cs="Arial"/>
        </w:rPr>
      </w:pPr>
      <w:r>
        <w:rPr>
          <w:rFonts w:ascii="Arial" w:hAnsi="Arial"/>
        </w:rPr>
        <w:t>OBJA</w:t>
      </w:r>
      <w:r>
        <w:rPr>
          <w:rFonts w:ascii="Arial" w:hAnsi="Arial"/>
        </w:rPr>
        <w:t>Ś</w:t>
      </w:r>
      <w:r>
        <w:rPr>
          <w:rFonts w:ascii="Arial" w:hAnsi="Arial"/>
          <w:lang w:val="de-DE"/>
        </w:rPr>
        <w:t xml:space="preserve">NIENIA </w:t>
      </w:r>
    </w:p>
    <w:p w:rsidR="0015369A" w:rsidRDefault="003A0CDB">
      <w:pPr>
        <w:spacing w:after="0"/>
        <w:rPr>
          <w:rFonts w:ascii="Arial" w:eastAsia="Arial" w:hAnsi="Arial" w:cs="Arial"/>
        </w:rPr>
      </w:pPr>
      <w:r>
        <w:rPr>
          <w:rFonts w:ascii="Arial" w:hAnsi="Arial"/>
        </w:rPr>
        <w:t>Symbol efektu uczenia si</w:t>
      </w:r>
      <w:r>
        <w:rPr>
          <w:rFonts w:ascii="Arial" w:hAnsi="Arial"/>
        </w:rPr>
        <w:t xml:space="preserve">ę </w:t>
      </w:r>
      <w:r>
        <w:rPr>
          <w:rFonts w:ascii="Arial" w:hAnsi="Arial"/>
        </w:rPr>
        <w:t>dla programu studi</w:t>
      </w:r>
      <w:r>
        <w:rPr>
          <w:rFonts w:ascii="Arial" w:hAnsi="Arial"/>
          <w:lang w:val="es-ES_tradnl"/>
        </w:rPr>
        <w:t>ó</w:t>
      </w:r>
      <w:r>
        <w:rPr>
          <w:rFonts w:ascii="Arial" w:hAnsi="Arial"/>
        </w:rPr>
        <w:t>w tworz</w:t>
      </w:r>
      <w:r>
        <w:rPr>
          <w:rFonts w:ascii="Arial" w:hAnsi="Arial"/>
        </w:rPr>
        <w:t>ą</w:t>
      </w:r>
      <w:r>
        <w:rPr>
          <w:rFonts w:ascii="Arial" w:hAnsi="Arial"/>
        </w:rPr>
        <w:t xml:space="preserve">: </w:t>
      </w:r>
    </w:p>
    <w:p w:rsidR="0015369A" w:rsidRDefault="003A0CDB">
      <w:pPr>
        <w:numPr>
          <w:ilvl w:val="0"/>
          <w:numId w:val="3"/>
        </w:numPr>
        <w:spacing w:after="3" w:line="246" w:lineRule="auto"/>
        <w:ind w:right="54"/>
        <w:jc w:val="both"/>
        <w:rPr>
          <w:rFonts w:ascii="Arial" w:hAnsi="Arial"/>
        </w:rPr>
      </w:pPr>
      <w:r>
        <w:rPr>
          <w:rFonts w:ascii="Arial" w:hAnsi="Arial"/>
        </w:rPr>
        <w:t xml:space="preserve">litera K </w:t>
      </w:r>
      <w:r>
        <w:rPr>
          <w:rFonts w:ascii="Arial" w:hAnsi="Arial"/>
        </w:rPr>
        <w:t xml:space="preserve">– </w:t>
      </w:r>
      <w:r>
        <w:rPr>
          <w:rFonts w:ascii="Arial" w:hAnsi="Arial"/>
        </w:rPr>
        <w:t>dla wyr</w:t>
      </w:r>
      <w:r>
        <w:rPr>
          <w:rFonts w:ascii="Arial" w:hAnsi="Arial"/>
        </w:rPr>
        <w:t>óż</w:t>
      </w:r>
      <w:r>
        <w:rPr>
          <w:rFonts w:ascii="Arial" w:hAnsi="Arial"/>
        </w:rPr>
        <w:t xml:space="preserve">nienia, </w:t>
      </w:r>
      <w:r>
        <w:rPr>
          <w:rFonts w:ascii="Arial" w:hAnsi="Arial"/>
        </w:rPr>
        <w:t>ż</w:t>
      </w:r>
      <w:r>
        <w:rPr>
          <w:rFonts w:ascii="Arial" w:hAnsi="Arial"/>
        </w:rPr>
        <w:t>e chodzi o efekty uczenia si</w:t>
      </w:r>
      <w:r>
        <w:rPr>
          <w:rFonts w:ascii="Arial" w:hAnsi="Arial"/>
        </w:rPr>
        <w:t xml:space="preserve">ę </w:t>
      </w:r>
      <w:r>
        <w:rPr>
          <w:rFonts w:ascii="Arial" w:hAnsi="Arial"/>
        </w:rPr>
        <w:t xml:space="preserve">dla programu </w:t>
      </w:r>
      <w:r>
        <w:rPr>
          <w:rFonts w:ascii="Arial" w:hAnsi="Arial"/>
        </w:rPr>
        <w:t>studi</w:t>
      </w:r>
      <w:r>
        <w:rPr>
          <w:rFonts w:ascii="Arial" w:hAnsi="Arial"/>
          <w:lang w:val="es-ES_tradnl"/>
        </w:rPr>
        <w:t>ó</w:t>
      </w:r>
      <w:r>
        <w:rPr>
          <w:rFonts w:ascii="Arial" w:hAnsi="Arial"/>
        </w:rPr>
        <w:t xml:space="preserve">w, </w:t>
      </w:r>
    </w:p>
    <w:p w:rsidR="0015369A" w:rsidRDefault="003A0CDB">
      <w:pPr>
        <w:numPr>
          <w:ilvl w:val="0"/>
          <w:numId w:val="3"/>
        </w:numPr>
        <w:spacing w:after="3" w:line="246" w:lineRule="auto"/>
        <w:ind w:right="54"/>
        <w:jc w:val="both"/>
        <w:rPr>
          <w:rFonts w:ascii="Arial" w:hAnsi="Arial"/>
        </w:rPr>
      </w:pPr>
      <w:r>
        <w:rPr>
          <w:rFonts w:ascii="Arial" w:hAnsi="Arial"/>
        </w:rPr>
        <w:t>znak _ (podkre</w:t>
      </w:r>
      <w:r>
        <w:rPr>
          <w:rFonts w:ascii="Arial" w:hAnsi="Arial"/>
        </w:rPr>
        <w:t>ś</w:t>
      </w:r>
      <w:r>
        <w:rPr>
          <w:rFonts w:ascii="Arial" w:hAnsi="Arial"/>
        </w:rPr>
        <w:t xml:space="preserve">lnik), </w:t>
      </w:r>
    </w:p>
    <w:p w:rsidR="0015369A" w:rsidRDefault="003A0CDB">
      <w:pPr>
        <w:numPr>
          <w:ilvl w:val="0"/>
          <w:numId w:val="3"/>
        </w:numPr>
        <w:spacing w:after="3" w:line="246" w:lineRule="auto"/>
        <w:ind w:right="54"/>
        <w:jc w:val="both"/>
        <w:rPr>
          <w:rFonts w:ascii="Arial" w:hAnsi="Arial"/>
        </w:rPr>
      </w:pPr>
      <w:r>
        <w:rPr>
          <w:rFonts w:ascii="Arial" w:hAnsi="Arial"/>
        </w:rPr>
        <w:t xml:space="preserve">jedna z liter W, U lub K </w:t>
      </w:r>
      <w:r>
        <w:rPr>
          <w:rFonts w:ascii="Arial" w:hAnsi="Arial"/>
        </w:rPr>
        <w:t xml:space="preserve">– </w:t>
      </w:r>
      <w:r>
        <w:rPr>
          <w:rFonts w:ascii="Arial" w:hAnsi="Arial"/>
        </w:rPr>
        <w:t>dla oznaczenia kategorii efekt</w:t>
      </w:r>
      <w:r>
        <w:rPr>
          <w:rFonts w:ascii="Arial" w:hAnsi="Arial"/>
          <w:lang w:val="es-ES_tradnl"/>
        </w:rPr>
        <w:t>ó</w:t>
      </w:r>
      <w:r>
        <w:rPr>
          <w:rFonts w:ascii="Arial" w:hAnsi="Arial"/>
        </w:rPr>
        <w:t xml:space="preserve">w (W </w:t>
      </w:r>
      <w:r>
        <w:rPr>
          <w:rFonts w:ascii="Arial" w:hAnsi="Arial"/>
        </w:rPr>
        <w:t xml:space="preserve">– </w:t>
      </w:r>
      <w:r>
        <w:rPr>
          <w:rFonts w:ascii="Arial" w:hAnsi="Arial"/>
        </w:rPr>
        <w:t xml:space="preserve">wiedza, U </w:t>
      </w:r>
      <w:r>
        <w:rPr>
          <w:rFonts w:ascii="Arial" w:hAnsi="Arial"/>
        </w:rPr>
        <w:t xml:space="preserve">– </w:t>
      </w:r>
      <w:r>
        <w:rPr>
          <w:rFonts w:ascii="Arial" w:hAnsi="Arial"/>
        </w:rPr>
        <w:t>umiej</w:t>
      </w:r>
      <w:r>
        <w:rPr>
          <w:rFonts w:ascii="Arial" w:hAnsi="Arial"/>
        </w:rPr>
        <w:t>ę</w:t>
      </w:r>
      <w:r>
        <w:rPr>
          <w:rFonts w:ascii="Arial" w:hAnsi="Arial"/>
        </w:rPr>
        <w:t>tno</w:t>
      </w:r>
      <w:r>
        <w:rPr>
          <w:rFonts w:ascii="Arial" w:hAnsi="Arial"/>
        </w:rPr>
        <w:t>ś</w:t>
      </w:r>
      <w:r>
        <w:rPr>
          <w:rFonts w:ascii="Arial" w:hAnsi="Arial"/>
        </w:rPr>
        <w:t xml:space="preserve">ci, K </w:t>
      </w:r>
      <w:r>
        <w:rPr>
          <w:rFonts w:ascii="Arial" w:hAnsi="Arial"/>
        </w:rPr>
        <w:t xml:space="preserve">– </w:t>
      </w:r>
      <w:r>
        <w:rPr>
          <w:rFonts w:ascii="Arial" w:hAnsi="Arial"/>
        </w:rPr>
        <w:t>kompetencje spo</w:t>
      </w:r>
      <w:r>
        <w:rPr>
          <w:rFonts w:ascii="Arial" w:hAnsi="Arial"/>
        </w:rPr>
        <w:t>ł</w:t>
      </w:r>
      <w:r>
        <w:rPr>
          <w:rFonts w:ascii="Arial" w:hAnsi="Arial"/>
        </w:rPr>
        <w:t xml:space="preserve">eczne), </w:t>
      </w:r>
    </w:p>
    <w:p w:rsidR="0015369A" w:rsidRDefault="003A0CDB">
      <w:pPr>
        <w:numPr>
          <w:ilvl w:val="0"/>
          <w:numId w:val="3"/>
        </w:numPr>
        <w:spacing w:after="3" w:line="246" w:lineRule="auto"/>
        <w:ind w:right="54"/>
        <w:jc w:val="both"/>
        <w:rPr>
          <w:rFonts w:ascii="Arial" w:hAnsi="Arial"/>
        </w:rPr>
      </w:pPr>
      <w:r>
        <w:rPr>
          <w:rFonts w:ascii="Arial" w:hAnsi="Arial"/>
        </w:rPr>
        <w:t>numer efektu w obr</w:t>
      </w:r>
      <w:r>
        <w:rPr>
          <w:rFonts w:ascii="Arial" w:hAnsi="Arial"/>
        </w:rPr>
        <w:t>ę</w:t>
      </w:r>
      <w:r>
        <w:rPr>
          <w:rFonts w:ascii="Arial" w:hAnsi="Arial"/>
        </w:rPr>
        <w:t>bie danej kategorii, zapisany w postaci dw</w:t>
      </w:r>
      <w:r>
        <w:rPr>
          <w:rFonts w:ascii="Arial" w:hAnsi="Arial"/>
          <w:lang w:val="es-ES_tradnl"/>
        </w:rPr>
        <w:t>ó</w:t>
      </w:r>
      <w:r>
        <w:rPr>
          <w:rFonts w:ascii="Arial" w:hAnsi="Arial"/>
        </w:rPr>
        <w:t>ch cyfr (numery 1-9 nale</w:t>
      </w:r>
      <w:r>
        <w:rPr>
          <w:rFonts w:ascii="Arial" w:hAnsi="Arial"/>
        </w:rPr>
        <w:t>ż</w:t>
      </w:r>
      <w:r>
        <w:rPr>
          <w:rFonts w:ascii="Arial" w:hAnsi="Arial"/>
        </w:rPr>
        <w:t>y poprzedzi</w:t>
      </w:r>
      <w:r>
        <w:rPr>
          <w:rFonts w:ascii="Arial" w:hAnsi="Arial"/>
        </w:rPr>
        <w:t xml:space="preserve">ć </w:t>
      </w:r>
      <w:r>
        <w:rPr>
          <w:rFonts w:ascii="Arial" w:hAnsi="Arial"/>
        </w:rPr>
        <w:t>cyfr</w:t>
      </w:r>
      <w:r>
        <w:rPr>
          <w:rFonts w:ascii="Arial" w:hAnsi="Arial"/>
        </w:rPr>
        <w:t xml:space="preserve">ą </w:t>
      </w:r>
      <w:r>
        <w:rPr>
          <w:rFonts w:ascii="Arial" w:hAnsi="Arial"/>
        </w:rPr>
        <w:t xml:space="preserve">0). </w:t>
      </w:r>
    </w:p>
    <w:p w:rsidR="0015369A" w:rsidRDefault="0015369A">
      <w:pPr>
        <w:spacing w:after="3" w:line="246" w:lineRule="auto"/>
        <w:ind w:right="54"/>
        <w:jc w:val="both"/>
        <w:sectPr w:rsidR="0015369A">
          <w:headerReference w:type="default" r:id="rId7"/>
          <w:footerReference w:type="default" r:id="rId8"/>
          <w:pgSz w:w="16840" w:h="11900" w:orient="landscape"/>
          <w:pgMar w:top="709" w:right="720" w:bottom="1300" w:left="1440" w:header="708" w:footer="708" w:gutter="0"/>
          <w:pgNumType w:start="1"/>
          <w:cols w:space="708"/>
        </w:sectPr>
      </w:pPr>
    </w:p>
    <w:p w:rsidR="0015369A" w:rsidRDefault="003A0CDB">
      <w:pPr>
        <w:tabs>
          <w:tab w:val="left" w:pos="1276"/>
        </w:tabs>
        <w:spacing w:before="120" w:after="120" w:line="240" w:lineRule="auto"/>
        <w:jc w:val="both"/>
        <w:rPr>
          <w:rFonts w:ascii="Arial" w:eastAsia="Arial" w:hAnsi="Arial" w:cs="Arial"/>
          <w:b/>
          <w:bCs/>
          <w:sz w:val="24"/>
          <w:szCs w:val="24"/>
        </w:rPr>
      </w:pPr>
      <w:r>
        <w:rPr>
          <w:rFonts w:ascii="Arial" w:hAnsi="Arial"/>
          <w:b/>
          <w:bCs/>
          <w:sz w:val="24"/>
          <w:szCs w:val="24"/>
        </w:rPr>
        <w:lastRenderedPageBreak/>
        <w:t>Zaj</w:t>
      </w:r>
      <w:r>
        <w:rPr>
          <w:rFonts w:ascii="Arial" w:hAnsi="Arial"/>
          <w:b/>
          <w:bCs/>
          <w:sz w:val="24"/>
          <w:szCs w:val="24"/>
        </w:rPr>
        <w:t>ę</w:t>
      </w:r>
      <w:r>
        <w:rPr>
          <w:rFonts w:ascii="Arial" w:hAnsi="Arial"/>
          <w:b/>
          <w:bCs/>
          <w:sz w:val="24"/>
          <w:szCs w:val="24"/>
        </w:rPr>
        <w:t>cia lub grupy zaj</w:t>
      </w:r>
      <w:r>
        <w:rPr>
          <w:rFonts w:ascii="Arial" w:hAnsi="Arial"/>
          <w:b/>
          <w:bCs/>
          <w:sz w:val="24"/>
          <w:szCs w:val="24"/>
        </w:rPr>
        <w:t xml:space="preserve">ęć </w:t>
      </w:r>
      <w:r>
        <w:rPr>
          <w:rFonts w:ascii="Arial" w:hAnsi="Arial"/>
          <w:b/>
          <w:bCs/>
          <w:sz w:val="24"/>
          <w:szCs w:val="24"/>
        </w:rPr>
        <w:t>przypisane do danego etapu studi</w:t>
      </w:r>
      <w:r>
        <w:rPr>
          <w:rFonts w:ascii="Arial" w:hAnsi="Arial"/>
          <w:b/>
          <w:bCs/>
          <w:sz w:val="24"/>
          <w:szCs w:val="24"/>
          <w:lang w:val="es-ES_tradnl"/>
        </w:rPr>
        <w:t>ó</w:t>
      </w:r>
      <w:r>
        <w:rPr>
          <w:rFonts w:ascii="Arial" w:hAnsi="Arial"/>
          <w:b/>
          <w:bCs/>
          <w:sz w:val="24"/>
          <w:szCs w:val="24"/>
        </w:rPr>
        <w:t>w</w:t>
      </w:r>
    </w:p>
    <w:p w:rsidR="0015369A" w:rsidRDefault="0015369A">
      <w:pPr>
        <w:tabs>
          <w:tab w:val="left" w:pos="1276"/>
        </w:tabs>
        <w:spacing w:before="120" w:after="120" w:line="240" w:lineRule="auto"/>
        <w:jc w:val="both"/>
        <w:rPr>
          <w:rFonts w:ascii="Arial" w:eastAsia="Arial" w:hAnsi="Arial" w:cs="Arial"/>
          <w:b/>
          <w:bCs/>
          <w:sz w:val="24"/>
          <w:szCs w:val="24"/>
        </w:rPr>
      </w:pPr>
    </w:p>
    <w:p w:rsidR="0015369A" w:rsidRDefault="003A0CDB">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pierwszy </w:t>
      </w:r>
    </w:p>
    <w:p w:rsidR="0015369A" w:rsidRDefault="003A0CDB">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pierwszy</w:t>
      </w: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11"/>
        <w:gridCol w:w="992"/>
        <w:gridCol w:w="993"/>
        <w:gridCol w:w="2693"/>
        <w:gridCol w:w="2550"/>
      </w:tblGrid>
      <w:tr w:rsidR="0015369A">
        <w:tblPrEx>
          <w:tblCellMar>
            <w:top w:w="0" w:type="dxa"/>
            <w:left w:w="0" w:type="dxa"/>
            <w:bottom w:w="0" w:type="dxa"/>
            <w:right w:w="0" w:type="dxa"/>
          </w:tblCellMar>
        </w:tblPrEx>
        <w:trPr>
          <w:trHeight w:val="332"/>
        </w:trPr>
        <w:tc>
          <w:tcPr>
            <w:tcW w:w="238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r>
              <w:rPr>
                <w:rFonts w:ascii="Arial" w:hAnsi="Arial"/>
                <w:b/>
                <w:bCs/>
                <w:sz w:val="24"/>
                <w:szCs w:val="24"/>
              </w:rPr>
              <w:t>Nazwa przedmiotu</w:t>
            </w:r>
          </w:p>
        </w:tc>
        <w:tc>
          <w:tcPr>
            <w:tcW w:w="568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 xml:space="preserve">liczba </w:t>
            </w:r>
            <w:r>
              <w:rPr>
                <w:rFonts w:ascii="Arial" w:hAnsi="Arial"/>
                <w:b/>
                <w:bCs/>
                <w:sz w:val="24"/>
                <w:szCs w:val="24"/>
              </w:rPr>
              <w:t>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15369A" w:rsidRDefault="003A0CD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15369A" w:rsidRDefault="003A0CDB">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15369A">
        <w:tblPrEx>
          <w:tblCellMar>
            <w:top w:w="0" w:type="dxa"/>
            <w:left w:w="0" w:type="dxa"/>
            <w:bottom w:w="0" w:type="dxa"/>
            <w:right w:w="0" w:type="dxa"/>
          </w:tblCellMar>
        </w:tblPrEx>
        <w:trPr>
          <w:trHeight w:val="2161"/>
        </w:trPr>
        <w:tc>
          <w:tcPr>
            <w:tcW w:w="238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nl-NL"/>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it-IT"/>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r>
      <w:tr w:rsidR="0015369A">
        <w:tblPrEx>
          <w:tblCellMar>
            <w:top w:w="0" w:type="dxa"/>
            <w:left w:w="0" w:type="dxa"/>
            <w:bottom w:w="0" w:type="dxa"/>
            <w:right w:w="0" w:type="dxa"/>
          </w:tblCellMar>
        </w:tblPrEx>
        <w:trPr>
          <w:trHeight w:val="104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t xml:space="preserve">Political </w:t>
            </w:r>
            <w:r>
              <w:rPr>
                <w:rFonts w:ascii="Arial" w:hAnsi="Arial"/>
                <w:b/>
                <w:bCs/>
                <w:i/>
                <w:iCs/>
                <w:color w:val="980000"/>
                <w:u w:color="980000"/>
                <w:lang w:val="en-US"/>
              </w:rPr>
              <w:t>Analysis (Core Course 1)</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 K_W03,</w:t>
            </w:r>
            <w:r>
              <w:rPr>
                <w:rFonts w:ascii="Arial" w:hAnsi="Arial"/>
                <w:sz w:val="24"/>
                <w:szCs w:val="24"/>
              </w:rPr>
              <w:t xml:space="preserve"> </w:t>
            </w:r>
            <w:r w:rsidRPr="00442BBC">
              <w:rPr>
                <w:rFonts w:ascii="Arial" w:hAnsi="Arial"/>
              </w:rPr>
              <w:t>K_W04,</w:t>
            </w:r>
          </w:p>
          <w:p w:rsidR="0015369A" w:rsidRDefault="003A0CDB">
            <w:pPr>
              <w:spacing w:after="0" w:line="240" w:lineRule="auto"/>
              <w:rPr>
                <w:rFonts w:ascii="Arial" w:eastAsia="Arial" w:hAnsi="Arial" w:cs="Arial"/>
              </w:rPr>
            </w:pPr>
            <w:r>
              <w:rPr>
                <w:rFonts w:ascii="Arial" w:hAnsi="Arial"/>
              </w:rPr>
              <w:t xml:space="preserve">K_U01, K_U03, </w:t>
            </w:r>
          </w:p>
          <w:p w:rsidR="0015369A" w:rsidRDefault="003A0CDB">
            <w:pPr>
              <w:spacing w:after="0" w:line="240" w:lineRule="auto"/>
            </w:pPr>
            <w:r>
              <w:rPr>
                <w:rFonts w:ascii="Arial" w:hAnsi="Arial"/>
              </w:rPr>
              <w:t>K_K01, K_K02</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jc w:val="both"/>
              <w:rPr>
                <w:lang w:val="en-US"/>
              </w:rPr>
            </w:pPr>
            <w:r>
              <w:rPr>
                <w:rFonts w:ascii="Arial" w:hAnsi="Arial"/>
                <w:lang w:val="en-US"/>
              </w:rPr>
              <w:t xml:space="preserve">Goals of political analysis. Analytical perspectives in political science. What is political about political science? Structures vs. agency. Analysis of political change. Power </w:t>
            </w:r>
            <w:r w:rsidRPr="00442BBC">
              <w:rPr>
                <w:rFonts w:ascii="Arial" w:hAnsi="Arial"/>
                <w:lang w:val="en-US"/>
              </w:rPr>
              <w:t xml:space="preserve">– </w:t>
            </w:r>
            <w:r>
              <w:rPr>
                <w:rFonts w:ascii="Arial" w:hAnsi="Arial"/>
                <w:lang w:val="en-US"/>
              </w:rPr>
              <w:t>analytical perspectives. Analysis of political systems</w:t>
            </w:r>
            <w:r>
              <w:rPr>
                <w:rFonts w:ascii="Arial" w:hAnsi="Arial"/>
                <w:lang w:val="en-US"/>
              </w:rPr>
              <w:t>. Analysis of policy process. Ideas in political analysis. Contribution of post-modernism to political science.</w:t>
            </w:r>
          </w:p>
        </w:tc>
      </w:tr>
      <w:tr w:rsidR="0015369A" w:rsidRPr="00442BBC">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en-US"/>
              </w:rPr>
              <w:t>Activity assessment</w:t>
            </w:r>
          </w:p>
          <w:p w:rsidR="0015369A" w:rsidRPr="00442BBC" w:rsidRDefault="003A0CDB">
            <w:pPr>
              <w:spacing w:after="0" w:line="240" w:lineRule="auto"/>
              <w:rPr>
                <w:lang w:val="en-US"/>
              </w:rPr>
            </w:pPr>
            <w:r>
              <w:rPr>
                <w:rFonts w:ascii="Arial" w:hAnsi="Arial"/>
                <w:lang w:val="en-US"/>
              </w:rPr>
              <w:t>Written or oral exam</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spacing w:after="0" w:line="240" w:lineRule="auto"/>
              <w:rPr>
                <w:lang w:val="en-US"/>
              </w:rPr>
            </w:pPr>
            <w:r>
              <w:rPr>
                <w:rFonts w:ascii="Arial" w:hAnsi="Arial"/>
                <w:b/>
                <w:bCs/>
                <w:i/>
                <w:iCs/>
                <w:color w:val="980000"/>
                <w:u w:color="980000"/>
                <w:lang w:val="en-US"/>
              </w:rPr>
              <w:lastRenderedPageBreak/>
              <w:t>Comparative analysis of political regimes</w:t>
            </w:r>
            <w:r w:rsidRPr="00442BBC">
              <w:rPr>
                <w:rFonts w:ascii="Arial" w:hAnsi="Arial"/>
                <w:b/>
                <w:bCs/>
                <w:color w:val="980000"/>
                <w:u w:color="980000"/>
                <w:lang w:val="en-US"/>
              </w:rPr>
              <w:t xml:space="preserve"> </w:t>
            </w:r>
            <w:r>
              <w:rPr>
                <w:rFonts w:ascii="Arial" w:hAnsi="Arial"/>
                <w:b/>
                <w:bCs/>
                <w:i/>
                <w:iCs/>
                <w:color w:val="980000"/>
                <w:u w:color="980000"/>
                <w:lang w:val="en-US"/>
              </w:rPr>
              <w:t>(Core Course 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 K_W04</w:t>
            </w:r>
          </w:p>
          <w:p w:rsidR="0015369A" w:rsidRDefault="003A0CDB">
            <w:pPr>
              <w:spacing w:after="0" w:line="240" w:lineRule="auto"/>
            </w:pPr>
            <w:r>
              <w:rPr>
                <w:rFonts w:ascii="Arial" w:hAnsi="Arial"/>
              </w:rPr>
              <w:t>K_U01, K_U02, K_U03, 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 xml:space="preserve">Understanding of political regime. Types of political regimes. Dilemma of identification of a political regime. Political regime as dependent and independent variable </w:t>
            </w:r>
            <w:r w:rsidRPr="00442BBC">
              <w:rPr>
                <w:rFonts w:ascii="Arial" w:hAnsi="Arial"/>
                <w:lang w:val="en-US"/>
              </w:rPr>
              <w:t xml:space="preserve">– </w:t>
            </w:r>
            <w:r>
              <w:rPr>
                <w:rFonts w:ascii="Arial" w:hAnsi="Arial"/>
                <w:lang w:val="en-US"/>
              </w:rPr>
              <w:t>review of state of the art. Future research agenda. Different forms</w:t>
            </w:r>
            <w:r>
              <w:rPr>
                <w:rFonts w:ascii="Arial" w:hAnsi="Arial"/>
                <w:lang w:val="en-US"/>
              </w:rPr>
              <w:t xml:space="preserve"> of comparative studies on political regimes </w:t>
            </w:r>
            <w:r w:rsidRPr="00442BBC">
              <w:rPr>
                <w:rFonts w:ascii="Arial" w:hAnsi="Arial"/>
                <w:lang w:val="en-US"/>
              </w:rPr>
              <w:t xml:space="preserve">– </w:t>
            </w:r>
            <w:r>
              <w:rPr>
                <w:rFonts w:ascii="Arial" w:hAnsi="Arial"/>
                <w:lang w:val="en-US"/>
              </w:rPr>
              <w:t xml:space="preserve">from single case study to global statistical studies. Cross time comparison </w:t>
            </w:r>
            <w:r>
              <w:rPr>
                <w:rFonts w:ascii="Arial" w:hAnsi="Arial"/>
              </w:rPr>
              <w:t xml:space="preserve">– </w:t>
            </w:r>
            <w:r>
              <w:rPr>
                <w:rFonts w:ascii="Arial" w:hAnsi="Arial"/>
                <w:lang w:val="en-US"/>
              </w:rPr>
              <w:t>analysis of regime continuity and change.</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en-US"/>
              </w:rPr>
              <w:t>Academic paper</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widowControl w:val="0"/>
              <w:shd w:val="clear" w:color="auto" w:fill="FFFFFF"/>
              <w:spacing w:after="0" w:line="276" w:lineRule="auto"/>
              <w:rPr>
                <w:rFonts w:ascii="Arial" w:eastAsia="Arial" w:hAnsi="Arial" w:cs="Arial"/>
                <w:b/>
                <w:bCs/>
                <w:i/>
                <w:iCs/>
                <w:color w:val="980000"/>
                <w:u w:color="980000"/>
                <w:lang w:val="en-US"/>
              </w:rPr>
            </w:pPr>
            <w:r>
              <w:rPr>
                <w:rFonts w:ascii="Arial" w:hAnsi="Arial"/>
                <w:b/>
                <w:bCs/>
                <w:i/>
                <w:iCs/>
                <w:color w:val="980000"/>
                <w:u w:color="980000"/>
                <w:lang w:val="en-US"/>
              </w:rPr>
              <w:t xml:space="preserve">Theories of </w:t>
            </w:r>
            <w:r>
              <w:rPr>
                <w:rFonts w:ascii="Arial" w:hAnsi="Arial"/>
                <w:b/>
                <w:bCs/>
                <w:i/>
                <w:iCs/>
                <w:color w:val="980000"/>
                <w:u w:color="980000"/>
                <w:lang w:val="en-US"/>
              </w:rPr>
              <w:t>Democracy</w:t>
            </w:r>
          </w:p>
          <w:p w:rsidR="0015369A" w:rsidRPr="00442BBC" w:rsidRDefault="003A0CDB">
            <w:pPr>
              <w:widowControl w:val="0"/>
              <w:shd w:val="clear" w:color="auto" w:fill="FFFFFF"/>
              <w:spacing w:after="0" w:line="276" w:lineRule="auto"/>
              <w:rPr>
                <w:lang w:val="en-US"/>
              </w:rPr>
            </w:pPr>
            <w:r>
              <w:rPr>
                <w:rFonts w:ascii="Arial" w:hAnsi="Arial"/>
                <w:b/>
                <w:bCs/>
                <w:i/>
                <w:iCs/>
                <w:color w:val="980000"/>
                <w:u w:color="980000"/>
                <w:lang w:val="en-US"/>
              </w:rPr>
              <w:t>(Core Course 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 K_W05</w:t>
            </w:r>
          </w:p>
          <w:p w:rsidR="0015369A" w:rsidRDefault="003A0CDB">
            <w:pPr>
              <w:spacing w:after="0" w:line="240" w:lineRule="auto"/>
              <w:rPr>
                <w:rFonts w:ascii="Arial" w:eastAsia="Arial" w:hAnsi="Arial" w:cs="Arial"/>
              </w:rPr>
            </w:pPr>
            <w:r w:rsidRPr="00442BBC">
              <w:rPr>
                <w:rFonts w:ascii="Arial" w:hAnsi="Arial"/>
              </w:rPr>
              <w:t xml:space="preserve">K_U01, K_U03, K_U04, K_U05, </w:t>
            </w:r>
          </w:p>
          <w:p w:rsidR="0015369A" w:rsidRDefault="003A0CDB">
            <w:pPr>
              <w:spacing w:after="0" w:line="240" w:lineRule="auto"/>
            </w:pPr>
            <w:r>
              <w:rPr>
                <w:rFonts w:ascii="Arial" w:hAnsi="Arial"/>
              </w:rPr>
              <w:t xml:space="preserve">K_K01, K_K02 </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80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76" w:lineRule="auto"/>
              <w:jc w:val="both"/>
              <w:rPr>
                <w:lang w:val="en-US"/>
              </w:rPr>
            </w:pPr>
            <w:r>
              <w:rPr>
                <w:rFonts w:ascii="Arial" w:hAnsi="Arial"/>
                <w:lang w:val="en-US"/>
              </w:rPr>
              <w:t xml:space="preserve">The origins and evolution of the idea of democracy. Designs vs. realizations - how democratic practices affected reinterpretations of democratic ideals. Democracy and the republic - interconnectedness of the key traditions. Ancient and </w:t>
            </w:r>
            <w:r>
              <w:rPr>
                <w:rFonts w:ascii="Arial" w:hAnsi="Arial"/>
                <w:lang w:val="en-US"/>
              </w:rPr>
              <w:t xml:space="preserve">modern democracies. Theoretical approaches and models of democracy. Crisis of the liberal democracy and the rise of illiberal alternatives.  </w:t>
            </w:r>
          </w:p>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en-US"/>
              </w:rPr>
              <w:t>Activity assessment</w:t>
            </w:r>
          </w:p>
          <w:p w:rsidR="0015369A" w:rsidRPr="00442BBC" w:rsidRDefault="003A0CDB">
            <w:pPr>
              <w:spacing w:after="0" w:line="240" w:lineRule="auto"/>
              <w:rPr>
                <w:lang w:val="en-US"/>
              </w:rPr>
            </w:pPr>
            <w:r>
              <w:rPr>
                <w:rFonts w:ascii="Arial" w:hAnsi="Arial"/>
                <w:lang w:val="en-US"/>
              </w:rPr>
              <w:t>Written exams: mid-term and final</w:t>
            </w:r>
          </w:p>
        </w:tc>
      </w:tr>
      <w:tr w:rsidR="0015369A">
        <w:tblPrEx>
          <w:tblCellMar>
            <w:top w:w="0" w:type="dxa"/>
            <w:left w:w="0" w:type="dxa"/>
            <w:bottom w:w="0" w:type="dxa"/>
            <w:right w:w="0" w:type="dxa"/>
          </w:tblCellMar>
        </w:tblPrEx>
        <w:trPr>
          <w:trHeight w:val="14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b/>
                <w:bCs/>
                <w:i/>
                <w:iCs/>
                <w:color w:val="980000"/>
                <w:u w:color="980000"/>
              </w:rPr>
            </w:pPr>
            <w:r>
              <w:rPr>
                <w:rFonts w:ascii="Arial" w:hAnsi="Arial"/>
                <w:b/>
                <w:bCs/>
                <w:i/>
                <w:iCs/>
                <w:color w:val="980000"/>
                <w:u w:color="980000"/>
                <w:lang w:val="en-US"/>
              </w:rPr>
              <w:t>Civil Society</w:t>
            </w:r>
          </w:p>
          <w:p w:rsidR="0015369A" w:rsidRDefault="003A0CDB">
            <w:pPr>
              <w:spacing w:after="0" w:line="240" w:lineRule="auto"/>
            </w:pPr>
            <w:r>
              <w:rPr>
                <w:rFonts w:ascii="Arial" w:hAnsi="Arial"/>
                <w:b/>
                <w:bCs/>
                <w:i/>
                <w:iCs/>
                <w:color w:val="980000"/>
                <w:u w:color="980000"/>
                <w:lang w:val="en-US"/>
              </w:rPr>
              <w:t>(Core Course 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K_W01, K_W03, K_W05, K_W06,</w:t>
            </w:r>
          </w:p>
          <w:p w:rsidR="0015369A" w:rsidRDefault="003A0CDB">
            <w:pPr>
              <w:spacing w:after="0" w:line="240" w:lineRule="auto"/>
              <w:rPr>
                <w:rFonts w:ascii="Arial" w:eastAsia="Arial" w:hAnsi="Arial" w:cs="Arial"/>
              </w:rPr>
            </w:pPr>
            <w:r w:rsidRPr="00442BBC">
              <w:rPr>
                <w:rFonts w:ascii="Arial" w:hAnsi="Arial"/>
              </w:rPr>
              <w:t>K_U01, K_U04, K_U05, K_U06</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The concept of civil society. Trust and social capital. Civil society in the contemporary world. Forms of civic participation. Civil society and democratic governance. Policies towards CSOs. Models of cooperation between state and socie</w:t>
            </w:r>
            <w:r>
              <w:rPr>
                <w:rFonts w:ascii="Arial" w:hAnsi="Arial"/>
                <w:lang w:val="en-US"/>
              </w:rPr>
              <w:t>ty. The role of CSOs. Global civil society.</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en-US"/>
              </w:rPr>
              <w:t>Activity assessment</w:t>
            </w:r>
          </w:p>
          <w:p w:rsidR="0015369A" w:rsidRPr="00442BBC" w:rsidRDefault="003A0CDB">
            <w:pPr>
              <w:spacing w:after="0" w:line="240" w:lineRule="auto"/>
              <w:rPr>
                <w:rFonts w:ascii="Arial" w:eastAsia="Arial" w:hAnsi="Arial" w:cs="Arial"/>
                <w:lang w:val="en-US"/>
              </w:rPr>
            </w:pPr>
            <w:r>
              <w:rPr>
                <w:rFonts w:ascii="Arial" w:hAnsi="Arial"/>
                <w:lang w:val="pt-PT"/>
              </w:rPr>
              <w:t>Project</w:t>
            </w:r>
          </w:p>
          <w:p w:rsidR="0015369A" w:rsidRPr="00442BBC" w:rsidRDefault="003A0CDB">
            <w:pPr>
              <w:spacing w:after="0" w:line="240" w:lineRule="auto"/>
              <w:rPr>
                <w:lang w:val="en-US"/>
              </w:rPr>
            </w:pPr>
            <w:r>
              <w:rPr>
                <w:rFonts w:ascii="Arial" w:hAnsi="Arial"/>
                <w:lang w:val="en-US"/>
              </w:rPr>
              <w:t>Written or oral exam</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lang w:val="en-US"/>
              </w:rPr>
            </w:pPr>
            <w:r>
              <w:rPr>
                <w:rFonts w:ascii="Arial" w:hAnsi="Arial"/>
                <w:b/>
                <w:bCs/>
                <w:i/>
                <w:iCs/>
                <w:color w:val="980000"/>
                <w:u w:color="980000"/>
                <w:lang w:val="en-US"/>
              </w:rPr>
              <w:t xml:space="preserve">Courses of Limited Choice </w:t>
            </w:r>
            <w:r>
              <w:rPr>
                <w:rFonts w:ascii="Arial" w:hAnsi="Arial"/>
                <w:b/>
                <w:bCs/>
                <w:color w:val="980000"/>
                <w:u w:color="980000"/>
                <w:lang w:val="en-US"/>
              </w:rPr>
              <w:t xml:space="preserve">(for course details see: </w:t>
            </w:r>
            <w:r>
              <w:rPr>
                <w:rFonts w:ascii="Arial" w:hAnsi="Arial"/>
                <w:b/>
                <w:bCs/>
                <w:i/>
                <w:iCs/>
                <w:color w:val="980000"/>
                <w:u w:color="980000"/>
                <w:lang w:val="en-US"/>
              </w:rPr>
              <w:t>Courses of Limited Choice</w:t>
            </w:r>
            <w:r>
              <w:rPr>
                <w:rFonts w:ascii="Arial" w:hAnsi="Arial"/>
                <w:b/>
                <w:bCs/>
                <w:color w:val="980000"/>
                <w:u w:color="980000"/>
                <w:lang w:val="en-US"/>
              </w:rPr>
              <w:t xml:space="preserve">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min. 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nauki o polityce i</w:t>
            </w:r>
            <w:r>
              <w:rPr>
                <w:rFonts w:ascii="Arial" w:hAnsi="Arial"/>
              </w:rPr>
              <w:t xml:space="preserve"> administracji</w:t>
            </w:r>
          </w:p>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ci programowe</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lang w:val="en-US"/>
              </w:rPr>
            </w:pPr>
            <w:r>
              <w:rPr>
                <w:rFonts w:ascii="Arial" w:hAnsi="Arial"/>
                <w:lang w:val="en-US"/>
              </w:rPr>
              <w:t>See: Courses of Limited Choice below</w:t>
            </w:r>
          </w:p>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lang w:val="en-US"/>
              </w:rPr>
            </w:pPr>
            <w:r>
              <w:rPr>
                <w:rFonts w:ascii="Arial" w:hAnsi="Arial"/>
                <w:lang w:val="en-US"/>
              </w:rPr>
              <w:t>See: Courses of Limited Choice below</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t>General Elective Courses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min. 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rPr>
                <w:rFonts w:ascii="Arial" w:eastAsia="Arial" w:hAnsi="Arial" w:cs="Arial"/>
              </w:rPr>
            </w:pPr>
            <w:r>
              <w:rPr>
                <w:rFonts w:ascii="Arial" w:hAnsi="Arial"/>
              </w:rPr>
              <w:t>K_W01, K_W03</w:t>
            </w:r>
          </w:p>
          <w:p w:rsidR="0015369A" w:rsidRDefault="003A0CDB">
            <w:pPr>
              <w:widowControl w:val="0"/>
              <w:spacing w:after="0" w:line="240" w:lineRule="auto"/>
              <w:rPr>
                <w:rFonts w:ascii="Arial" w:eastAsia="Arial" w:hAnsi="Arial" w:cs="Arial"/>
              </w:rPr>
            </w:pPr>
            <w:r w:rsidRPr="00442BBC">
              <w:rPr>
                <w:rFonts w:ascii="Arial" w:hAnsi="Arial"/>
              </w:rPr>
              <w:t>K_U01</w:t>
            </w:r>
          </w:p>
          <w:p w:rsidR="0015369A" w:rsidRDefault="003A0CDB">
            <w:pPr>
              <w:widowControl w:val="0"/>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rsidRPr="00442BBC">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ci programowe</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lang w:val="en-US"/>
              </w:rPr>
            </w:pPr>
            <w:r>
              <w:rPr>
                <w:rFonts w:ascii="Arial" w:hAnsi="Arial"/>
                <w:u w:color="FF0000"/>
                <w:lang w:val="en-US"/>
              </w:rPr>
              <w:t>As in syllabus of the courses elected by student. Student broadens his/her knowledge with the content outside the field of study.</w:t>
            </w:r>
          </w:p>
        </w:tc>
      </w:tr>
      <w:tr w:rsidR="0015369A">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u w:color="FF0000"/>
                <w:lang w:val="en-US"/>
              </w:rPr>
              <w:t>As in syllabus</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lang w:val="en-US"/>
              </w:rPr>
            </w:pPr>
            <w:r>
              <w:rPr>
                <w:rFonts w:ascii="Arial" w:hAnsi="Arial"/>
                <w:b/>
                <w:bCs/>
                <w:i/>
                <w:iCs/>
                <w:color w:val="980000"/>
                <w:u w:color="980000"/>
                <w:lang w:val="en-US"/>
              </w:rPr>
              <w:t xml:space="preserve">Introduction to the Protection of Intellectual </w:t>
            </w:r>
            <w:r>
              <w:rPr>
                <w:rFonts w:ascii="Arial" w:hAnsi="Arial"/>
                <w:b/>
                <w:bCs/>
                <w:i/>
                <w:iCs/>
                <w:color w:val="980000"/>
                <w:u w:color="980000"/>
                <w:lang w:val="en-US"/>
              </w:rPr>
              <w:t>Property*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rPr>
                <w:rFonts w:ascii="Arial" w:eastAsia="Arial" w:hAnsi="Arial" w:cs="Arial"/>
              </w:rPr>
            </w:pPr>
            <w:r>
              <w:rPr>
                <w:rFonts w:ascii="Arial" w:hAnsi="Arial"/>
                <w:lang w:val="en-US"/>
              </w:rPr>
              <w:t>K_W07</w:t>
            </w:r>
          </w:p>
          <w:p w:rsidR="0015369A" w:rsidRDefault="003A0CDB">
            <w:pPr>
              <w:widowControl w:val="0"/>
              <w:spacing w:after="0" w:line="240" w:lineRule="auto"/>
              <w:rPr>
                <w:rFonts w:ascii="Arial" w:eastAsia="Arial" w:hAnsi="Arial" w:cs="Arial"/>
              </w:rPr>
            </w:pPr>
            <w:r>
              <w:rPr>
                <w:rFonts w:ascii="Arial" w:hAnsi="Arial"/>
                <w:lang w:val="en-US"/>
              </w:rPr>
              <w:t>K_U06</w:t>
            </w:r>
          </w:p>
          <w:p w:rsidR="0015369A" w:rsidRDefault="003A0CDB">
            <w:pPr>
              <w:widowControl w:val="0"/>
              <w:spacing w:after="0" w:line="240" w:lineRule="auto"/>
            </w:pPr>
            <w:r>
              <w:rPr>
                <w:rFonts w:ascii="Arial" w:hAnsi="Arial"/>
                <w:lang w:val="en-US"/>
              </w:rPr>
              <w:t>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rsidRPr="00442BBC">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ci programowe</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lang w:val="en-US"/>
              </w:rPr>
            </w:pPr>
            <w:r>
              <w:rPr>
                <w:rFonts w:ascii="Arial" w:hAnsi="Arial"/>
                <w:u w:color="FF0000"/>
                <w:lang w:val="en-US"/>
              </w:rPr>
              <w:t>Introductory issues to the international protection of intellectual property.</w:t>
            </w:r>
          </w:p>
        </w:tc>
      </w:tr>
      <w:tr w:rsidR="0015369A">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14:textOutline w14:w="12700" w14:cap="flat" w14:cmpd="sng" w14:algn="ctr">
                  <w14:noFill/>
                  <w14:prstDash w14:val="solid"/>
                  <w14:miter w14:lim="400000"/>
                </w14:textOutline>
              </w:rPr>
              <w:t>Test</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lastRenderedPageBreak/>
              <w:t>Occupational Health and Safety*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lang w:val="en-US"/>
                <w14:textOutline w14:w="12700" w14:cap="flat" w14:cmpd="sng" w14:algn="ctr">
                  <w14:noFill/>
                  <w14:prstDash w14:val="solid"/>
                  <w14:miter w14:lim="400000"/>
                </w14:textOutline>
              </w:rPr>
              <w:t>online course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lang w:val="en-US"/>
                <w14:textOutline w14:w="12700" w14:cap="flat" w14:cmpd="sng" w14:algn="ctr">
                  <w14:noFill/>
                  <w14:prstDash w14:val="solid"/>
                  <w14:miter w14:lim="400000"/>
                </w14:textOutline>
              </w:rPr>
              <w:t>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ci programowe</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lang w:val="en-US"/>
              </w:rPr>
            </w:pPr>
            <w:r>
              <w:rPr>
                <w:rFonts w:ascii="Arial" w:hAnsi="Arial"/>
                <w:u w:color="FF0000"/>
                <w:lang w:val="en-US"/>
              </w:rPr>
              <w:t>Principles of health and safety at school, fire protection and the principles of help</w:t>
            </w:r>
            <w:r>
              <w:rPr>
                <w:rFonts w:ascii="Arial" w:hAnsi="Arial"/>
                <w:u w:color="FF0000"/>
                <w:lang w:val="en-US"/>
              </w:rPr>
              <w:t xml:space="preserve"> for first aid for pre-youth.</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Test</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Pr="00442BBC" w:rsidRDefault="003A0CDB">
      <w:pPr>
        <w:spacing w:after="0" w:line="240" w:lineRule="auto"/>
        <w:rPr>
          <w:rFonts w:ascii="Arial" w:eastAsia="Arial" w:hAnsi="Arial" w:cs="Arial"/>
          <w:color w:val="980000"/>
          <w:u w:color="980000"/>
          <w:lang w:val="en-US"/>
        </w:rPr>
      </w:pPr>
      <w:r>
        <w:rPr>
          <w:rFonts w:ascii="Arial" w:hAnsi="Arial"/>
          <w:u w:color="980000"/>
          <w:lang w:val="en-US"/>
        </w:rPr>
        <w:t xml:space="preserve">*for students who have not achieved the learning outcomes during their previous academic education. </w:t>
      </w: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442BBC">
        <w:rPr>
          <w:rFonts w:ascii="Arial" w:hAnsi="Arial"/>
          <w:b/>
          <w:bCs/>
          <w:sz w:val="24"/>
          <w:szCs w:val="24"/>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sz w:val="24"/>
          <w:szCs w:val="24"/>
        </w:rPr>
        <w:t>30</w:t>
      </w: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 xml:space="preserve">(w </w:t>
      </w:r>
      <w:r>
        <w:rPr>
          <w:rFonts w:ascii="Arial" w:hAnsi="Arial"/>
          <w:sz w:val="24"/>
          <w:szCs w:val="24"/>
        </w:rPr>
        <w:t>semestrze): min. 225</w:t>
      </w:r>
    </w:p>
    <w:p w:rsidR="0015369A" w:rsidRDefault="003A0CDB">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 960</w:t>
      </w:r>
    </w:p>
    <w:p w:rsidR="0015369A" w:rsidRDefault="0015369A">
      <w:pPr>
        <w:rPr>
          <w:rFonts w:ascii="Arial" w:eastAsia="Arial" w:hAnsi="Arial" w:cs="Arial"/>
          <w:b/>
          <w:bCs/>
          <w:sz w:val="24"/>
          <w:szCs w:val="24"/>
        </w:rPr>
      </w:pPr>
    </w:p>
    <w:p w:rsidR="0015369A" w:rsidRDefault="003A0CDB">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pierwszy </w:t>
      </w:r>
    </w:p>
    <w:p w:rsidR="0015369A" w:rsidRDefault="003A0CDB">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drugi </w:t>
      </w: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11"/>
        <w:gridCol w:w="992"/>
        <w:gridCol w:w="993"/>
        <w:gridCol w:w="2693"/>
        <w:gridCol w:w="2550"/>
      </w:tblGrid>
      <w:tr w:rsidR="0015369A">
        <w:tblPrEx>
          <w:tblCellMar>
            <w:top w:w="0" w:type="dxa"/>
            <w:left w:w="0" w:type="dxa"/>
            <w:bottom w:w="0" w:type="dxa"/>
            <w:right w:w="0" w:type="dxa"/>
          </w:tblCellMar>
        </w:tblPrEx>
        <w:trPr>
          <w:trHeight w:val="332"/>
        </w:trPr>
        <w:tc>
          <w:tcPr>
            <w:tcW w:w="238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r>
              <w:rPr>
                <w:rFonts w:ascii="Arial" w:hAnsi="Arial"/>
                <w:b/>
                <w:bCs/>
                <w:sz w:val="24"/>
                <w:szCs w:val="24"/>
              </w:rPr>
              <w:t>Nazwa przedmiotu</w:t>
            </w:r>
          </w:p>
        </w:tc>
        <w:tc>
          <w:tcPr>
            <w:tcW w:w="568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15369A" w:rsidRDefault="003A0CD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15369A" w:rsidRDefault="003A0CDB">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15369A">
        <w:tblPrEx>
          <w:tblCellMar>
            <w:top w:w="0" w:type="dxa"/>
            <w:left w:w="0" w:type="dxa"/>
            <w:bottom w:w="0" w:type="dxa"/>
            <w:right w:w="0" w:type="dxa"/>
          </w:tblCellMar>
        </w:tblPrEx>
        <w:trPr>
          <w:trHeight w:val="2161"/>
        </w:trPr>
        <w:tc>
          <w:tcPr>
            <w:tcW w:w="238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nl-NL"/>
              </w:rPr>
              <w:t>Konwersato</w:t>
            </w:r>
            <w:r>
              <w:rPr>
                <w:rFonts w:ascii="Arial" w:hAnsi="Arial"/>
                <w:b/>
                <w:bCs/>
                <w:sz w:val="24"/>
                <w:szCs w:val="24"/>
                <w:lang w:val="nl-NL"/>
              </w:rPr>
              <w:lastRenderedPageBreak/>
              <w:t>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lastRenderedPageBreak/>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it-IT"/>
              </w:rPr>
              <w:t>Laboratori</w:t>
            </w:r>
            <w:r>
              <w:rPr>
                <w:rFonts w:ascii="Arial" w:hAnsi="Arial"/>
                <w:b/>
                <w:bCs/>
                <w:sz w:val="24"/>
                <w:szCs w:val="24"/>
                <w:lang w:val="it-IT"/>
              </w:rPr>
              <w:lastRenderedPageBreak/>
              <w:t>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lastRenderedPageBreak/>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r>
      <w:tr w:rsidR="0015369A">
        <w:tblPrEx>
          <w:tblCellMar>
            <w:top w:w="0" w:type="dxa"/>
            <w:left w:w="0" w:type="dxa"/>
            <w:bottom w:w="0" w:type="dxa"/>
            <w:right w:w="0" w:type="dxa"/>
          </w:tblCellMar>
        </w:tblPrEx>
        <w:trPr>
          <w:trHeight w:val="124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rFonts w:ascii="Arial" w:eastAsia="Arial" w:hAnsi="Arial" w:cs="Arial"/>
                <w:b/>
                <w:bCs/>
                <w:i/>
                <w:iCs/>
                <w:color w:val="980000"/>
                <w:u w:color="980000"/>
                <w:lang w:val="en-US"/>
              </w:rPr>
            </w:pPr>
            <w:r>
              <w:rPr>
                <w:rFonts w:ascii="Arial" w:hAnsi="Arial"/>
                <w:b/>
                <w:bCs/>
                <w:i/>
                <w:iCs/>
                <w:color w:val="980000"/>
                <w:u w:color="980000"/>
                <w:lang w:val="pt-PT"/>
              </w:rPr>
              <w:lastRenderedPageBreak/>
              <w:t>MA Seminar I</w:t>
            </w:r>
          </w:p>
          <w:p w:rsidR="0015369A" w:rsidRPr="00442BBC" w:rsidRDefault="003A0CDB">
            <w:pPr>
              <w:spacing w:after="0" w:line="240" w:lineRule="auto"/>
              <w:rPr>
                <w:lang w:val="en-US"/>
              </w:rPr>
            </w:pPr>
            <w:r>
              <w:rPr>
                <w:rFonts w:ascii="Arial" w:hAnsi="Arial"/>
                <w:b/>
                <w:bCs/>
                <w:i/>
                <w:iCs/>
                <w:color w:val="980000"/>
                <w:u w:color="980000"/>
                <w:lang w:val="en-US"/>
              </w:rPr>
              <w:t>(Core Course 5)</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6</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w:t>
            </w:r>
          </w:p>
          <w:p w:rsidR="0015369A" w:rsidRDefault="003A0CDB">
            <w:pPr>
              <w:spacing w:after="0" w:line="240" w:lineRule="auto"/>
              <w:rPr>
                <w:rFonts w:ascii="Arial" w:eastAsia="Arial" w:hAnsi="Arial" w:cs="Arial"/>
              </w:rPr>
            </w:pPr>
            <w:r w:rsidRPr="00442BBC">
              <w:rPr>
                <w:rFonts w:ascii="Arial" w:hAnsi="Arial"/>
              </w:rPr>
              <w:t>K_U01, K_U02, K_U03, K_U04, K_U05, K_U06, K_U09</w:t>
            </w:r>
          </w:p>
          <w:p w:rsidR="0015369A" w:rsidRDefault="003A0CDB">
            <w:pPr>
              <w:spacing w:after="0" w:line="240" w:lineRule="auto"/>
            </w:pPr>
            <w:r>
              <w:rPr>
                <w:rFonts w:ascii="Arial" w:hAnsi="Arial"/>
              </w:rPr>
              <w:t>K_K01, K_K02,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545"/>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jc w:val="both"/>
              <w:rPr>
                <w:lang w:val="en-US"/>
              </w:rPr>
            </w:pPr>
            <w:r>
              <w:rPr>
                <w:rFonts w:ascii="Arial" w:hAnsi="Arial"/>
                <w:shd w:val="clear" w:color="auto" w:fill="FFFFFF"/>
                <w:lang w:val="en-US"/>
              </w:rPr>
              <w:t>Preparation to work on Master thesis, discussing possible topics, working on the tentative research design, working o</w:t>
            </w:r>
            <w:r>
              <w:rPr>
                <w:rFonts w:ascii="Arial" w:hAnsi="Arial"/>
                <w:shd w:val="clear" w:color="auto" w:fill="FFFFFF"/>
                <w:lang w:val="en-US"/>
              </w:rPr>
              <w:t>n literature review, working on choice of theory and its application.</w:t>
            </w:r>
          </w:p>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Activity assessment</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b/>
                <w:bCs/>
                <w:i/>
                <w:iCs/>
                <w:color w:val="980000"/>
                <w:u w:color="980000"/>
                <w:lang w:val="en-US"/>
              </w:rPr>
            </w:pPr>
            <w:r>
              <w:rPr>
                <w:rFonts w:ascii="Arial" w:hAnsi="Arial"/>
                <w:b/>
                <w:bCs/>
                <w:i/>
                <w:iCs/>
                <w:color w:val="980000"/>
                <w:u w:color="980000"/>
                <w:lang w:val="en-US"/>
              </w:rPr>
              <w:t>Qualitative Methods and Mixed Methods</w:t>
            </w:r>
          </w:p>
          <w:p w:rsidR="0015369A" w:rsidRPr="00442BBC" w:rsidRDefault="003A0CDB">
            <w:pPr>
              <w:spacing w:after="0" w:line="240" w:lineRule="auto"/>
              <w:rPr>
                <w:lang w:val="en-US"/>
              </w:rPr>
            </w:pPr>
            <w:r>
              <w:rPr>
                <w:rFonts w:ascii="Arial" w:hAnsi="Arial"/>
                <w:b/>
                <w:bCs/>
                <w:i/>
                <w:iCs/>
                <w:color w:val="980000"/>
                <w:u w:color="980000"/>
                <w:lang w:val="en-US"/>
              </w:rPr>
              <w:t>(Core Course 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 K_W04,</w:t>
            </w:r>
          </w:p>
          <w:p w:rsidR="0015369A" w:rsidRDefault="003A0CDB">
            <w:pPr>
              <w:spacing w:after="0" w:line="240" w:lineRule="auto"/>
              <w:rPr>
                <w:rFonts w:ascii="Arial" w:eastAsia="Arial" w:hAnsi="Arial" w:cs="Arial"/>
              </w:rPr>
            </w:pPr>
            <w:r w:rsidRPr="00442BBC">
              <w:rPr>
                <w:rFonts w:ascii="Arial" w:hAnsi="Arial"/>
              </w:rPr>
              <w:t xml:space="preserve">K_U01, K_U02, K_U03, K_U04, </w:t>
            </w:r>
            <w:r w:rsidRPr="00442BBC">
              <w:rPr>
                <w:rFonts w:ascii="Arial" w:hAnsi="Arial"/>
              </w:rPr>
              <w:t>K_U05, K_U06, K_U09</w:t>
            </w:r>
          </w:p>
          <w:p w:rsidR="0015369A" w:rsidRDefault="003A0CDB">
            <w:pPr>
              <w:spacing w:after="0" w:line="240" w:lineRule="auto"/>
            </w:pPr>
            <w:r>
              <w:rPr>
                <w:rFonts w:ascii="Arial" w:hAnsi="Arial"/>
              </w:rPr>
              <w:t>K_K01, K_K02,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40" w:lineRule="auto"/>
              <w:jc w:val="both"/>
              <w:rPr>
                <w:lang w:val="en-US"/>
              </w:rPr>
            </w:pPr>
            <w:r>
              <w:rPr>
                <w:rFonts w:ascii="Arial" w:hAnsi="Arial"/>
                <w:lang w:val="en-US"/>
              </w:rPr>
              <w:t xml:space="preserve">Qualitative approach in political science </w:t>
            </w:r>
            <w:r w:rsidRPr="00442BBC">
              <w:rPr>
                <w:rFonts w:ascii="Arial" w:hAnsi="Arial"/>
                <w:lang w:val="en-US"/>
              </w:rPr>
              <w:t xml:space="preserve">– </w:t>
            </w:r>
            <w:r>
              <w:rPr>
                <w:rFonts w:ascii="Arial" w:hAnsi="Arial"/>
                <w:lang w:val="en-US"/>
              </w:rPr>
              <w:t>role, epistemological basis. examples and critics. Review of main qualitative methods (data collection and analysis) us</w:t>
            </w:r>
            <w:r>
              <w:rPr>
                <w:rFonts w:ascii="Arial" w:hAnsi="Arial"/>
                <w:lang w:val="en-US"/>
              </w:rPr>
              <w:t xml:space="preserve">ed in political science. Mixed-method approach </w:t>
            </w:r>
            <w:r w:rsidRPr="00442BBC">
              <w:rPr>
                <w:rFonts w:ascii="Arial" w:hAnsi="Arial"/>
                <w:lang w:val="en-US"/>
              </w:rPr>
              <w:t xml:space="preserve">– </w:t>
            </w:r>
            <w:r>
              <w:rPr>
                <w:rFonts w:ascii="Arial" w:hAnsi="Arial"/>
                <w:lang w:val="en-US"/>
              </w:rPr>
              <w:t>general characteristics. Review of mixed-methods (data collection and analysis) in political science.</w:t>
            </w:r>
          </w:p>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pt-PT"/>
              </w:rPr>
              <w:t>Project</w:t>
            </w:r>
          </w:p>
          <w:p w:rsidR="0015369A" w:rsidRPr="00442BBC" w:rsidRDefault="003A0CDB">
            <w:pPr>
              <w:spacing w:after="0" w:line="240" w:lineRule="auto"/>
              <w:rPr>
                <w:lang w:val="en-US"/>
              </w:rPr>
            </w:pPr>
            <w:r>
              <w:rPr>
                <w:rFonts w:ascii="Arial" w:hAnsi="Arial"/>
                <w:lang w:val="en-US"/>
              </w:rPr>
              <w:t>Written or oral exam</w:t>
            </w:r>
          </w:p>
        </w:tc>
      </w:tr>
    </w:tbl>
    <w:p w:rsidR="0015369A" w:rsidRPr="00442BBC" w:rsidRDefault="0015369A">
      <w:pPr>
        <w:widowControl w:val="0"/>
        <w:spacing w:after="120" w:line="240" w:lineRule="auto"/>
        <w:ind w:left="108" w:hanging="108"/>
        <w:rPr>
          <w:rFonts w:ascii="Arial" w:eastAsia="Arial" w:hAnsi="Arial" w:cs="Arial"/>
          <w:i/>
          <w:iCs/>
          <w:sz w:val="24"/>
          <w:szCs w:val="24"/>
          <w:lang w:val="en-US"/>
        </w:rPr>
      </w:pPr>
    </w:p>
    <w:p w:rsidR="0015369A" w:rsidRPr="00442BBC" w:rsidRDefault="0015369A">
      <w:pPr>
        <w:widowControl w:val="0"/>
        <w:spacing w:after="120" w:line="240" w:lineRule="auto"/>
        <w:rPr>
          <w:rFonts w:ascii="Arial" w:eastAsia="Arial" w:hAnsi="Arial" w:cs="Arial"/>
          <w:i/>
          <w:iCs/>
          <w:sz w:val="24"/>
          <w:szCs w:val="24"/>
          <w:lang w:val="en-US"/>
        </w:rPr>
      </w:pPr>
    </w:p>
    <w:p w:rsidR="0015369A" w:rsidRPr="00442BBC" w:rsidRDefault="0015369A">
      <w:pPr>
        <w:spacing w:after="120" w:line="240" w:lineRule="auto"/>
        <w:rPr>
          <w:rFonts w:ascii="Arial" w:eastAsia="Arial" w:hAnsi="Arial" w:cs="Arial"/>
          <w:i/>
          <w:iCs/>
          <w:sz w:val="24"/>
          <w:szCs w:val="24"/>
          <w:lang w:val="en-US"/>
        </w:rPr>
      </w:pPr>
    </w:p>
    <w:p w:rsidR="0015369A" w:rsidRPr="00442BBC" w:rsidRDefault="0015369A">
      <w:pPr>
        <w:spacing w:after="0" w:line="240" w:lineRule="auto"/>
        <w:rPr>
          <w:rFonts w:ascii="Arial" w:eastAsia="Arial" w:hAnsi="Arial" w:cs="Arial"/>
          <w:i/>
          <w:iCs/>
          <w:sz w:val="24"/>
          <w:szCs w:val="24"/>
          <w:lang w:val="en-US"/>
        </w:rPr>
      </w:pP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09"/>
        <w:gridCol w:w="992"/>
        <w:gridCol w:w="993"/>
        <w:gridCol w:w="2693"/>
        <w:gridCol w:w="2552"/>
      </w:tblGrid>
      <w:tr w:rsidR="0015369A">
        <w:tblPrEx>
          <w:tblCellMar>
            <w:top w:w="0" w:type="dxa"/>
            <w:left w:w="0" w:type="dxa"/>
            <w:bottom w:w="0" w:type="dxa"/>
            <w:right w:w="0" w:type="dxa"/>
          </w:tblCellMar>
        </w:tblPrEx>
        <w:trPr>
          <w:trHeight w:val="14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rPr>
                <w:rFonts w:ascii="Arial" w:eastAsia="Arial" w:hAnsi="Arial" w:cs="Arial"/>
                <w:b/>
                <w:bCs/>
                <w:i/>
                <w:iCs/>
                <w:color w:val="980000"/>
                <w:u w:color="980000"/>
                <w:lang w:val="en-US"/>
              </w:rPr>
            </w:pPr>
            <w:r>
              <w:rPr>
                <w:rFonts w:ascii="Arial" w:hAnsi="Arial"/>
                <w:b/>
                <w:bCs/>
                <w:i/>
                <w:iCs/>
                <w:color w:val="980000"/>
                <w:u w:color="980000"/>
                <w:lang w:val="en-US"/>
              </w:rPr>
              <w:t xml:space="preserve">Political Communication and </w:t>
            </w:r>
            <w:r>
              <w:rPr>
                <w:rFonts w:ascii="Arial" w:hAnsi="Arial"/>
                <w:b/>
                <w:bCs/>
                <w:i/>
                <w:iCs/>
                <w:color w:val="980000"/>
                <w:u w:color="980000"/>
                <w:lang w:val="en-US"/>
              </w:rPr>
              <w:t>Political Marketing</w:t>
            </w:r>
          </w:p>
          <w:p w:rsidR="0015369A" w:rsidRPr="00442BBC" w:rsidRDefault="003A0CDB">
            <w:pPr>
              <w:spacing w:after="0" w:line="240" w:lineRule="auto"/>
              <w:rPr>
                <w:lang w:val="en-US"/>
              </w:rPr>
            </w:pPr>
            <w:r>
              <w:rPr>
                <w:rFonts w:ascii="Arial" w:hAnsi="Arial"/>
                <w:b/>
                <w:bCs/>
                <w:i/>
                <w:iCs/>
                <w:color w:val="980000"/>
                <w:u w:color="980000"/>
                <w:lang w:val="en-US"/>
              </w:rPr>
              <w:t>(Core Course 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K_W01, K_W02, K_W04, K_W05, K_W06</w:t>
            </w:r>
          </w:p>
          <w:p w:rsidR="0015369A" w:rsidRDefault="003A0CDB">
            <w:pPr>
              <w:spacing w:after="0" w:line="240" w:lineRule="auto"/>
              <w:rPr>
                <w:rFonts w:ascii="Arial" w:eastAsia="Arial" w:hAnsi="Arial" w:cs="Arial"/>
              </w:rPr>
            </w:pPr>
            <w:r w:rsidRPr="00442BBC">
              <w:rPr>
                <w:rFonts w:ascii="Arial" w:hAnsi="Arial"/>
              </w:rPr>
              <w:t xml:space="preserve">K_U01, K_U02, K_U03, K_U04, K_U05, K_U06, </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40" w:lineRule="auto"/>
              <w:jc w:val="both"/>
              <w:rPr>
                <w:lang w:val="en-US"/>
              </w:rPr>
            </w:pPr>
            <w:r>
              <w:rPr>
                <w:rFonts w:ascii="Arial" w:hAnsi="Arial"/>
                <w:lang w:val="en-US"/>
              </w:rPr>
              <w:t>Political communication and political marketing theory. Relations between political communication and marketing. Models of political communication. History of political marketing. Actors and institutions of communication. Political acto</w:t>
            </w:r>
            <w:r>
              <w:rPr>
                <w:rFonts w:ascii="Arial" w:hAnsi="Arial"/>
                <w:lang w:val="en-US"/>
              </w:rPr>
              <w:t>rs and their role and structure. Impact of media and politics on society. Public opinion and its creation. Functions of public opinion. Permanent campaign.</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en-US"/>
              </w:rPr>
              <w:t>Written exam</w:t>
            </w:r>
          </w:p>
        </w:tc>
      </w:tr>
    </w:tbl>
    <w:p w:rsidR="0015369A" w:rsidRDefault="0015369A">
      <w:pPr>
        <w:widowControl w:val="0"/>
        <w:spacing w:after="0" w:line="240" w:lineRule="auto"/>
        <w:ind w:left="108" w:hanging="108"/>
        <w:rPr>
          <w:rFonts w:ascii="Arial" w:eastAsia="Arial" w:hAnsi="Arial" w:cs="Arial"/>
          <w:i/>
          <w:iCs/>
          <w:sz w:val="24"/>
          <w:szCs w:val="24"/>
        </w:rPr>
      </w:pPr>
    </w:p>
    <w:p w:rsidR="0015369A" w:rsidRDefault="0015369A">
      <w:pPr>
        <w:widowControl w:val="0"/>
        <w:spacing w:after="0" w:line="240" w:lineRule="auto"/>
        <w:rPr>
          <w:rFonts w:ascii="Arial" w:eastAsia="Arial" w:hAnsi="Arial" w:cs="Arial"/>
          <w:i/>
          <w:iCs/>
          <w:sz w:val="24"/>
          <w:szCs w:val="24"/>
        </w:rPr>
      </w:pPr>
    </w:p>
    <w:p w:rsidR="0015369A" w:rsidRDefault="0015369A">
      <w:pPr>
        <w:spacing w:after="0" w:line="240" w:lineRule="auto"/>
        <w:rPr>
          <w:rFonts w:ascii="Arial" w:eastAsia="Arial" w:hAnsi="Arial" w:cs="Arial"/>
          <w:i/>
          <w:iCs/>
          <w:sz w:val="24"/>
          <w:szCs w:val="24"/>
        </w:rPr>
      </w:pP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09"/>
        <w:gridCol w:w="992"/>
        <w:gridCol w:w="993"/>
        <w:gridCol w:w="2693"/>
        <w:gridCol w:w="2552"/>
      </w:tblGrid>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rPr>
                <w:rFonts w:ascii="Arial" w:eastAsia="Arial" w:hAnsi="Arial" w:cs="Arial"/>
                <w:b/>
                <w:bCs/>
                <w:i/>
                <w:iCs/>
                <w:color w:val="980000"/>
                <w:u w:color="980000"/>
                <w:lang w:val="en-US"/>
              </w:rPr>
            </w:pPr>
            <w:r>
              <w:rPr>
                <w:rFonts w:ascii="Arial" w:hAnsi="Arial"/>
                <w:b/>
                <w:bCs/>
                <w:i/>
                <w:iCs/>
                <w:color w:val="980000"/>
                <w:u w:color="980000"/>
                <w:lang w:val="en-US"/>
              </w:rPr>
              <w:t xml:space="preserve">Advanced Academic </w:t>
            </w:r>
            <w:r>
              <w:rPr>
                <w:rFonts w:ascii="Arial" w:hAnsi="Arial"/>
                <w:b/>
                <w:bCs/>
                <w:i/>
                <w:iCs/>
                <w:color w:val="980000"/>
                <w:u w:color="980000"/>
                <w:lang w:val="en-US"/>
              </w:rPr>
              <w:t>Writing</w:t>
            </w:r>
          </w:p>
          <w:p w:rsidR="0015369A" w:rsidRPr="00442BBC" w:rsidRDefault="003A0CDB">
            <w:pPr>
              <w:spacing w:after="0" w:line="240" w:lineRule="auto"/>
              <w:rPr>
                <w:lang w:val="en-US"/>
              </w:rPr>
            </w:pPr>
            <w:r>
              <w:rPr>
                <w:rFonts w:ascii="Arial" w:hAnsi="Arial"/>
                <w:b/>
                <w:bCs/>
                <w:i/>
                <w:iCs/>
                <w:color w:val="980000"/>
                <w:u w:color="980000"/>
                <w:lang w:val="en-US"/>
              </w:rPr>
              <w:t>(Core Course 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K_W07</w:t>
            </w:r>
          </w:p>
          <w:p w:rsidR="0015369A" w:rsidRDefault="003A0CDB">
            <w:pPr>
              <w:spacing w:after="0" w:line="240" w:lineRule="auto"/>
              <w:rPr>
                <w:rFonts w:ascii="Arial" w:eastAsia="Arial" w:hAnsi="Arial" w:cs="Arial"/>
              </w:rPr>
            </w:pPr>
            <w:r w:rsidRPr="00442BBC">
              <w:rPr>
                <w:rFonts w:ascii="Arial" w:hAnsi="Arial"/>
              </w:rPr>
              <w:t xml:space="preserve">K_U02, K_U03, K_U04, K_U05, K_U06, K_U09   </w:t>
            </w:r>
          </w:p>
          <w:p w:rsidR="0015369A" w:rsidRDefault="003A0CDB">
            <w:pPr>
              <w:spacing w:after="0" w:line="240" w:lineRule="auto"/>
            </w:pPr>
            <w:r>
              <w:rPr>
                <w:rFonts w:ascii="Arial" w:hAnsi="Arial"/>
                <w:lang w:val="en-US"/>
              </w:rPr>
              <w:t>K_K01,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1275"/>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line="256" w:lineRule="auto"/>
              <w:jc w:val="both"/>
              <w:rPr>
                <w:lang w:val="en-US"/>
              </w:rPr>
            </w:pPr>
            <w:r>
              <w:rPr>
                <w:rFonts w:ascii="Arial" w:hAnsi="Arial"/>
                <w:lang w:val="en-US"/>
              </w:rPr>
              <w:t>The aim of the course is to gradually improve academic writing skills and equip students with tools which can be used in their future academic careers, including writing dissertations. During the course, students learn how to write well</w:t>
            </w:r>
            <w:r>
              <w:rPr>
                <w:rFonts w:ascii="Arial" w:hAnsi="Arial"/>
                <w:lang w:val="en-US"/>
              </w:rPr>
              <w:t xml:space="preserve">-structured academic essays (2000 words) based on sources, but the writing skills are not limited to essays only and can be easily transferred to other types of academic writing. The course provides a solid basis for further and more confident practice in </w:t>
            </w:r>
            <w:r>
              <w:rPr>
                <w:rFonts w:ascii="Arial" w:hAnsi="Arial"/>
                <w:lang w:val="en-US"/>
              </w:rPr>
              <w:t>academic writing necessary in the university context.</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en-US"/>
              </w:rPr>
              <w:t>Activity assessment</w:t>
            </w:r>
          </w:p>
          <w:p w:rsidR="0015369A" w:rsidRPr="00442BBC" w:rsidRDefault="003A0CDB">
            <w:pPr>
              <w:spacing w:after="0" w:line="240" w:lineRule="auto"/>
              <w:rPr>
                <w:rFonts w:ascii="Arial" w:eastAsia="Arial" w:hAnsi="Arial" w:cs="Arial"/>
                <w:lang w:val="en-US"/>
              </w:rPr>
            </w:pPr>
            <w:r>
              <w:rPr>
                <w:rFonts w:ascii="Arial" w:hAnsi="Arial"/>
                <w:lang w:val="pt-PT"/>
              </w:rPr>
              <w:t>Project</w:t>
            </w:r>
          </w:p>
          <w:p w:rsidR="0015369A" w:rsidRPr="00442BBC" w:rsidRDefault="003A0CDB">
            <w:pPr>
              <w:spacing w:after="0" w:line="240" w:lineRule="auto"/>
              <w:rPr>
                <w:lang w:val="en-US"/>
              </w:rPr>
            </w:pPr>
            <w:r>
              <w:rPr>
                <w:rFonts w:ascii="Arial" w:hAnsi="Arial"/>
                <w:lang w:val="en-US"/>
              </w:rPr>
              <w:t>Academic papers</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lastRenderedPageBreak/>
              <w:t>General Elective Courses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min. 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rPr>
                <w:rFonts w:ascii="Arial" w:eastAsia="Arial" w:hAnsi="Arial" w:cs="Arial"/>
              </w:rPr>
            </w:pPr>
            <w:r>
              <w:rPr>
                <w:rFonts w:ascii="Arial" w:hAnsi="Arial"/>
              </w:rPr>
              <w:t>K_W01, K_W03</w:t>
            </w:r>
          </w:p>
          <w:p w:rsidR="0015369A" w:rsidRDefault="003A0CDB">
            <w:pPr>
              <w:widowControl w:val="0"/>
              <w:spacing w:after="0" w:line="240" w:lineRule="auto"/>
              <w:rPr>
                <w:rFonts w:ascii="Arial" w:eastAsia="Arial" w:hAnsi="Arial" w:cs="Arial"/>
              </w:rPr>
            </w:pPr>
            <w:r w:rsidRPr="00442BBC">
              <w:rPr>
                <w:rFonts w:ascii="Arial" w:hAnsi="Arial"/>
              </w:rPr>
              <w:t>K_U01</w:t>
            </w:r>
          </w:p>
          <w:p w:rsidR="0015369A" w:rsidRDefault="003A0CDB">
            <w:pPr>
              <w:widowControl w:val="0"/>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rsidRPr="00442BBC">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ci programowe</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lang w:val="en-US"/>
              </w:rPr>
            </w:pPr>
            <w:r>
              <w:rPr>
                <w:rFonts w:ascii="Arial" w:hAnsi="Arial"/>
                <w:u w:color="FF0000"/>
                <w:lang w:val="en-US"/>
              </w:rPr>
              <w:t>As in syllabus of the courses elected by student. Student broadens his/her knowledge with the content outside the field of study.</w:t>
            </w:r>
          </w:p>
        </w:tc>
      </w:tr>
      <w:tr w:rsidR="0015369A">
        <w:tblPrEx>
          <w:tblCellMar>
            <w:top w:w="0" w:type="dxa"/>
            <w:left w:w="0" w:type="dxa"/>
            <w:bottom w:w="0" w:type="dxa"/>
            <w:right w:w="0" w:type="dxa"/>
          </w:tblCellMar>
        </w:tblPrEx>
        <w:trPr>
          <w:trHeight w:val="58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u w:color="FF0000"/>
                <w:lang w:val="en-US"/>
              </w:rPr>
              <w:t>As in syllabus</w:t>
            </w:r>
          </w:p>
        </w:tc>
      </w:tr>
      <w:tr w:rsidR="0015369A">
        <w:tblPrEx>
          <w:tblCellMar>
            <w:top w:w="0" w:type="dxa"/>
            <w:left w:w="0" w:type="dxa"/>
            <w:bottom w:w="0" w:type="dxa"/>
            <w:right w:w="0" w:type="dxa"/>
          </w:tblCellMar>
        </w:tblPrEx>
        <w:trPr>
          <w:trHeight w:val="1213"/>
        </w:trPr>
        <w:tc>
          <w:tcPr>
            <w:tcW w:w="15292" w:type="dxa"/>
            <w:gridSpan w:val="1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rFonts w:ascii="Arial" w:eastAsia="Arial" w:hAnsi="Arial" w:cs="Arial"/>
                <w:b/>
                <w:bCs/>
                <w:lang w:val="en-US"/>
              </w:rPr>
            </w:pPr>
            <w:r>
              <w:rPr>
                <w:rFonts w:ascii="Arial" w:hAnsi="Arial"/>
                <w:b/>
                <w:bCs/>
                <w:lang w:val="en-US"/>
              </w:rPr>
              <w:t>One of the two offered study tracks:</w:t>
            </w:r>
          </w:p>
          <w:p w:rsidR="0015369A" w:rsidRDefault="003A0CDB">
            <w:pPr>
              <w:numPr>
                <w:ilvl w:val="0"/>
                <w:numId w:val="4"/>
              </w:numPr>
              <w:spacing w:after="0" w:line="240" w:lineRule="auto"/>
              <w:rPr>
                <w:rFonts w:ascii="Arial" w:hAnsi="Arial"/>
                <w:b/>
                <w:bCs/>
                <w:lang w:val="en-US"/>
              </w:rPr>
            </w:pPr>
            <w:r>
              <w:rPr>
                <w:rFonts w:ascii="Arial" w:hAnsi="Arial"/>
                <w:b/>
                <w:bCs/>
                <w:lang w:val="en-US"/>
              </w:rPr>
              <w:t xml:space="preserve">Practical </w:t>
            </w:r>
            <w:r>
              <w:rPr>
                <w:rFonts w:ascii="Arial" w:hAnsi="Arial"/>
                <w:b/>
                <w:bCs/>
                <w:lang w:val="en-US"/>
              </w:rPr>
              <w:t>Politics Track</w:t>
            </w:r>
          </w:p>
          <w:p w:rsidR="0015369A" w:rsidRDefault="003A0CDB">
            <w:pPr>
              <w:spacing w:after="0" w:line="240" w:lineRule="auto"/>
              <w:rPr>
                <w:rFonts w:ascii="Arial" w:eastAsia="Arial" w:hAnsi="Arial" w:cs="Arial"/>
                <w:b/>
                <w:bCs/>
              </w:rPr>
            </w:pPr>
            <w:r>
              <w:rPr>
                <w:rFonts w:ascii="Arial" w:hAnsi="Arial"/>
                <w:b/>
                <w:bCs/>
              </w:rPr>
              <w:t>or</w:t>
            </w:r>
          </w:p>
          <w:p w:rsidR="0015369A" w:rsidRDefault="003A0CDB">
            <w:pPr>
              <w:numPr>
                <w:ilvl w:val="0"/>
                <w:numId w:val="4"/>
              </w:numPr>
              <w:spacing w:after="0" w:line="240" w:lineRule="auto"/>
              <w:rPr>
                <w:rFonts w:ascii="Arial" w:hAnsi="Arial"/>
                <w:b/>
                <w:bCs/>
                <w:lang w:val="en-US"/>
              </w:rPr>
            </w:pPr>
            <w:r>
              <w:rPr>
                <w:rFonts w:ascii="Arial" w:hAnsi="Arial"/>
                <w:b/>
                <w:bCs/>
                <w:lang w:val="en-US"/>
              </w:rPr>
              <w:t>Workshopping Track</w:t>
            </w:r>
          </w:p>
          <w:p w:rsidR="0015369A" w:rsidRDefault="003A0CDB">
            <w:pPr>
              <w:spacing w:after="0" w:line="240" w:lineRule="auto"/>
            </w:pPr>
            <w:r>
              <w:rPr>
                <w:rFonts w:ascii="Arial" w:hAnsi="Arial"/>
                <w:b/>
                <w:bCs/>
              </w:rPr>
              <w:t xml:space="preserve"> </w:t>
            </w:r>
          </w:p>
        </w:tc>
      </w:tr>
      <w:tr w:rsidR="0015369A">
        <w:tblPrEx>
          <w:tblCellMar>
            <w:top w:w="0" w:type="dxa"/>
            <w:left w:w="0" w:type="dxa"/>
            <w:bottom w:w="0" w:type="dxa"/>
            <w:right w:w="0" w:type="dxa"/>
          </w:tblCellMar>
        </w:tblPrEx>
        <w:trPr>
          <w:trHeight w:val="576"/>
        </w:trPr>
        <w:tc>
          <w:tcPr>
            <w:tcW w:w="15292" w:type="dxa"/>
            <w:gridSpan w:val="13"/>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5"/>
              </w:numPr>
              <w:spacing w:after="0" w:line="240" w:lineRule="auto"/>
              <w:rPr>
                <w:rFonts w:ascii="Arial" w:hAnsi="Arial"/>
                <w:b/>
                <w:bCs/>
                <w:lang w:val="en-US"/>
              </w:rPr>
            </w:pPr>
            <w:r>
              <w:rPr>
                <w:rFonts w:ascii="Arial" w:hAnsi="Arial"/>
                <w:b/>
                <w:bCs/>
                <w:lang w:val="en-US"/>
              </w:rPr>
              <w:t>Practical Politics Track</w:t>
            </w:r>
          </w:p>
        </w:tc>
      </w:tr>
      <w:tr w:rsidR="0015369A">
        <w:tblPrEx>
          <w:tblCellMar>
            <w:top w:w="0" w:type="dxa"/>
            <w:left w:w="0" w:type="dxa"/>
            <w:bottom w:w="0" w:type="dxa"/>
            <w:right w:w="0" w:type="dxa"/>
          </w:tblCellMar>
        </w:tblPrEx>
        <w:trPr>
          <w:trHeight w:val="124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t>Political Writing Skills</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K_W05, K_W06, </w:t>
            </w:r>
          </w:p>
          <w:p w:rsidR="0015369A" w:rsidRDefault="003A0CDB">
            <w:pPr>
              <w:spacing w:after="0" w:line="240" w:lineRule="auto"/>
              <w:rPr>
                <w:rFonts w:ascii="Arial" w:eastAsia="Arial" w:hAnsi="Arial" w:cs="Arial"/>
              </w:rPr>
            </w:pPr>
            <w:r w:rsidRPr="00442BBC">
              <w:rPr>
                <w:rFonts w:ascii="Arial" w:hAnsi="Arial"/>
              </w:rPr>
              <w:t xml:space="preserve">K_U01, K_U02, K_U03, K_U04, K_U05, K_U06, </w:t>
            </w:r>
          </w:p>
          <w:p w:rsidR="0015369A" w:rsidRDefault="003A0CDB">
            <w:pPr>
              <w:spacing w:after="0" w:line="240" w:lineRule="auto"/>
            </w:pPr>
            <w:r>
              <w:rPr>
                <w:rFonts w:ascii="Arial" w:hAnsi="Arial"/>
              </w:rPr>
              <w:t>K_K01, K_K02, K_K03,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40" w:lineRule="auto"/>
              <w:jc w:val="both"/>
              <w:rPr>
                <w:lang w:val="en-US"/>
              </w:rPr>
            </w:pPr>
            <w:r>
              <w:rPr>
                <w:rFonts w:ascii="Arial" w:hAnsi="Arial"/>
                <w:lang w:val="en-US"/>
              </w:rPr>
              <w:t xml:space="preserve">The course is aimed at developing the skills of writing different types of political texts </w:t>
            </w:r>
            <w:r w:rsidRPr="00442BBC">
              <w:rPr>
                <w:rFonts w:ascii="Arial" w:hAnsi="Arial"/>
                <w:lang w:val="en-US"/>
              </w:rPr>
              <w:t xml:space="preserve">– </w:t>
            </w:r>
            <w:r>
              <w:rPr>
                <w:rFonts w:ascii="Arial" w:hAnsi="Arial"/>
                <w:lang w:val="en-US"/>
              </w:rPr>
              <w:t>political (election) manifesto, statute of political party/organization, think tank analysis. The content of the course is a s follows: 1) I</w:t>
            </w:r>
            <w:r>
              <w:rPr>
                <w:rFonts w:ascii="Arial" w:hAnsi="Arial"/>
                <w:lang w:val="en-US"/>
              </w:rPr>
              <w:t>ntroductory issues (goal of a text, target group, etc.); 2) Structure of a text; 3) Language of a text; 4) Preparing a text.</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48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lastRenderedPageBreak/>
              <w:t>Leadership Skills</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 xml:space="preserve">K_W01, K_W05, K_W06, </w:t>
            </w:r>
          </w:p>
          <w:p w:rsidR="0015369A" w:rsidRDefault="003A0CDB">
            <w:pPr>
              <w:spacing w:after="0" w:line="240" w:lineRule="auto"/>
              <w:rPr>
                <w:rFonts w:ascii="Arial" w:eastAsia="Arial" w:hAnsi="Arial" w:cs="Arial"/>
              </w:rPr>
            </w:pPr>
            <w:r w:rsidRPr="00442BBC">
              <w:rPr>
                <w:rFonts w:ascii="Arial" w:hAnsi="Arial"/>
              </w:rPr>
              <w:t>K_U01,</w:t>
            </w:r>
            <w:r w:rsidRPr="00442BBC">
              <w:rPr>
                <w:rFonts w:ascii="Arial" w:hAnsi="Arial"/>
              </w:rPr>
              <w:t xml:space="preserve"> K_U02, K_U03, K_U05, K_U06, K_U07, K_U08</w:t>
            </w:r>
          </w:p>
          <w:p w:rsidR="0015369A" w:rsidRDefault="003A0CDB">
            <w:pPr>
              <w:spacing w:after="0" w:line="240" w:lineRule="auto"/>
            </w:pPr>
            <w:r>
              <w:rPr>
                <w:rFonts w:ascii="Arial" w:hAnsi="Arial"/>
              </w:rPr>
              <w:t>K_K01, K_K02, K_K03,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The role of the leader. Leader qualities. Terms of involvement in the work of the team. Motivating. Providing feedback. Delegation.</w:t>
            </w:r>
            <w:r>
              <w:rPr>
                <w:rFonts w:ascii="Arial" w:hAnsi="Arial"/>
                <w:lang w:val="en-US"/>
              </w:rPr>
              <w:t xml:space="preserve"> Enforcement. Team development.</w:t>
            </w:r>
          </w:p>
        </w:tc>
      </w:tr>
      <w:tr w:rsidR="0015369A" w:rsidRPr="00442BBC">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lang w:val="en-US"/>
              </w:rPr>
            </w:pPr>
            <w:r>
              <w:rPr>
                <w:rFonts w:ascii="Arial" w:hAnsi="Arial"/>
                <w:lang w:val="en-US"/>
              </w:rPr>
              <w:t>Activity Assessment</w:t>
            </w:r>
          </w:p>
          <w:p w:rsidR="0015369A" w:rsidRPr="00442BBC" w:rsidRDefault="003A0CDB">
            <w:pPr>
              <w:spacing w:after="0" w:line="240" w:lineRule="auto"/>
              <w:rPr>
                <w:rFonts w:ascii="Arial" w:eastAsia="Arial" w:hAnsi="Arial" w:cs="Arial"/>
                <w:lang w:val="en-US"/>
              </w:rPr>
            </w:pPr>
            <w:r>
              <w:rPr>
                <w:rFonts w:ascii="Arial" w:hAnsi="Arial"/>
                <w:lang w:val="en-US"/>
              </w:rPr>
              <w:t>Academic paper</w:t>
            </w:r>
          </w:p>
          <w:p w:rsidR="0015369A" w:rsidRPr="00442BBC" w:rsidRDefault="003A0CDB">
            <w:pPr>
              <w:spacing w:after="0" w:line="240" w:lineRule="auto"/>
              <w:rPr>
                <w:lang w:val="en-US"/>
              </w:rPr>
            </w:pPr>
            <w:r w:rsidRPr="00442BBC">
              <w:rPr>
                <w:rFonts w:ascii="Arial" w:hAnsi="Arial"/>
                <w:lang w:val="en-US"/>
              </w:rPr>
              <w:t>Test</w:t>
            </w:r>
          </w:p>
        </w:tc>
      </w:tr>
      <w:tr w:rsidR="0015369A">
        <w:tblPrEx>
          <w:tblCellMar>
            <w:top w:w="0" w:type="dxa"/>
            <w:left w:w="0" w:type="dxa"/>
            <w:bottom w:w="0" w:type="dxa"/>
            <w:right w:w="0" w:type="dxa"/>
          </w:tblCellMar>
        </w:tblPrEx>
        <w:trPr>
          <w:trHeight w:val="576"/>
        </w:trPr>
        <w:tc>
          <w:tcPr>
            <w:tcW w:w="15292" w:type="dxa"/>
            <w:gridSpan w:val="13"/>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7"/>
              </w:numPr>
              <w:spacing w:after="0" w:line="240" w:lineRule="auto"/>
              <w:rPr>
                <w:rFonts w:ascii="Arial" w:hAnsi="Arial"/>
                <w:b/>
                <w:bCs/>
                <w:lang w:val="en-US"/>
              </w:rPr>
            </w:pPr>
            <w:r>
              <w:rPr>
                <w:rFonts w:ascii="Arial" w:hAnsi="Arial"/>
                <w:b/>
                <w:bCs/>
                <w:lang w:val="en-US"/>
              </w:rPr>
              <w:t>Workshopping Track</w:t>
            </w:r>
          </w:p>
        </w:tc>
      </w:tr>
      <w:tr w:rsidR="0015369A">
        <w:tblPrEx>
          <w:tblCellMar>
            <w:top w:w="0" w:type="dxa"/>
            <w:left w:w="0" w:type="dxa"/>
            <w:bottom w:w="0" w:type="dxa"/>
            <w:right w:w="0" w:type="dxa"/>
          </w:tblCellMar>
        </w:tblPrEx>
        <w:trPr>
          <w:trHeight w:val="148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t xml:space="preserve">Critical Thinking Workshop </w:t>
            </w:r>
            <w:r>
              <w:rPr>
                <w:rFonts w:ascii="Arial" w:hAnsi="Arial"/>
                <w:b/>
                <w:bCs/>
                <w:i/>
                <w:iCs/>
                <w:color w:val="980000"/>
                <w:u w:color="980000"/>
              </w:rPr>
              <w:t xml:space="preserve">      </w:t>
            </w:r>
            <w:r>
              <w:rPr>
                <w:rFonts w:ascii="Arial" w:hAnsi="Arial"/>
              </w:rPr>
              <w:t> </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sidRPr="00442BBC">
              <w:rPr>
                <w:rFonts w:ascii="Arial" w:hAnsi="Arial"/>
              </w:rPr>
              <w:t>K_U01, K_U02, K_U03, K_U04, K_U05, K_U06, K_U08</w:t>
            </w:r>
          </w:p>
          <w:p w:rsidR="0015369A" w:rsidRDefault="003A0CDB">
            <w:pPr>
              <w:spacing w:after="0" w:line="240" w:lineRule="auto"/>
            </w:pPr>
            <w:r>
              <w:rPr>
                <w:rFonts w:ascii="Arial" w:hAnsi="Arial"/>
              </w:rPr>
              <w:t>K_K01, K_K02, K_K03,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jc w:val="both"/>
              <w:rPr>
                <w:lang w:val="en-US"/>
              </w:rPr>
            </w:pPr>
            <w:r>
              <w:rPr>
                <w:rFonts w:ascii="Arial" w:hAnsi="Arial"/>
                <w:lang w:val="en-US"/>
              </w:rPr>
              <w:t>Putting knowledge into practice through discussion. Develop one</w:t>
            </w:r>
            <w:r>
              <w:rPr>
                <w:rFonts w:ascii="Arial Unicode MS" w:hAnsi="Arial Unicode MS"/>
                <w:rtl/>
              </w:rPr>
              <w:t>’</w:t>
            </w:r>
            <w:r>
              <w:rPr>
                <w:rFonts w:ascii="Arial" w:hAnsi="Arial"/>
                <w:lang w:val="en-US"/>
              </w:rPr>
              <w:t>s own views. How to work together to find the best way to express ideas. Building a tree of concepts to develop an outline of argumentation. how to visualize how ideas f</w:t>
            </w:r>
            <w:r>
              <w:rPr>
                <w:rFonts w:ascii="Arial" w:hAnsi="Arial"/>
                <w:lang w:val="en-US"/>
              </w:rPr>
              <w:t xml:space="preserve">it together. </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4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both"/>
              <w:rPr>
                <w:rFonts w:ascii="Arial" w:eastAsia="Arial" w:hAnsi="Arial" w:cs="Arial"/>
                <w:b/>
                <w:bCs/>
                <w:i/>
                <w:iCs/>
                <w:color w:val="980000"/>
                <w:u w:color="980000"/>
              </w:rPr>
            </w:pPr>
            <w:r>
              <w:rPr>
                <w:rFonts w:ascii="Arial" w:hAnsi="Arial"/>
                <w:b/>
                <w:bCs/>
                <w:i/>
                <w:iCs/>
                <w:color w:val="980000"/>
                <w:u w:color="980000"/>
                <w:lang w:val="fr-FR"/>
              </w:rPr>
              <w:t>Collaboration</w:t>
            </w:r>
          </w:p>
          <w:p w:rsidR="0015369A" w:rsidRDefault="003A0CDB">
            <w:pPr>
              <w:spacing w:after="0" w:line="240" w:lineRule="auto"/>
            </w:pPr>
            <w:r>
              <w:rPr>
                <w:rFonts w:ascii="Arial" w:hAnsi="Arial"/>
                <w:b/>
                <w:bCs/>
                <w:i/>
                <w:iCs/>
                <w:color w:val="980000"/>
                <w:u w:color="980000"/>
                <w:lang w:val="en-US"/>
              </w:rPr>
              <w:t xml:space="preserve">Gaming Workshop </w:t>
            </w:r>
            <w:r>
              <w:rPr>
                <w:rFonts w:ascii="Arial" w:hAnsi="Arial"/>
                <w:b/>
                <w:bCs/>
                <w:i/>
                <w:iCs/>
                <w:color w:val="980000"/>
                <w:u w:color="980000"/>
              </w:rPr>
              <w:t> </w:t>
            </w:r>
            <w:r>
              <w:rPr>
                <w:rFonts w:ascii="Arial" w:hAnsi="Arial"/>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sidRPr="00442BBC">
              <w:rPr>
                <w:rFonts w:ascii="Arial" w:hAnsi="Arial"/>
              </w:rPr>
              <w:t>K_U01, K_U02, K_U03, K_U04, K_U05, K_U06, K_U07, K_U08</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 xml:space="preserve">nauki o polityce i </w:t>
            </w:r>
            <w:r>
              <w:rPr>
                <w:rFonts w:ascii="Arial" w:hAnsi="Arial"/>
              </w:rPr>
              <w:t>administracji</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lastRenderedPageBreak/>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Use of motivational techniques of gameplay to resolve political/social issues. Creating a theme, settings, characters, and actions. Engaging students to play with content and to give them direct control over the game. Work</w:t>
            </w:r>
            <w:r>
              <w:rPr>
                <w:rFonts w:ascii="Arial" w:hAnsi="Arial"/>
                <w:lang w:val="en-US"/>
              </w:rPr>
              <w:t>ing with aspirations and creativity..</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it-IT"/>
              </w:rPr>
              <w:t>Game Progress  Assessment</w:t>
            </w:r>
          </w:p>
        </w:tc>
      </w:tr>
    </w:tbl>
    <w:p w:rsidR="0015369A" w:rsidRDefault="0015369A">
      <w:pPr>
        <w:widowControl w:val="0"/>
        <w:spacing w:after="0" w:line="240" w:lineRule="auto"/>
        <w:ind w:left="108" w:hanging="108"/>
        <w:rPr>
          <w:rFonts w:ascii="Arial" w:eastAsia="Arial" w:hAnsi="Arial" w:cs="Arial"/>
          <w:i/>
          <w:iCs/>
          <w:sz w:val="24"/>
          <w:szCs w:val="24"/>
        </w:rPr>
      </w:pPr>
    </w:p>
    <w:p w:rsidR="0015369A" w:rsidRDefault="0015369A">
      <w:pPr>
        <w:widowControl w:val="0"/>
        <w:spacing w:after="0" w:line="240" w:lineRule="auto"/>
        <w:rPr>
          <w:rFonts w:ascii="Arial" w:eastAsia="Arial" w:hAnsi="Arial" w:cs="Arial"/>
          <w:i/>
          <w:iCs/>
          <w:sz w:val="24"/>
          <w:szCs w:val="24"/>
        </w:rPr>
      </w:pPr>
    </w:p>
    <w:p w:rsidR="0015369A" w:rsidRDefault="0015369A">
      <w:pPr>
        <w:spacing w:after="0" w:line="240" w:lineRule="auto"/>
        <w:rPr>
          <w:rFonts w:ascii="Arial" w:eastAsia="Arial" w:hAnsi="Arial" w:cs="Arial"/>
          <w:b/>
          <w:bCs/>
          <w:sz w:val="24"/>
          <w:szCs w:val="24"/>
        </w:rPr>
      </w:pPr>
    </w:p>
    <w:p w:rsidR="0015369A" w:rsidRDefault="0015369A">
      <w:pPr>
        <w:spacing w:after="0" w:line="240" w:lineRule="auto"/>
        <w:rPr>
          <w:rFonts w:ascii="Arial" w:eastAsia="Arial" w:hAnsi="Arial" w:cs="Arial"/>
          <w:b/>
          <w:bCs/>
          <w:sz w:val="24"/>
          <w:szCs w:val="24"/>
        </w:rPr>
      </w:pPr>
    </w:p>
    <w:p w:rsidR="0015369A" w:rsidRDefault="0015369A">
      <w:pPr>
        <w:spacing w:after="0" w:line="240" w:lineRule="auto"/>
        <w:rPr>
          <w:rFonts w:ascii="Arial" w:eastAsia="Arial" w:hAnsi="Arial" w:cs="Arial"/>
          <w:b/>
          <w:bCs/>
          <w:sz w:val="24"/>
          <w:szCs w:val="24"/>
        </w:rPr>
      </w:pP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442BBC">
        <w:rPr>
          <w:rFonts w:ascii="Arial" w:hAnsi="Arial"/>
          <w:b/>
          <w:bCs/>
          <w:sz w:val="24"/>
          <w:szCs w:val="24"/>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sz w:val="24"/>
          <w:szCs w:val="24"/>
        </w:rPr>
        <w:t>30</w:t>
      </w: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semestrze): min. 240</w:t>
      </w:r>
    </w:p>
    <w:p w:rsidR="0015369A" w:rsidRDefault="003A0CDB">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 xml:space="preserve">programie </w:t>
      </w:r>
      <w:r>
        <w:rPr>
          <w:rFonts w:ascii="Arial" w:hAnsi="Arial"/>
          <w:b/>
          <w:bCs/>
          <w:sz w:val="24"/>
          <w:szCs w:val="24"/>
        </w:rPr>
        <w:t>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 960</w:t>
      </w:r>
    </w:p>
    <w:p w:rsidR="0015369A" w:rsidRDefault="0015369A">
      <w:pPr>
        <w:rPr>
          <w:rFonts w:ascii="Arial" w:eastAsia="Arial" w:hAnsi="Arial" w:cs="Arial"/>
          <w:b/>
          <w:bCs/>
          <w:sz w:val="24"/>
          <w:szCs w:val="24"/>
        </w:rPr>
      </w:pPr>
    </w:p>
    <w:p w:rsidR="0015369A" w:rsidRDefault="0015369A">
      <w:pPr>
        <w:rPr>
          <w:rFonts w:ascii="Arial" w:eastAsia="Arial" w:hAnsi="Arial" w:cs="Arial"/>
          <w:b/>
          <w:bCs/>
          <w:sz w:val="24"/>
          <w:szCs w:val="24"/>
        </w:rPr>
      </w:pPr>
    </w:p>
    <w:p w:rsidR="0015369A" w:rsidRDefault="003A0CDB">
      <w:pPr>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drugi </w:t>
      </w:r>
    </w:p>
    <w:p w:rsidR="0015369A" w:rsidRDefault="003A0CDB">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pierwszy </w:t>
      </w:r>
    </w:p>
    <w:tbl>
      <w:tblPr>
        <w:tblStyle w:val="TableNormal"/>
        <w:tblW w:w="152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0"/>
        <w:gridCol w:w="720"/>
        <w:gridCol w:w="705"/>
        <w:gridCol w:w="705"/>
        <w:gridCol w:w="705"/>
        <w:gridCol w:w="705"/>
        <w:gridCol w:w="705"/>
        <w:gridCol w:w="705"/>
        <w:gridCol w:w="705"/>
        <w:gridCol w:w="990"/>
        <w:gridCol w:w="990"/>
        <w:gridCol w:w="2700"/>
        <w:gridCol w:w="2550"/>
      </w:tblGrid>
      <w:tr w:rsidR="0015369A">
        <w:tblPrEx>
          <w:tblCellMar>
            <w:top w:w="0" w:type="dxa"/>
            <w:left w:w="0" w:type="dxa"/>
            <w:bottom w:w="0" w:type="dxa"/>
            <w:right w:w="0" w:type="dxa"/>
          </w:tblCellMar>
        </w:tblPrEx>
        <w:trPr>
          <w:trHeight w:val="332"/>
        </w:trPr>
        <w:tc>
          <w:tcPr>
            <w:tcW w:w="24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r>
              <w:rPr>
                <w:rFonts w:ascii="Arial" w:hAnsi="Arial"/>
                <w:b/>
                <w:bCs/>
                <w:sz w:val="24"/>
                <w:szCs w:val="24"/>
              </w:rPr>
              <w:t>Nazwa przedmiotu</w:t>
            </w:r>
          </w:p>
        </w:tc>
        <w:tc>
          <w:tcPr>
            <w:tcW w:w="5655"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9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15369A" w:rsidRDefault="003A0CD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15369A" w:rsidRDefault="003A0CDB">
            <w:pPr>
              <w:spacing w:after="0" w:line="240" w:lineRule="auto"/>
              <w:ind w:left="113" w:right="113"/>
              <w:jc w:val="center"/>
            </w:pPr>
            <w:r>
              <w:rPr>
                <w:rFonts w:ascii="Arial" w:hAnsi="Arial"/>
                <w:b/>
                <w:bCs/>
                <w:sz w:val="24"/>
                <w:szCs w:val="24"/>
              </w:rPr>
              <w:t>punkty ECTS</w:t>
            </w:r>
          </w:p>
        </w:tc>
        <w:tc>
          <w:tcPr>
            <w:tcW w:w="27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15369A">
        <w:tblPrEx>
          <w:tblCellMar>
            <w:top w:w="0" w:type="dxa"/>
            <w:left w:w="0" w:type="dxa"/>
            <w:bottom w:w="0" w:type="dxa"/>
            <w:right w:w="0" w:type="dxa"/>
          </w:tblCellMar>
        </w:tblPrEx>
        <w:trPr>
          <w:trHeight w:val="2161"/>
        </w:trPr>
        <w:tc>
          <w:tcPr>
            <w:tcW w:w="240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nl-NL"/>
              </w:rPr>
              <w:t>Konwersator</w:t>
            </w:r>
            <w:r>
              <w:rPr>
                <w:rFonts w:ascii="Arial" w:hAnsi="Arial"/>
                <w:b/>
                <w:bCs/>
                <w:sz w:val="24"/>
                <w:szCs w:val="24"/>
                <w:lang w:val="nl-NL"/>
              </w:rPr>
              <w:lastRenderedPageBreak/>
              <w:t>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lastRenderedPageBreak/>
              <w:t>Seminarium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it-IT"/>
              </w:rPr>
              <w:t>Laboratori</w:t>
            </w:r>
            <w:r>
              <w:rPr>
                <w:rFonts w:ascii="Arial" w:hAnsi="Arial"/>
                <w:b/>
                <w:bCs/>
                <w:sz w:val="24"/>
                <w:szCs w:val="24"/>
                <w:lang w:val="it-IT"/>
              </w:rPr>
              <w:lastRenderedPageBreak/>
              <w:t>um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lastRenderedPageBreak/>
              <w:t>Warsztaty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Projekt</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de-DE"/>
              </w:rPr>
              <w:t>Inne</w:t>
            </w:r>
          </w:p>
        </w:tc>
        <w:tc>
          <w:tcPr>
            <w:tcW w:w="99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99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70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r>
      <w:tr w:rsidR="0015369A">
        <w:tblPrEx>
          <w:tblCellMar>
            <w:top w:w="0" w:type="dxa"/>
            <w:left w:w="0" w:type="dxa"/>
            <w:bottom w:w="0" w:type="dxa"/>
            <w:right w:w="0" w:type="dxa"/>
          </w:tblCellMar>
        </w:tblPrEx>
        <w:trPr>
          <w:trHeight w:val="1243"/>
        </w:trPr>
        <w:tc>
          <w:tcPr>
            <w:tcW w:w="240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Pr="00442BBC" w:rsidRDefault="003A0CDB">
            <w:pPr>
              <w:spacing w:after="0" w:line="240" w:lineRule="auto"/>
              <w:rPr>
                <w:rFonts w:ascii="Arial" w:eastAsia="Arial" w:hAnsi="Arial" w:cs="Arial"/>
                <w:b/>
                <w:bCs/>
                <w:i/>
                <w:iCs/>
                <w:color w:val="980000"/>
                <w:u w:color="980000"/>
                <w:lang w:val="en-US"/>
              </w:rPr>
            </w:pPr>
            <w:r>
              <w:rPr>
                <w:rFonts w:ascii="Arial" w:hAnsi="Arial"/>
                <w:b/>
                <w:bCs/>
                <w:i/>
                <w:iCs/>
                <w:color w:val="980000"/>
                <w:u w:color="980000"/>
                <w:lang w:val="pt-PT"/>
              </w:rPr>
              <w:lastRenderedPageBreak/>
              <w:t>MA Seminar II</w:t>
            </w:r>
          </w:p>
          <w:p w:rsidR="0015369A" w:rsidRPr="00442BBC" w:rsidRDefault="003A0CDB">
            <w:pPr>
              <w:spacing w:after="0" w:line="240" w:lineRule="auto"/>
              <w:rPr>
                <w:lang w:val="en-US"/>
              </w:rPr>
            </w:pPr>
            <w:r>
              <w:rPr>
                <w:rFonts w:ascii="Arial" w:hAnsi="Arial"/>
                <w:b/>
                <w:bCs/>
                <w:i/>
                <w:iCs/>
                <w:color w:val="980000"/>
                <w:u w:color="980000"/>
                <w:lang w:val="en-US"/>
              </w:rPr>
              <w:t>(Core Course 9)</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6</w:t>
            </w:r>
          </w:p>
        </w:tc>
        <w:tc>
          <w:tcPr>
            <w:tcW w:w="2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w:t>
            </w:r>
          </w:p>
          <w:p w:rsidR="0015369A" w:rsidRDefault="003A0CDB">
            <w:pPr>
              <w:spacing w:after="0" w:line="240" w:lineRule="auto"/>
              <w:rPr>
                <w:rFonts w:ascii="Arial" w:eastAsia="Arial" w:hAnsi="Arial" w:cs="Arial"/>
              </w:rPr>
            </w:pPr>
            <w:r w:rsidRPr="00442BBC">
              <w:rPr>
                <w:rFonts w:ascii="Arial" w:hAnsi="Arial"/>
              </w:rPr>
              <w:t xml:space="preserve">K_U01, K_U02, K_U03, K_U04, K_U05, K_U06, K_U08, </w:t>
            </w:r>
            <w:r w:rsidRPr="00442BBC">
              <w:rPr>
                <w:rFonts w:ascii="Arial" w:hAnsi="Arial"/>
              </w:rPr>
              <w:t>K_U09</w:t>
            </w:r>
          </w:p>
          <w:p w:rsidR="0015369A" w:rsidRDefault="003A0CDB">
            <w:pPr>
              <w:spacing w:after="0" w:line="240" w:lineRule="auto"/>
            </w:pPr>
            <w:r>
              <w:rPr>
                <w:rFonts w:ascii="Arial" w:hAnsi="Arial"/>
              </w:rPr>
              <w:t>K_K01, K_K02,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545"/>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pacing w:after="0" w:line="240" w:lineRule="auto"/>
              <w:jc w:val="both"/>
              <w:rPr>
                <w:lang w:val="en-US"/>
              </w:rPr>
            </w:pPr>
            <w:r>
              <w:rPr>
                <w:rFonts w:ascii="Arial" w:hAnsi="Arial"/>
                <w:shd w:val="clear" w:color="auto" w:fill="FFFFFF"/>
                <w:lang w:val="en-US"/>
              </w:rPr>
              <w:t>Further work on Master thesis. Making a final choice about the research topic. Finalizing the research design. Start of working on the chapters of the thesis.</w:t>
            </w:r>
          </w:p>
        </w:tc>
      </w:tr>
      <w:tr w:rsidR="0015369A">
        <w:tblPrEx>
          <w:tblCellMar>
            <w:top w:w="0" w:type="dxa"/>
            <w:left w:w="0" w:type="dxa"/>
            <w:bottom w:w="0" w:type="dxa"/>
            <w:right w:w="0" w:type="dxa"/>
          </w:tblCellMar>
        </w:tblPrEx>
        <w:trPr>
          <w:trHeight w:val="661"/>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 xml:space="preserve">Sposoby </w:t>
            </w:r>
            <w:r>
              <w:rPr>
                <w:rFonts w:ascii="Arial" w:hAnsi="Arial"/>
                <w:b/>
                <w:bCs/>
              </w:rPr>
              <w:t>weryfikacji 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Activity assessment</w:t>
            </w:r>
          </w:p>
        </w:tc>
      </w:tr>
      <w:tr w:rsidR="0015369A">
        <w:tblPrEx>
          <w:tblCellMar>
            <w:top w:w="0" w:type="dxa"/>
            <w:left w:w="0" w:type="dxa"/>
            <w:bottom w:w="0" w:type="dxa"/>
            <w:right w:w="0" w:type="dxa"/>
          </w:tblCellMar>
        </w:tblPrEx>
        <w:trPr>
          <w:trHeight w:val="145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b/>
                <w:bCs/>
                <w:color w:val="980000"/>
                <w:u w:color="980000"/>
                <w:lang w:val="en-US"/>
              </w:rPr>
            </w:pPr>
            <w:r>
              <w:rPr>
                <w:rFonts w:ascii="Arial" w:hAnsi="Arial"/>
                <w:b/>
                <w:bCs/>
                <w:i/>
                <w:iCs/>
                <w:color w:val="980000"/>
                <w:u w:color="980000"/>
                <w:lang w:val="en-US"/>
              </w:rPr>
              <w:t>Democracy Analysis and Measurement</w:t>
            </w:r>
            <w:r w:rsidRPr="00442BBC">
              <w:rPr>
                <w:rFonts w:ascii="Arial" w:hAnsi="Arial"/>
                <w:b/>
                <w:bCs/>
                <w:color w:val="980000"/>
                <w:u w:color="980000"/>
                <w:lang w:val="en-US"/>
              </w:rPr>
              <w:t xml:space="preserve">  </w:t>
            </w:r>
          </w:p>
          <w:p w:rsidR="0015369A" w:rsidRPr="00442BBC" w:rsidRDefault="003A0CDB">
            <w:pPr>
              <w:spacing w:after="0" w:line="240" w:lineRule="auto"/>
              <w:rPr>
                <w:lang w:val="en-US"/>
              </w:rPr>
            </w:pPr>
            <w:r>
              <w:rPr>
                <w:rFonts w:ascii="Arial" w:hAnsi="Arial"/>
                <w:b/>
                <w:bCs/>
                <w:i/>
                <w:iCs/>
                <w:color w:val="980000"/>
                <w:u w:color="980000"/>
                <w:lang w:val="en-US"/>
              </w:rPr>
              <w:t>(Core Course 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K_W01, K_W02, K_W04, K_W05</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73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40" w:lineRule="auto"/>
              <w:jc w:val="both"/>
              <w:rPr>
                <w:lang w:val="en-US"/>
              </w:rPr>
            </w:pPr>
            <w:r>
              <w:rPr>
                <w:rFonts w:ascii="Arial" w:hAnsi="Arial"/>
                <w:lang w:val="en-US"/>
              </w:rPr>
              <w:t xml:space="preserve">Democracy and (de-)democratization as subject of analysis. Conceptualisation and operationalisation challenges. Qualitative and quantitative approaches to democracy analysis. Comparative studies. Measurement dilemmas. Data sets and their deficits. </w:t>
            </w:r>
            <w:r>
              <w:rPr>
                <w:rFonts w:ascii="Arial" w:hAnsi="Arial"/>
                <w:lang w:val="en-US"/>
              </w:rPr>
              <w:t>Democracy indexes.</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97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b/>
                <w:bCs/>
                <w:color w:val="980000"/>
                <w:u w:color="980000"/>
              </w:rPr>
            </w:pPr>
            <w:r>
              <w:rPr>
                <w:rFonts w:ascii="Arial" w:hAnsi="Arial"/>
                <w:b/>
                <w:bCs/>
                <w:i/>
                <w:iCs/>
                <w:color w:val="980000"/>
                <w:u w:color="980000"/>
                <w:lang w:val="en-US"/>
              </w:rPr>
              <w:lastRenderedPageBreak/>
              <w:t>Statistical Methods</w:t>
            </w:r>
            <w:r>
              <w:rPr>
                <w:rFonts w:ascii="Arial" w:hAnsi="Arial"/>
                <w:b/>
                <w:bCs/>
                <w:color w:val="980000"/>
                <w:u w:color="980000"/>
              </w:rPr>
              <w:t xml:space="preserve"> </w:t>
            </w:r>
          </w:p>
          <w:p w:rsidR="0015369A" w:rsidRDefault="003A0CDB">
            <w:pPr>
              <w:spacing w:after="0" w:line="240" w:lineRule="auto"/>
            </w:pPr>
            <w:r>
              <w:rPr>
                <w:rFonts w:ascii="Arial" w:hAnsi="Arial"/>
                <w:b/>
                <w:bCs/>
                <w:i/>
                <w:iCs/>
                <w:color w:val="980000"/>
                <w:u w:color="980000"/>
                <w:lang w:val="en-US"/>
              </w:rPr>
              <w:t>(Core Course 11)</w:t>
            </w:r>
            <w:r>
              <w:rPr>
                <w:rFonts w:ascii="Arial" w:hAnsi="Arial"/>
                <w:b/>
                <w:bCs/>
                <w:color w:val="980000"/>
                <w:u w:color="98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 K_W03</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 K_K02</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rsidRPr="00442BBC">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Pr="00442BBC" w:rsidRDefault="003A0CDB">
            <w:pPr>
              <w:shd w:val="clear" w:color="auto" w:fill="FFFFFF"/>
              <w:spacing w:after="0" w:line="240" w:lineRule="auto"/>
              <w:jc w:val="both"/>
              <w:rPr>
                <w:lang w:val="en-US"/>
              </w:rPr>
            </w:pPr>
            <w:r>
              <w:rPr>
                <w:rFonts w:ascii="Arial" w:hAnsi="Arial"/>
                <w:lang w:val="en-US"/>
              </w:rPr>
              <w:t>The use and misuse of statistical methods in political science. The logic of quantitative research. Basic and more advanced statistical techniques. Secondary quantitative data and their practical application in political research.</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 xml:space="preserve">Sposoby weryfikacji </w:t>
            </w:r>
            <w:r>
              <w:rPr>
                <w:rFonts w:ascii="Arial" w:hAnsi="Arial"/>
                <w:b/>
                <w:bCs/>
              </w:rPr>
              <w:t>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en-US"/>
              </w:rPr>
              <w:t>Exam</w:t>
            </w:r>
          </w:p>
        </w:tc>
      </w:tr>
      <w:tr w:rsidR="0015369A">
        <w:tblPrEx>
          <w:tblCellMar>
            <w:top w:w="0" w:type="dxa"/>
            <w:left w:w="0" w:type="dxa"/>
            <w:bottom w:w="0" w:type="dxa"/>
            <w:right w:w="0" w:type="dxa"/>
          </w:tblCellMar>
        </w:tblPrEx>
        <w:trPr>
          <w:trHeight w:val="145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spacing w:after="0" w:line="240" w:lineRule="auto"/>
              <w:rPr>
                <w:rFonts w:ascii="Arial" w:eastAsia="Arial" w:hAnsi="Arial" w:cs="Arial"/>
                <w:b/>
                <w:bCs/>
                <w:i/>
                <w:iCs/>
                <w:color w:val="980000"/>
                <w:u w:color="980000"/>
                <w:lang w:val="en-US"/>
              </w:rPr>
            </w:pPr>
            <w:r>
              <w:rPr>
                <w:rFonts w:ascii="Arial" w:hAnsi="Arial"/>
                <w:b/>
                <w:bCs/>
                <w:i/>
                <w:iCs/>
                <w:color w:val="980000"/>
                <w:u w:color="980000"/>
                <w:lang w:val="en-US"/>
              </w:rPr>
              <w:t xml:space="preserve">Citizenship and Political Participation  </w:t>
            </w:r>
          </w:p>
          <w:p w:rsidR="0015369A" w:rsidRPr="00442BBC" w:rsidRDefault="003A0CDB">
            <w:pPr>
              <w:spacing w:after="0" w:line="240" w:lineRule="auto"/>
              <w:rPr>
                <w:lang w:val="en-US"/>
              </w:rPr>
            </w:pPr>
            <w:r>
              <w:rPr>
                <w:rFonts w:ascii="Arial" w:hAnsi="Arial"/>
                <w:b/>
                <w:bCs/>
                <w:i/>
                <w:iCs/>
                <w:color w:val="980000"/>
                <w:u w:color="980000"/>
                <w:lang w:val="en-US"/>
              </w:rPr>
              <w:t>(Core Course 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sidRPr="00442BBC">
              <w:rPr>
                <w:rFonts w:ascii="Arial" w:hAnsi="Arial"/>
              </w:rPr>
              <w:t>K_W01, K_W04, K_W05, K_W06</w:t>
            </w:r>
          </w:p>
          <w:p w:rsidR="0015369A" w:rsidRDefault="003A0CDB">
            <w:pPr>
              <w:spacing w:after="0" w:line="240" w:lineRule="auto"/>
              <w:rPr>
                <w:rFonts w:ascii="Arial" w:eastAsia="Arial" w:hAnsi="Arial" w:cs="Arial"/>
              </w:rPr>
            </w:pPr>
            <w:r w:rsidRPr="00442BBC">
              <w:rPr>
                <w:rFonts w:ascii="Arial" w:hAnsi="Arial"/>
              </w:rPr>
              <w:t>K_U01, K_U03, K_U04, K_U05, K_U06</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97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 xml:space="preserve">Citizenship as democratic institution. Understanding of citizenship. Theories of citizenship. Different forms of citizenship (national, post-national, cosmopolitan, urban, (multi)cultural and ecological citizenship). Rights and </w:t>
            </w:r>
            <w:r w:rsidRPr="00442BBC">
              <w:rPr>
                <w:rFonts w:ascii="Arial" w:hAnsi="Arial"/>
                <w:lang w:val="en-US"/>
              </w:rPr>
              <w:t>„</w:t>
            </w:r>
            <w:r>
              <w:rPr>
                <w:rFonts w:ascii="Arial" w:hAnsi="Arial"/>
                <w:lang w:val="en-US"/>
              </w:rPr>
              <w:t xml:space="preserve">right to </w:t>
            </w:r>
            <w:r>
              <w:rPr>
                <w:rFonts w:ascii="Arial" w:hAnsi="Arial"/>
                <w:lang w:val="en-US"/>
              </w:rPr>
              <w:t>have rights</w:t>
            </w:r>
            <w:r w:rsidRPr="00442BBC">
              <w:rPr>
                <w:rFonts w:ascii="Arial" w:hAnsi="Arial"/>
                <w:lang w:val="en-US"/>
              </w:rPr>
              <w:t>”</w:t>
            </w:r>
            <w:r>
              <w:rPr>
                <w:rFonts w:ascii="Arial" w:hAnsi="Arial"/>
                <w:lang w:val="en-US"/>
              </w:rPr>
              <w:t>. Theories on the nature of political participation. Analysis of the social determinants (causes) of political participation. Exploration of changing patterns and new forms of political participation. Gender and participation.</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w:t>
            </w:r>
            <w:r>
              <w:rPr>
                <w:rFonts w:ascii="Arial" w:hAnsi="Arial"/>
                <w:b/>
                <w:bCs/>
              </w:rPr>
              <w:t>cji 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21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3A0CDB">
            <w:pPr>
              <w:spacing w:after="0" w:line="240" w:lineRule="auto"/>
              <w:rPr>
                <w:lang w:val="en-US"/>
              </w:rPr>
            </w:pPr>
            <w:r>
              <w:rPr>
                <w:rFonts w:ascii="Arial" w:hAnsi="Arial"/>
                <w:b/>
                <w:bCs/>
                <w:i/>
                <w:iCs/>
                <w:color w:val="980000"/>
                <w:u w:color="980000"/>
                <w:lang w:val="en-US"/>
              </w:rPr>
              <w:t xml:space="preserve">Courses of Limited Choice </w:t>
            </w:r>
            <w:r>
              <w:rPr>
                <w:rFonts w:ascii="Arial" w:hAnsi="Arial"/>
                <w:b/>
                <w:bCs/>
                <w:color w:val="980000"/>
                <w:u w:color="980000"/>
                <w:lang w:val="en-US"/>
              </w:rPr>
              <w:t>(for course details see: Courses of Limited Choice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Pr="00442BBC" w:rsidRDefault="0015369A">
            <w:pPr>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min. 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97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lastRenderedPageBreak/>
              <w:t>General Elective Courses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min. 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pPr>
            <w:r>
              <w:rPr>
                <w:rFonts w:ascii="Arial" w:hAnsi="Arial"/>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240" w:lineRule="auto"/>
              <w:rPr>
                <w:rFonts w:ascii="Arial" w:eastAsia="Arial" w:hAnsi="Arial" w:cs="Arial"/>
              </w:rPr>
            </w:pPr>
            <w:r>
              <w:rPr>
                <w:rFonts w:ascii="Arial" w:hAnsi="Arial"/>
              </w:rPr>
              <w:t>K_W01, K_W03</w:t>
            </w:r>
          </w:p>
          <w:p w:rsidR="0015369A" w:rsidRDefault="003A0CDB">
            <w:pPr>
              <w:widowControl w:val="0"/>
              <w:spacing w:after="0" w:line="240" w:lineRule="auto"/>
              <w:rPr>
                <w:rFonts w:ascii="Arial" w:eastAsia="Arial" w:hAnsi="Arial" w:cs="Arial"/>
              </w:rPr>
            </w:pPr>
            <w:r w:rsidRPr="00442BBC">
              <w:rPr>
                <w:rFonts w:ascii="Arial" w:hAnsi="Arial"/>
              </w:rPr>
              <w:t>K_U01</w:t>
            </w:r>
          </w:p>
          <w:p w:rsidR="0015369A" w:rsidRDefault="003A0CDB">
            <w:pPr>
              <w:widowControl w:val="0"/>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58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ci programowe</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u w:color="FF0000"/>
                <w:lang w:val="en-US"/>
              </w:rPr>
              <w:t>As in syllabus of the courses elected by student. Student broadens his/her knowledge with the content outside the field of study.</w:t>
            </w:r>
          </w:p>
        </w:tc>
      </w:tr>
      <w:tr w:rsidR="0015369A">
        <w:tblPrEx>
          <w:tblCellMar>
            <w:top w:w="0" w:type="dxa"/>
            <w:left w:w="0" w:type="dxa"/>
            <w:bottom w:w="0" w:type="dxa"/>
            <w:right w:w="0" w:type="dxa"/>
          </w:tblCellMar>
        </w:tblPrEx>
        <w:trPr>
          <w:trHeight w:val="58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 xml:space="preserve">Sposoby </w:t>
            </w:r>
            <w:r>
              <w:rPr>
                <w:rFonts w:ascii="Arial" w:hAnsi="Arial"/>
                <w:b/>
                <w:bCs/>
              </w:rPr>
              <w:t>weryfikacji efekt</w:t>
            </w:r>
            <w:r>
              <w:rPr>
                <w:rFonts w:ascii="Arial" w:hAnsi="Arial"/>
                <w:b/>
                <w:bCs/>
                <w:lang w:val="es-ES_tradnl"/>
              </w:rPr>
              <w:t>ó</w:t>
            </w:r>
            <w:r>
              <w:rPr>
                <w:rFonts w:ascii="Arial" w:hAnsi="Arial"/>
                <w:b/>
                <w:bCs/>
              </w:rPr>
              <w:t>w uczenia si</w:t>
            </w:r>
            <w:r>
              <w:rPr>
                <w:rFonts w:ascii="Arial" w:hAnsi="Arial"/>
                <w:b/>
                <w:bCs/>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u w:color="FF0000"/>
                <w:lang w:val="en-US"/>
              </w:rPr>
              <w:t>As in syllabus</w:t>
            </w:r>
          </w:p>
        </w:tc>
      </w:tr>
      <w:tr w:rsidR="0015369A">
        <w:tblPrEx>
          <w:tblCellMar>
            <w:top w:w="0" w:type="dxa"/>
            <w:left w:w="0" w:type="dxa"/>
            <w:bottom w:w="0" w:type="dxa"/>
            <w:right w:w="0" w:type="dxa"/>
          </w:tblCellMar>
        </w:tblPrEx>
        <w:trPr>
          <w:trHeight w:val="1213"/>
        </w:trPr>
        <w:tc>
          <w:tcPr>
            <w:tcW w:w="15285" w:type="dxa"/>
            <w:gridSpan w:val="1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rPr>
                <w:rFonts w:ascii="Arial" w:eastAsia="Arial" w:hAnsi="Arial" w:cs="Arial"/>
                <w:b/>
                <w:bCs/>
              </w:rPr>
            </w:pPr>
            <w:r>
              <w:rPr>
                <w:rFonts w:ascii="Arial" w:hAnsi="Arial"/>
                <w:b/>
                <w:bCs/>
                <w:lang w:val="en-US"/>
              </w:rPr>
              <w:t>One of the two offered study tracks (continuation of the choice made in 2nd Semester):</w:t>
            </w:r>
          </w:p>
          <w:p w:rsidR="0015369A" w:rsidRDefault="003A0CDB">
            <w:pPr>
              <w:numPr>
                <w:ilvl w:val="0"/>
                <w:numId w:val="8"/>
              </w:numPr>
              <w:spacing w:after="0" w:line="240" w:lineRule="auto"/>
              <w:rPr>
                <w:rFonts w:ascii="Arial" w:hAnsi="Arial"/>
                <w:b/>
                <w:bCs/>
                <w:lang w:val="en-US"/>
              </w:rPr>
            </w:pPr>
            <w:r>
              <w:rPr>
                <w:rFonts w:ascii="Arial" w:hAnsi="Arial"/>
                <w:b/>
                <w:bCs/>
                <w:lang w:val="en-US"/>
              </w:rPr>
              <w:t>Practical Politics Track</w:t>
            </w:r>
          </w:p>
          <w:p w:rsidR="0015369A" w:rsidRDefault="003A0CDB">
            <w:pPr>
              <w:spacing w:after="0" w:line="240" w:lineRule="auto"/>
              <w:rPr>
                <w:rFonts w:ascii="Arial" w:eastAsia="Arial" w:hAnsi="Arial" w:cs="Arial"/>
                <w:b/>
                <w:bCs/>
              </w:rPr>
            </w:pPr>
            <w:r>
              <w:rPr>
                <w:rFonts w:ascii="Arial" w:hAnsi="Arial"/>
                <w:b/>
                <w:bCs/>
              </w:rPr>
              <w:t>or</w:t>
            </w:r>
          </w:p>
          <w:p w:rsidR="0015369A" w:rsidRDefault="003A0CDB">
            <w:pPr>
              <w:numPr>
                <w:ilvl w:val="0"/>
                <w:numId w:val="8"/>
              </w:numPr>
              <w:spacing w:after="0" w:line="240" w:lineRule="auto"/>
              <w:rPr>
                <w:rFonts w:ascii="Arial" w:hAnsi="Arial"/>
                <w:b/>
                <w:bCs/>
                <w:lang w:val="en-US"/>
              </w:rPr>
            </w:pPr>
            <w:r>
              <w:rPr>
                <w:rFonts w:ascii="Arial" w:hAnsi="Arial"/>
                <w:b/>
                <w:bCs/>
                <w:lang w:val="en-US"/>
              </w:rPr>
              <w:t>Workshopping Track</w:t>
            </w:r>
          </w:p>
          <w:p w:rsidR="0015369A" w:rsidRDefault="003A0CDB">
            <w:pPr>
              <w:spacing w:after="0" w:line="240" w:lineRule="auto"/>
            </w:pPr>
            <w:r>
              <w:rPr>
                <w:rFonts w:ascii="Arial" w:hAnsi="Arial"/>
                <w:b/>
                <w:bCs/>
              </w:rPr>
              <w:t xml:space="preserve"> </w:t>
            </w:r>
          </w:p>
        </w:tc>
      </w:tr>
      <w:tr w:rsidR="0015369A">
        <w:tblPrEx>
          <w:tblCellMar>
            <w:top w:w="0" w:type="dxa"/>
            <w:left w:w="0" w:type="dxa"/>
            <w:bottom w:w="0" w:type="dxa"/>
            <w:right w:w="0" w:type="dxa"/>
          </w:tblCellMar>
        </w:tblPrEx>
        <w:trPr>
          <w:trHeight w:val="576"/>
        </w:trPr>
        <w:tc>
          <w:tcPr>
            <w:tcW w:w="15285" w:type="dxa"/>
            <w:gridSpan w:val="1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9"/>
              </w:numPr>
              <w:spacing w:after="0" w:line="240" w:lineRule="auto"/>
              <w:rPr>
                <w:rFonts w:ascii="Arial" w:hAnsi="Arial"/>
                <w:b/>
                <w:bCs/>
                <w:lang w:val="en-US"/>
              </w:rPr>
            </w:pPr>
            <w:r>
              <w:rPr>
                <w:rFonts w:ascii="Arial" w:hAnsi="Arial"/>
                <w:b/>
                <w:bCs/>
                <w:lang w:val="en-US"/>
              </w:rPr>
              <w:t>Practical Politics Track</w:t>
            </w:r>
          </w:p>
        </w:tc>
      </w:tr>
      <w:tr w:rsidR="0015369A">
        <w:tblPrEx>
          <w:tblCellMar>
            <w:top w:w="0" w:type="dxa"/>
            <w:left w:w="0" w:type="dxa"/>
            <w:bottom w:w="0" w:type="dxa"/>
            <w:right w:w="0" w:type="dxa"/>
          </w:tblCellMar>
        </w:tblPrEx>
        <w:trPr>
          <w:trHeight w:val="121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Oratory Skills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K_W05, </w:t>
            </w:r>
            <w:r>
              <w:rPr>
                <w:rFonts w:ascii="Arial" w:hAnsi="Arial"/>
                <w:lang w:val="en-US"/>
              </w:rPr>
              <w:t>K_W06</w:t>
            </w:r>
          </w:p>
          <w:p w:rsidR="0015369A" w:rsidRDefault="003A0CDB">
            <w:pPr>
              <w:spacing w:after="0" w:line="240" w:lineRule="auto"/>
              <w:rPr>
                <w:rFonts w:ascii="Arial" w:eastAsia="Arial" w:hAnsi="Arial" w:cs="Arial"/>
              </w:rPr>
            </w:pPr>
            <w:r>
              <w:rPr>
                <w:rFonts w:ascii="Arial" w:hAnsi="Arial"/>
                <w:lang w:val="en-US"/>
              </w:rPr>
              <w:t>K_U01, K_U05, K_U06, K_U09</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1078"/>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 xml:space="preserve">Rhetoric and eristics in contemporary political communication. Rhetorical principles. Conditions for the effectiveness of persuasion. Speech </w:t>
            </w:r>
            <w:r>
              <w:rPr>
                <w:rFonts w:ascii="Arial" w:hAnsi="Arial"/>
                <w:lang w:val="en-US"/>
              </w:rPr>
              <w:t>constructing process. Analysis of target group. Delivery of the speech. Non-verbal and para-verbal communication. Oratory exercises (preparation of own speeches, recorded delivery of the speech, analysis of recorded speeches).</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 xml:space="preserve">w </w:t>
            </w:r>
            <w:r>
              <w:rPr>
                <w:rFonts w:ascii="Arial" w:hAnsi="Arial"/>
              </w:rPr>
              <w:t>uczenia si</w:t>
            </w:r>
            <w:r>
              <w:rPr>
                <w:rFonts w:ascii="Arial" w:hAnsi="Arial"/>
              </w:rPr>
              <w:t>ę</w:t>
            </w:r>
          </w:p>
        </w:tc>
        <w:tc>
          <w:tcPr>
            <w:tcW w:w="12885"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003"/>
        </w:trPr>
        <w:tc>
          <w:tcPr>
            <w:tcW w:w="240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lastRenderedPageBreak/>
              <w:t>Political Market Research and Analysis</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 K_K02</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 xml:space="preserve">Methods and techniques of political market research. Voters behaviour as a main factor of research and analysis. New media and social media as a subject of analysis. Workshop: construction and creating basic tools of political market research </w:t>
            </w:r>
            <w:r>
              <w:rPr>
                <w:rFonts w:ascii="Arial" w:hAnsi="Arial"/>
              </w:rPr>
              <w:t xml:space="preserve">– </w:t>
            </w:r>
            <w:r>
              <w:rPr>
                <w:rFonts w:ascii="Arial" w:hAnsi="Arial"/>
                <w:lang w:val="en-US"/>
              </w:rPr>
              <w:t>quantitativ</w:t>
            </w:r>
            <w:r>
              <w:rPr>
                <w:rFonts w:ascii="Arial" w:hAnsi="Arial"/>
                <w:lang w:val="en-US"/>
              </w:rPr>
              <w:t>e (research questionnaire) and qualitative (FGI scenario).</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576"/>
        </w:trPr>
        <w:tc>
          <w:tcPr>
            <w:tcW w:w="15285" w:type="dxa"/>
            <w:gridSpan w:val="13"/>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11"/>
              </w:numPr>
              <w:spacing w:after="0" w:line="240" w:lineRule="auto"/>
              <w:rPr>
                <w:rFonts w:ascii="Arial" w:hAnsi="Arial"/>
                <w:b/>
                <w:bCs/>
                <w:lang w:val="en-US"/>
              </w:rPr>
            </w:pPr>
            <w:r>
              <w:rPr>
                <w:rFonts w:ascii="Arial" w:hAnsi="Arial"/>
                <w:b/>
                <w:bCs/>
                <w:lang w:val="en-US"/>
              </w:rPr>
              <w:t>Workshopping Track</w:t>
            </w:r>
          </w:p>
        </w:tc>
      </w:tr>
      <w:tr w:rsidR="0015369A">
        <w:tblPrEx>
          <w:tblCellMar>
            <w:top w:w="0" w:type="dxa"/>
            <w:left w:w="0" w:type="dxa"/>
            <w:bottom w:w="0" w:type="dxa"/>
            <w:right w:w="0" w:type="dxa"/>
          </w:tblCellMar>
        </w:tblPrEx>
        <w:trPr>
          <w:trHeight w:val="1243"/>
        </w:trPr>
        <w:tc>
          <w:tcPr>
            <w:tcW w:w="240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rPr>
                <w:rFonts w:ascii="Arial" w:eastAsia="Arial" w:hAnsi="Arial" w:cs="Arial"/>
                <w:b/>
                <w:bCs/>
                <w:i/>
                <w:iCs/>
                <w:color w:val="980000"/>
                <w:u w:color="980000"/>
              </w:rPr>
            </w:pPr>
            <w:r>
              <w:rPr>
                <w:rFonts w:ascii="Arial" w:hAnsi="Arial"/>
                <w:b/>
                <w:bCs/>
                <w:i/>
                <w:iCs/>
                <w:color w:val="980000"/>
                <w:u w:color="980000"/>
                <w:lang w:val="nl-NL"/>
              </w:rPr>
              <w:t>Conflict Management</w:t>
            </w:r>
          </w:p>
          <w:p w:rsidR="0015369A" w:rsidRDefault="003A0CDB">
            <w:pPr>
              <w:spacing w:after="0" w:line="240" w:lineRule="auto"/>
            </w:pPr>
            <w:r>
              <w:rPr>
                <w:rFonts w:ascii="Arial" w:hAnsi="Arial"/>
                <w:b/>
                <w:bCs/>
                <w:i/>
                <w:iCs/>
                <w:color w:val="980000"/>
                <w:u w:color="980000"/>
                <w:lang w:val="en-US"/>
              </w:rPr>
              <w:t xml:space="preserve">Workshop </w:t>
            </w:r>
            <w:r>
              <w:rPr>
                <w:rFonts w:ascii="Arial" w:hAnsi="Arial"/>
                <w:b/>
                <w:bCs/>
                <w:i/>
                <w:iCs/>
                <w:color w:val="980000"/>
                <w:u w:color="980000"/>
              </w:rPr>
              <w:t> </w:t>
            </w:r>
            <w:r>
              <w:rPr>
                <w:rFonts w:ascii="Arial" w:hAnsi="Arial"/>
              </w:rPr>
              <w:t xml:space="preserve">   </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7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w:t>
            </w:r>
          </w:p>
          <w:p w:rsidR="0015369A" w:rsidRDefault="003A0CDB">
            <w:pPr>
              <w:spacing w:after="0" w:line="240" w:lineRule="auto"/>
              <w:rPr>
                <w:rFonts w:ascii="Arial" w:eastAsia="Arial" w:hAnsi="Arial" w:cs="Arial"/>
              </w:rPr>
            </w:pPr>
            <w:r>
              <w:rPr>
                <w:rFonts w:ascii="Arial" w:hAnsi="Arial"/>
                <w:lang w:val="en-US"/>
              </w:rPr>
              <w:t>K_U01, K_U02, K_U03, K_U04, K_U07, K_U09</w:t>
            </w:r>
          </w:p>
          <w:p w:rsidR="0015369A" w:rsidRDefault="003A0CDB">
            <w:pPr>
              <w:spacing w:after="0" w:line="240" w:lineRule="auto"/>
            </w:pPr>
            <w:r>
              <w:rPr>
                <w:rFonts w:ascii="Arial" w:hAnsi="Arial"/>
              </w:rPr>
              <w:t>K_K01, K_K02, K_K03,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Effective management of conflict situations</w:t>
            </w:r>
            <w:r>
              <w:rPr>
                <w:rFonts w:ascii="Arial" w:hAnsi="Arial"/>
              </w:rPr>
              <w:t> </w:t>
            </w:r>
            <w:r>
              <w:rPr>
                <w:rFonts w:ascii="Arial" w:hAnsi="Arial"/>
                <w:lang w:val="en-US"/>
              </w:rPr>
              <w:t xml:space="preserve">in different social and political settings. Conflict prevention. Handling of conflicts. Causes and signs of conflict. Legal aspects </w:t>
            </w:r>
            <w:r>
              <w:rPr>
                <w:rFonts w:ascii="Arial" w:hAnsi="Arial"/>
                <w:lang w:val="en-US"/>
              </w:rPr>
              <w:t>of managing and resolving conflicts.  Types of alternative conflict resolution.</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21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Futuring Workshop</w:t>
            </w:r>
            <w:r>
              <w:rPr>
                <w:rFonts w:ascii="Arial" w:hAnsi="Arial"/>
                <w:b/>
                <w:bCs/>
                <w:i/>
                <w:iCs/>
                <w:color w:val="980000"/>
                <w:u w:color="980000"/>
              </w:rPr>
              <w: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K_W01, K_W04, K_W05</w:t>
            </w:r>
          </w:p>
          <w:p w:rsidR="0015369A" w:rsidRDefault="003A0CDB">
            <w:pPr>
              <w:spacing w:after="0" w:line="240" w:lineRule="auto"/>
              <w:rPr>
                <w:rFonts w:ascii="Arial" w:eastAsia="Arial" w:hAnsi="Arial" w:cs="Arial"/>
              </w:rPr>
            </w:pPr>
            <w:r>
              <w:rPr>
                <w:rFonts w:ascii="Arial" w:hAnsi="Arial"/>
                <w:lang w:val="en-US"/>
              </w:rPr>
              <w:t>K_U01, K_U02, K_U03, K_U04, K_U09</w:t>
            </w:r>
          </w:p>
          <w:p w:rsidR="0015369A" w:rsidRDefault="003A0CDB">
            <w:pPr>
              <w:spacing w:after="0" w:line="240" w:lineRule="auto"/>
            </w:pPr>
            <w:r>
              <w:rPr>
                <w:rFonts w:ascii="Arial" w:hAnsi="Arial"/>
              </w:rPr>
              <w:t xml:space="preserve">K_K01, K_K02, </w:t>
            </w:r>
            <w:r>
              <w:rPr>
                <w:rFonts w:ascii="Arial" w:hAnsi="Arial"/>
              </w:rPr>
              <w:t>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40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 xml:space="preserve">Futuring as art and science of exploring the future. Methods and techniques that help understand future trends. History of ideas about the future. Essential topics of futuring: science, </w:t>
            </w:r>
            <w:r>
              <w:rPr>
                <w:rFonts w:ascii="Arial" w:hAnsi="Arial"/>
                <w:lang w:val="en-US"/>
              </w:rPr>
              <w:t>population, energy, climate, food, biodiversity, health, war, potential disasters, politics, society, culture. Far future and exploration of the solar system.</w:t>
            </w:r>
          </w:p>
        </w:tc>
      </w:tr>
      <w:tr w:rsidR="0015369A">
        <w:tblPrEx>
          <w:tblCellMar>
            <w:top w:w="0" w:type="dxa"/>
            <w:left w:w="0" w:type="dxa"/>
            <w:bottom w:w="0" w:type="dxa"/>
            <w:right w:w="0" w:type="dxa"/>
          </w:tblCellMar>
        </w:tblPrEx>
        <w:trPr>
          <w:trHeight w:val="576"/>
        </w:trPr>
        <w:tc>
          <w:tcPr>
            <w:tcW w:w="240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lastRenderedPageBreak/>
              <w:t>Sposoby weryfikacji efekt</w:t>
            </w:r>
            <w:r>
              <w:rPr>
                <w:rFonts w:ascii="Arial" w:hAnsi="Arial"/>
                <w:lang w:val="es-ES_tradnl"/>
              </w:rPr>
              <w:t>ó</w:t>
            </w:r>
            <w:r>
              <w:rPr>
                <w:rFonts w:ascii="Arial" w:hAnsi="Arial"/>
              </w:rPr>
              <w:t>w uczenia si</w:t>
            </w:r>
            <w:r>
              <w:rPr>
                <w:rFonts w:ascii="Arial" w:hAnsi="Arial"/>
              </w:rPr>
              <w:t>ę</w:t>
            </w:r>
          </w:p>
        </w:tc>
        <w:tc>
          <w:tcPr>
            <w:tcW w:w="128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sz w:val="24"/>
          <w:szCs w:val="24"/>
        </w:rPr>
        <w:t>30</w:t>
      </w: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semestrze): min. 225</w:t>
      </w:r>
    </w:p>
    <w:p w:rsidR="0015369A" w:rsidRDefault="003A0CDB">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 960</w:t>
      </w:r>
    </w:p>
    <w:p w:rsidR="0015369A" w:rsidRDefault="003A0CDB">
      <w:pPr>
        <w:spacing w:after="0" w:line="240" w:lineRule="auto"/>
      </w:pPr>
      <w:r>
        <w:rPr>
          <w:rFonts w:ascii="Arial Unicode MS" w:hAnsi="Arial Unicode MS"/>
        </w:rPr>
        <w:br w:type="page"/>
      </w:r>
    </w:p>
    <w:p w:rsidR="0015369A" w:rsidRDefault="0015369A">
      <w:pPr>
        <w:spacing w:after="0" w:line="240" w:lineRule="auto"/>
        <w:rPr>
          <w:rFonts w:ascii="Arial" w:eastAsia="Arial" w:hAnsi="Arial" w:cs="Arial"/>
          <w:b/>
          <w:bCs/>
          <w:sz w:val="24"/>
          <w:szCs w:val="24"/>
        </w:rPr>
      </w:pPr>
    </w:p>
    <w:p w:rsidR="0015369A" w:rsidRDefault="003A0CDB">
      <w:pPr>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drugi </w:t>
      </w:r>
    </w:p>
    <w:p w:rsidR="0015369A" w:rsidRDefault="003A0CDB">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drugi </w:t>
      </w: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11"/>
        <w:gridCol w:w="992"/>
        <w:gridCol w:w="993"/>
        <w:gridCol w:w="2693"/>
        <w:gridCol w:w="2550"/>
      </w:tblGrid>
      <w:tr w:rsidR="0015369A">
        <w:tblPrEx>
          <w:tblCellMar>
            <w:top w:w="0" w:type="dxa"/>
            <w:left w:w="0" w:type="dxa"/>
            <w:bottom w:w="0" w:type="dxa"/>
            <w:right w:w="0" w:type="dxa"/>
          </w:tblCellMar>
        </w:tblPrEx>
        <w:trPr>
          <w:trHeight w:val="332"/>
        </w:trPr>
        <w:tc>
          <w:tcPr>
            <w:tcW w:w="238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r>
              <w:rPr>
                <w:rFonts w:ascii="Arial" w:hAnsi="Arial"/>
                <w:b/>
                <w:bCs/>
                <w:sz w:val="24"/>
                <w:szCs w:val="24"/>
              </w:rPr>
              <w:t>Nazwa przedmiotu</w:t>
            </w:r>
          </w:p>
        </w:tc>
        <w:tc>
          <w:tcPr>
            <w:tcW w:w="568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15369A" w:rsidRDefault="003A0CD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15369A" w:rsidRDefault="003A0CDB">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15369A">
        <w:tblPrEx>
          <w:tblCellMar>
            <w:top w:w="0" w:type="dxa"/>
            <w:left w:w="0" w:type="dxa"/>
            <w:bottom w:w="0" w:type="dxa"/>
            <w:right w:w="0" w:type="dxa"/>
          </w:tblCellMar>
        </w:tblPrEx>
        <w:trPr>
          <w:trHeight w:val="2161"/>
        </w:trPr>
        <w:tc>
          <w:tcPr>
            <w:tcW w:w="238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nl-NL"/>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it-IT"/>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r>
      <w:tr w:rsidR="0015369A">
        <w:tblPrEx>
          <w:tblCellMar>
            <w:top w:w="0" w:type="dxa"/>
            <w:left w:w="0" w:type="dxa"/>
            <w:bottom w:w="0" w:type="dxa"/>
            <w:right w:w="0" w:type="dxa"/>
          </w:tblCellMar>
        </w:tblPrEx>
        <w:trPr>
          <w:trHeight w:val="124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rPr>
                <w:rFonts w:ascii="Arial" w:eastAsia="Arial" w:hAnsi="Arial" w:cs="Arial"/>
                <w:b/>
                <w:bCs/>
                <w:i/>
                <w:iCs/>
                <w:color w:val="980000"/>
                <w:u w:color="980000"/>
              </w:rPr>
            </w:pPr>
            <w:r>
              <w:rPr>
                <w:rFonts w:ascii="Arial" w:hAnsi="Arial"/>
                <w:b/>
                <w:bCs/>
                <w:i/>
                <w:iCs/>
                <w:color w:val="980000"/>
                <w:u w:color="980000"/>
                <w:lang w:val="pt-PT"/>
              </w:rPr>
              <w:t>MA Seminar III</w:t>
            </w:r>
          </w:p>
          <w:p w:rsidR="0015369A" w:rsidRDefault="003A0CDB">
            <w:pPr>
              <w:spacing w:after="0" w:line="240" w:lineRule="auto"/>
            </w:pPr>
            <w:r>
              <w:rPr>
                <w:rFonts w:ascii="Arial" w:hAnsi="Arial"/>
                <w:b/>
                <w:bCs/>
                <w:i/>
                <w:iCs/>
                <w:color w:val="980000"/>
                <w:u w:color="980000"/>
                <w:lang w:val="en-US"/>
              </w:rPr>
              <w:t>(Core Course 13)</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12</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K_W02</w:t>
            </w:r>
          </w:p>
          <w:p w:rsidR="0015369A" w:rsidRDefault="003A0CDB">
            <w:pPr>
              <w:spacing w:after="0" w:line="240" w:lineRule="auto"/>
              <w:rPr>
                <w:rFonts w:ascii="Arial" w:eastAsia="Arial" w:hAnsi="Arial" w:cs="Arial"/>
              </w:rPr>
            </w:pPr>
            <w:r>
              <w:rPr>
                <w:rFonts w:ascii="Arial" w:hAnsi="Arial"/>
                <w:lang w:val="en-US"/>
              </w:rPr>
              <w:t>K_U01, K_U02, K_U03, K_U04, K_U05, K_U06, K_U08, K_U09</w:t>
            </w:r>
          </w:p>
          <w:p w:rsidR="0015369A" w:rsidRDefault="003A0CDB">
            <w:pPr>
              <w:spacing w:after="0" w:line="240" w:lineRule="auto"/>
            </w:pPr>
            <w:r>
              <w:rPr>
                <w:rFonts w:ascii="Arial" w:hAnsi="Arial"/>
              </w:rPr>
              <w:t>K_K01, K_K02,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545"/>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shd w:val="clear" w:color="auto" w:fill="FFFFFF"/>
                <w:lang w:val="en-US"/>
              </w:rPr>
              <w:t>Further work on Master thesis. Writing the chapters. Final product: Master thesis. Defence exam of the Master thesis that leads to graduation.</w:t>
            </w:r>
          </w:p>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MA Thesis</w:t>
            </w:r>
          </w:p>
        </w:tc>
      </w:tr>
      <w:tr w:rsidR="0015369A">
        <w:tblPrEx>
          <w:tblCellMar>
            <w:top w:w="0" w:type="dxa"/>
            <w:left w:w="0" w:type="dxa"/>
            <w:bottom w:w="0" w:type="dxa"/>
            <w:right w:w="0" w:type="dxa"/>
          </w:tblCellMar>
        </w:tblPrEx>
        <w:trPr>
          <w:trHeight w:val="12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b/>
                <w:bCs/>
                <w:i/>
                <w:iCs/>
                <w:color w:val="980000"/>
                <w:u w:color="980000"/>
              </w:rPr>
            </w:pPr>
            <w:r>
              <w:rPr>
                <w:rFonts w:ascii="Arial" w:hAnsi="Arial"/>
                <w:b/>
                <w:bCs/>
                <w:i/>
                <w:iCs/>
                <w:color w:val="980000"/>
                <w:u w:color="980000"/>
                <w:lang w:val="en-US"/>
              </w:rPr>
              <w:lastRenderedPageBreak/>
              <w:t>Art of Negotiation</w:t>
            </w:r>
          </w:p>
          <w:p w:rsidR="0015369A" w:rsidRDefault="003A0CDB">
            <w:pPr>
              <w:spacing w:after="0" w:line="240" w:lineRule="auto"/>
            </w:pPr>
            <w:r>
              <w:rPr>
                <w:rFonts w:ascii="Arial" w:hAnsi="Arial"/>
                <w:b/>
                <w:bCs/>
                <w:i/>
                <w:iCs/>
                <w:color w:val="980000"/>
                <w:u w:color="980000"/>
                <w:lang w:val="en-US"/>
              </w:rPr>
              <w:t>(Core Course 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K_W01, K_W02, K_W05, K_W06</w:t>
            </w:r>
          </w:p>
          <w:p w:rsidR="0015369A" w:rsidRDefault="003A0CDB">
            <w:pPr>
              <w:spacing w:after="0" w:line="240" w:lineRule="auto"/>
              <w:rPr>
                <w:rFonts w:ascii="Arial" w:eastAsia="Arial" w:hAnsi="Arial" w:cs="Arial"/>
              </w:rPr>
            </w:pPr>
            <w:r>
              <w:rPr>
                <w:rFonts w:ascii="Arial" w:hAnsi="Arial"/>
              </w:rPr>
              <w:t>K_U01, K_U02, K_U03,</w:t>
            </w:r>
            <w:r>
              <w:rPr>
                <w:rFonts w:ascii="Arial" w:hAnsi="Arial"/>
                <w:sz w:val="24"/>
                <w:szCs w:val="24"/>
              </w:rPr>
              <w:t xml:space="preserve"> </w:t>
            </w:r>
            <w:r>
              <w:rPr>
                <w:rFonts w:ascii="Arial" w:hAnsi="Arial"/>
                <w:lang w:val="en-US"/>
              </w:rPr>
              <w:t>K_U05, K_U06, K_U07</w:t>
            </w:r>
          </w:p>
          <w:p w:rsidR="0015369A" w:rsidRDefault="003A0CDB">
            <w:pPr>
              <w:spacing w:after="0" w:line="240" w:lineRule="auto"/>
            </w:pPr>
            <w:r>
              <w:rPr>
                <w:rFonts w:ascii="Arial" w:hAnsi="Arial"/>
              </w:rPr>
              <w:t>K_K01, K_K02,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80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Conflict - possible reasons of conflict, definition. Methods of conflict resolution. Strategies of negotiations. Positional strategy of conflict resolution. Interest-based strategy of negotiations. Needs and positions in negotiations. M</w:t>
            </w:r>
            <w:r>
              <w:rPr>
                <w:rFonts w:ascii="Arial" w:hAnsi="Arial"/>
                <w:lang w:val="en-US"/>
              </w:rPr>
              <w:t>ultilateral and group negotiations. Traps and tricks in the negotiation process. Elements of mediation as a strategy for alternative dispute resolution.</w:t>
            </w:r>
          </w:p>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Project </w:t>
            </w:r>
          </w:p>
          <w:p w:rsidR="0015369A" w:rsidRDefault="003A0CDB">
            <w:pPr>
              <w:spacing w:after="0" w:line="240" w:lineRule="auto"/>
            </w:pPr>
            <w:r>
              <w:rPr>
                <w:rFonts w:ascii="Arial" w:hAnsi="Arial"/>
                <w:lang w:val="en-US"/>
              </w:rPr>
              <w:t>Written exam</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 xml:space="preserve">Courses of Limited Choice </w:t>
            </w:r>
            <w:r>
              <w:rPr>
                <w:rFonts w:ascii="Arial" w:hAnsi="Arial"/>
                <w:b/>
                <w:bCs/>
                <w:color w:val="980000"/>
                <w:u w:color="980000"/>
                <w:lang w:val="en-US"/>
              </w:rPr>
              <w:t xml:space="preserve">(for course </w:t>
            </w:r>
            <w:r>
              <w:rPr>
                <w:rFonts w:ascii="Arial" w:hAnsi="Arial"/>
                <w:b/>
                <w:bCs/>
                <w:color w:val="980000"/>
                <w:u w:color="980000"/>
                <w:lang w:val="en-US"/>
              </w:rPr>
              <w:t>details see: Courses of Limited Choice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min.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General Elective Course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min. 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K_W01, K_W03</w:t>
            </w:r>
          </w:p>
          <w:p w:rsidR="0015369A" w:rsidRDefault="003A0CDB">
            <w:pPr>
              <w:spacing w:after="0" w:line="240" w:lineRule="auto"/>
              <w:rPr>
                <w:rFonts w:ascii="Arial" w:eastAsia="Arial" w:hAnsi="Arial" w:cs="Arial"/>
              </w:rPr>
            </w:pPr>
            <w:r>
              <w:rPr>
                <w:rFonts w:ascii="Arial" w:hAnsi="Arial"/>
                <w:lang w:val="en-US"/>
              </w:rPr>
              <w:t>K_U01</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67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hd w:val="clear" w:color="auto" w:fill="FFFFFF"/>
              <w:spacing w:after="0" w:line="240" w:lineRule="auto"/>
              <w:jc w:val="both"/>
            </w:pPr>
            <w:r>
              <w:rPr>
                <w:rFonts w:ascii="Arial" w:hAnsi="Arial"/>
                <w:u w:color="FF0000"/>
                <w:lang w:val="en-US"/>
              </w:rPr>
              <w:t>As in syllabus of the courses elected by student. Student broadens his/her knowledge with the content outside the field of study.</w:t>
            </w:r>
          </w:p>
        </w:tc>
      </w:tr>
      <w:tr w:rsidR="0015369A">
        <w:tblPrEx>
          <w:tblCellMar>
            <w:top w:w="0" w:type="dxa"/>
            <w:left w:w="0" w:type="dxa"/>
            <w:bottom w:w="0" w:type="dxa"/>
            <w:right w:w="0" w:type="dxa"/>
          </w:tblCellMar>
        </w:tblPrEx>
        <w:trPr>
          <w:trHeight w:val="67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u w:color="FF0000"/>
                <w:lang w:val="en-US"/>
              </w:rPr>
              <w:t>As in syllabus</w:t>
            </w:r>
          </w:p>
        </w:tc>
      </w:tr>
      <w:tr w:rsidR="0015369A">
        <w:tblPrEx>
          <w:tblCellMar>
            <w:top w:w="0" w:type="dxa"/>
            <w:left w:w="0" w:type="dxa"/>
            <w:bottom w:w="0" w:type="dxa"/>
            <w:right w:w="0" w:type="dxa"/>
          </w:tblCellMar>
        </w:tblPrEx>
        <w:trPr>
          <w:trHeight w:val="1213"/>
        </w:trPr>
        <w:tc>
          <w:tcPr>
            <w:tcW w:w="15292" w:type="dxa"/>
            <w:gridSpan w:val="1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rPr>
                <w:rFonts w:ascii="Arial" w:eastAsia="Arial" w:hAnsi="Arial" w:cs="Arial"/>
                <w:b/>
                <w:bCs/>
              </w:rPr>
            </w:pPr>
            <w:r>
              <w:rPr>
                <w:rFonts w:ascii="Arial" w:hAnsi="Arial"/>
                <w:b/>
                <w:bCs/>
                <w:lang w:val="en-US"/>
              </w:rPr>
              <w:lastRenderedPageBreak/>
              <w:t>One of the two offered study tracks (continuation</w:t>
            </w:r>
            <w:r>
              <w:rPr>
                <w:rFonts w:ascii="Arial" w:hAnsi="Arial"/>
                <w:b/>
                <w:bCs/>
                <w:lang w:val="en-US"/>
              </w:rPr>
              <w:t xml:space="preserve"> of the choice made in 3rd Semester):</w:t>
            </w:r>
          </w:p>
          <w:p w:rsidR="0015369A" w:rsidRDefault="003A0CDB">
            <w:pPr>
              <w:numPr>
                <w:ilvl w:val="0"/>
                <w:numId w:val="12"/>
              </w:numPr>
              <w:spacing w:after="0" w:line="240" w:lineRule="auto"/>
              <w:rPr>
                <w:rFonts w:ascii="Arial" w:hAnsi="Arial"/>
                <w:b/>
                <w:bCs/>
                <w:lang w:val="en-US"/>
              </w:rPr>
            </w:pPr>
            <w:r>
              <w:rPr>
                <w:rFonts w:ascii="Arial" w:hAnsi="Arial"/>
                <w:b/>
                <w:bCs/>
                <w:lang w:val="en-US"/>
              </w:rPr>
              <w:t>Practical Politics Track</w:t>
            </w:r>
          </w:p>
          <w:p w:rsidR="0015369A" w:rsidRDefault="003A0CDB">
            <w:pPr>
              <w:spacing w:after="0" w:line="240" w:lineRule="auto"/>
              <w:rPr>
                <w:rFonts w:ascii="Arial" w:eastAsia="Arial" w:hAnsi="Arial" w:cs="Arial"/>
                <w:b/>
                <w:bCs/>
              </w:rPr>
            </w:pPr>
            <w:r>
              <w:rPr>
                <w:rFonts w:ascii="Arial" w:hAnsi="Arial"/>
                <w:b/>
                <w:bCs/>
              </w:rPr>
              <w:t>or</w:t>
            </w:r>
          </w:p>
          <w:p w:rsidR="0015369A" w:rsidRDefault="003A0CDB">
            <w:pPr>
              <w:numPr>
                <w:ilvl w:val="0"/>
                <w:numId w:val="12"/>
              </w:numPr>
              <w:spacing w:after="0" w:line="240" w:lineRule="auto"/>
              <w:rPr>
                <w:rFonts w:ascii="Arial" w:hAnsi="Arial"/>
                <w:b/>
                <w:bCs/>
                <w:lang w:val="en-US"/>
              </w:rPr>
            </w:pPr>
            <w:r>
              <w:rPr>
                <w:rFonts w:ascii="Arial" w:hAnsi="Arial"/>
                <w:b/>
                <w:bCs/>
                <w:lang w:val="en-US"/>
              </w:rPr>
              <w:t>Workshopping Track</w:t>
            </w:r>
          </w:p>
          <w:p w:rsidR="0015369A" w:rsidRDefault="003A0CDB">
            <w:pPr>
              <w:spacing w:after="0" w:line="240" w:lineRule="auto"/>
            </w:pPr>
            <w:r>
              <w:rPr>
                <w:rFonts w:ascii="Arial" w:hAnsi="Arial"/>
                <w:b/>
                <w:bCs/>
              </w:rPr>
              <w:t xml:space="preserve"> </w:t>
            </w:r>
          </w:p>
        </w:tc>
      </w:tr>
      <w:tr w:rsidR="0015369A">
        <w:tblPrEx>
          <w:tblCellMar>
            <w:top w:w="0" w:type="dxa"/>
            <w:left w:w="0" w:type="dxa"/>
            <w:bottom w:w="0" w:type="dxa"/>
            <w:right w:w="0" w:type="dxa"/>
          </w:tblCellMar>
        </w:tblPrEx>
        <w:trPr>
          <w:trHeight w:val="694"/>
        </w:trPr>
        <w:tc>
          <w:tcPr>
            <w:tcW w:w="15292" w:type="dxa"/>
            <w:gridSpan w:val="1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13"/>
              </w:numPr>
              <w:spacing w:after="0" w:line="240" w:lineRule="auto"/>
              <w:rPr>
                <w:rFonts w:ascii="Arial" w:hAnsi="Arial"/>
                <w:b/>
                <w:bCs/>
                <w:lang w:val="en-US"/>
              </w:rPr>
            </w:pPr>
            <w:r>
              <w:rPr>
                <w:rFonts w:ascii="Arial" w:hAnsi="Arial"/>
                <w:b/>
                <w:bCs/>
                <w:lang w:val="en-US"/>
              </w:rPr>
              <w:t>Practical Politics Track</w:t>
            </w:r>
          </w:p>
        </w:tc>
      </w:tr>
      <w:tr w:rsidR="0015369A">
        <w:tblPrEx>
          <w:tblCellMar>
            <w:top w:w="0" w:type="dxa"/>
            <w:left w:w="0" w:type="dxa"/>
            <w:bottom w:w="0" w:type="dxa"/>
            <w:right w:w="0" w:type="dxa"/>
          </w:tblCellMar>
        </w:tblPrEx>
        <w:trPr>
          <w:trHeight w:val="12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Public Relations and Political Advertising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K_W01, K_W02, K_W05, K_W06</w:t>
            </w:r>
          </w:p>
          <w:p w:rsidR="0015369A" w:rsidRDefault="003A0CDB">
            <w:pPr>
              <w:spacing w:after="0" w:line="240" w:lineRule="auto"/>
              <w:rPr>
                <w:rFonts w:ascii="Arial" w:eastAsia="Arial" w:hAnsi="Arial" w:cs="Arial"/>
              </w:rPr>
            </w:pPr>
            <w:r>
              <w:rPr>
                <w:rFonts w:ascii="Arial" w:hAnsi="Arial"/>
              </w:rPr>
              <w:t>K_U01, K_U02, K_U03,</w:t>
            </w:r>
            <w:r>
              <w:rPr>
                <w:rFonts w:ascii="Arial" w:hAnsi="Arial"/>
                <w:sz w:val="24"/>
                <w:szCs w:val="24"/>
              </w:rPr>
              <w:t xml:space="preserve"> </w:t>
            </w:r>
            <w:r>
              <w:rPr>
                <w:rFonts w:ascii="Arial" w:hAnsi="Arial"/>
                <w:lang w:val="en-US"/>
              </w:rPr>
              <w:t>K_U05, K_U06, K_U07</w:t>
            </w:r>
          </w:p>
          <w:p w:rsidR="0015369A" w:rsidRDefault="003A0CDB">
            <w:pPr>
              <w:spacing w:after="0" w:line="240" w:lineRule="auto"/>
            </w:pPr>
            <w:r>
              <w:rPr>
                <w:rFonts w:ascii="Arial" w:hAnsi="Arial"/>
              </w:rPr>
              <w:t xml:space="preserve">K_K01, K_K02, </w:t>
            </w:r>
            <w:r>
              <w:rPr>
                <w:rFonts w:ascii="Arial" w:hAnsi="Arial"/>
              </w:rPr>
              <w:t>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80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Public Relations Theory. Public relations in politics. Methods and functions of public relations. Basic analysis of PR environments. Goals of public relations. Target groups in public relations. PR</w:t>
            </w:r>
            <w:r>
              <w:rPr>
                <w:rFonts w:ascii="Arial" w:hAnsi="Arial"/>
                <w:lang w:val="en-US"/>
              </w:rPr>
              <w:t xml:space="preserve"> tools in politics. Advertising and its functions. Relations between advertising and PR. Most effective methods of political advertising. Advertising in social media.</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 xml:space="preserve">Political </w:t>
            </w:r>
            <w:r>
              <w:rPr>
                <w:rFonts w:ascii="Arial" w:hAnsi="Arial"/>
                <w:b/>
                <w:bCs/>
                <w:i/>
                <w:iCs/>
                <w:color w:val="980000"/>
                <w:u w:color="980000"/>
                <w:lang w:val="en-US"/>
              </w:rPr>
              <w:t>Strategies and Campaigns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K_W01, K_W02, K_W05, K_W06</w:t>
            </w:r>
          </w:p>
          <w:p w:rsidR="0015369A" w:rsidRDefault="003A0CDB">
            <w:pPr>
              <w:spacing w:after="0" w:line="240" w:lineRule="auto"/>
              <w:rPr>
                <w:rFonts w:ascii="Arial" w:eastAsia="Arial" w:hAnsi="Arial" w:cs="Arial"/>
              </w:rPr>
            </w:pPr>
            <w:r>
              <w:rPr>
                <w:rFonts w:ascii="Arial" w:hAnsi="Arial"/>
                <w:lang w:val="en-US"/>
              </w:rPr>
              <w:t>K_U01, K_U02, K_U03, K_U05, K_U06, K_U07</w:t>
            </w:r>
          </w:p>
          <w:p w:rsidR="0015369A" w:rsidRDefault="003A0CDB">
            <w:pPr>
              <w:spacing w:after="0" w:line="240" w:lineRule="auto"/>
            </w:pPr>
            <w:r>
              <w:rPr>
                <w:rFonts w:ascii="Arial" w:hAnsi="Arial"/>
              </w:rPr>
              <w:t>K_K01, K_K02,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1078"/>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 xml:space="preserve">Political strategy and its elements and types. How to make a successful strategy </w:t>
            </w:r>
            <w:r>
              <w:rPr>
                <w:rFonts w:ascii="Arial" w:hAnsi="Arial"/>
              </w:rPr>
              <w:t xml:space="preserve">– </w:t>
            </w:r>
            <w:r>
              <w:rPr>
                <w:rFonts w:ascii="Arial" w:hAnsi="Arial"/>
                <w:lang w:val="en-US"/>
              </w:rPr>
              <w:t>main points and rules. Target groups in campaigns. Segmentation, targeting and positioning of politician and political party. Campaign message design. To</w:t>
            </w:r>
            <w:r>
              <w:rPr>
                <w:rFonts w:ascii="Arial" w:hAnsi="Arial"/>
                <w:lang w:val="en-US"/>
              </w:rPr>
              <w:t>ols and methods of campaigning. Campaign budget and schedule. Creating strategy in students</w:t>
            </w:r>
            <w:r>
              <w:rPr>
                <w:rFonts w:ascii="Arial Unicode MS" w:hAnsi="Arial Unicode MS"/>
                <w:rtl/>
              </w:rPr>
              <w:t xml:space="preserve">’ </w:t>
            </w:r>
            <w:r>
              <w:rPr>
                <w:rFonts w:ascii="Arial" w:hAnsi="Arial"/>
                <w:lang w:val="en-US"/>
              </w:rPr>
              <w:t>groups.</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576"/>
        </w:trPr>
        <w:tc>
          <w:tcPr>
            <w:tcW w:w="15292" w:type="dxa"/>
            <w:gridSpan w:val="13"/>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numPr>
                <w:ilvl w:val="0"/>
                <w:numId w:val="15"/>
              </w:numPr>
              <w:spacing w:after="0" w:line="240" w:lineRule="auto"/>
              <w:rPr>
                <w:rFonts w:ascii="Arial" w:hAnsi="Arial"/>
                <w:b/>
                <w:bCs/>
                <w:lang w:val="en-US"/>
              </w:rPr>
            </w:pPr>
            <w:r>
              <w:rPr>
                <w:rFonts w:ascii="Arial" w:hAnsi="Arial"/>
                <w:b/>
                <w:bCs/>
                <w:lang w:val="en-US"/>
              </w:rPr>
              <w:lastRenderedPageBreak/>
              <w:t>Workshopping Track</w:t>
            </w:r>
          </w:p>
        </w:tc>
      </w:tr>
      <w:tr w:rsidR="0015369A">
        <w:tblPrEx>
          <w:tblCellMar>
            <w:top w:w="0" w:type="dxa"/>
            <w:left w:w="0" w:type="dxa"/>
            <w:bottom w:w="0" w:type="dxa"/>
            <w:right w:w="0" w:type="dxa"/>
          </w:tblCellMar>
        </w:tblPrEx>
        <w:trPr>
          <w:trHeight w:val="100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rPr>
                <w:rFonts w:ascii="Arial" w:eastAsia="Arial" w:hAnsi="Arial" w:cs="Arial"/>
                <w:b/>
                <w:bCs/>
                <w:i/>
                <w:iCs/>
                <w:color w:val="980000"/>
                <w:u w:color="980000"/>
              </w:rPr>
            </w:pPr>
            <w:r>
              <w:rPr>
                <w:rFonts w:ascii="Arial" w:hAnsi="Arial"/>
                <w:b/>
                <w:bCs/>
                <w:i/>
                <w:iCs/>
                <w:color w:val="980000"/>
                <w:u w:color="980000"/>
                <w:lang w:val="en-US"/>
              </w:rPr>
              <w:t>Politics Through the Arts</w:t>
            </w:r>
          </w:p>
          <w:p w:rsidR="0015369A" w:rsidRDefault="003A0CDB">
            <w:pPr>
              <w:spacing w:after="0" w:line="240" w:lineRule="auto"/>
            </w:pPr>
            <w:r>
              <w:rPr>
                <w:rFonts w:ascii="Arial" w:hAnsi="Arial"/>
                <w:b/>
                <w:bCs/>
                <w:i/>
                <w:iCs/>
                <w:color w:val="980000"/>
                <w:u w:color="980000"/>
                <w:lang w:val="en-US"/>
              </w:rPr>
              <w:t xml:space="preserve">Workshop </w:t>
            </w:r>
            <w:r>
              <w:rPr>
                <w:rFonts w:ascii="Arial" w:hAnsi="Arial"/>
                <w:i/>
                <w:iCs/>
              </w:rPr>
              <w:t>   </w:t>
            </w:r>
            <w:r>
              <w:rPr>
                <w:rFonts w:ascii="Arial" w:hAnsi="Arial"/>
              </w:rPr>
              <w:t xml:space="preserve"> </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Pr>
                <w:rFonts w:ascii="Arial" w:hAnsi="Arial"/>
                <w:lang w:val="en-US"/>
              </w:rPr>
              <w:t>K_U01, K_U02, K_U03, K_U05, K_U06, K_U07</w:t>
            </w:r>
          </w:p>
          <w:p w:rsidR="0015369A" w:rsidRDefault="003A0CDB">
            <w:pPr>
              <w:spacing w:after="0" w:line="240" w:lineRule="auto"/>
            </w:pPr>
            <w:r>
              <w:rPr>
                <w:rFonts w:ascii="Arial" w:hAnsi="Arial"/>
              </w:rPr>
              <w:t>K_K01, K_K02, K_K04</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Using the arts as a tool to discover, recognize and define the social and political issue/problem in a collaborative manner. Collecting and visualising different genres of art (paintings, sculptures, music, theatre, filmography) to e</w:t>
            </w:r>
            <w:r>
              <w:rPr>
                <w:rFonts w:ascii="Arial" w:hAnsi="Arial"/>
                <w:lang w:val="en-US"/>
              </w:rPr>
              <w:t>nable discussion of controversial issues in an open, colourful and engaging way.  Appreciating history in an imaginative and personal manner.</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Brainstorming and Bodystorming Workshop</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Pr>
                <w:rFonts w:ascii="Arial" w:hAnsi="Arial"/>
                <w:lang w:val="en-US"/>
              </w:rPr>
              <w:t>K_U01, K_U02, K_U03, K_U05, K_U06, K_U07</w:t>
            </w:r>
          </w:p>
          <w:p w:rsidR="0015369A" w:rsidRDefault="003A0CDB">
            <w:pPr>
              <w:spacing w:after="0" w:line="240" w:lineRule="auto"/>
            </w:pPr>
            <w:r>
              <w:rPr>
                <w:rFonts w:ascii="Arial" w:hAnsi="Arial"/>
              </w:rPr>
              <w:t>K_K01, K_K02,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Tre</w:t>
            </w:r>
            <w:r>
              <w:rPr>
                <w:rFonts w:ascii="Arial" w:hAnsi="Arial"/>
              </w:rPr>
              <w:t>ś</w:t>
            </w:r>
            <w:r>
              <w:rPr>
                <w:rFonts w:ascii="Arial" w:hAnsi="Arial"/>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Using gameinfused tools to translate social and political ideas into physical experience through improvisation and role playing. Understanding of social/political and system issues. Brainstorming - short time Ideation session for energi</w:t>
            </w:r>
            <w:r>
              <w:rPr>
                <w:rFonts w:ascii="Arial" w:hAnsi="Arial"/>
                <w:lang w:val="en-US"/>
              </w:rPr>
              <w:t>zing a group: generating a pool of observations; combining those observations into rough concepts; presenting the concepts back to a group. Bodystorming as a continuation of brainstorming. Three phases of bodystorming: Go Observe; Try It Out; Reflect on Wh</w:t>
            </w:r>
            <w:r>
              <w:rPr>
                <w:rFonts w:ascii="Arial" w:hAnsi="Arial"/>
                <w:lang w:val="en-US"/>
              </w:rPr>
              <w:t>at Happens and Why.</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sz w:val="24"/>
          <w:szCs w:val="24"/>
        </w:rPr>
        <w:t>30</w:t>
      </w:r>
    </w:p>
    <w:p w:rsidR="0015369A" w:rsidRDefault="003A0CDB">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semestrze): min. 180</w:t>
      </w:r>
    </w:p>
    <w:p w:rsidR="0015369A" w:rsidRDefault="003A0CDB">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 xml:space="preserve">w dla danego </w:t>
      </w:r>
      <w:r>
        <w:rPr>
          <w:rFonts w:ascii="Arial" w:hAnsi="Arial"/>
          <w:b/>
          <w:bCs/>
          <w:sz w:val="24"/>
          <w:szCs w:val="24"/>
        </w:rPr>
        <w:t>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 960</w:t>
      </w:r>
    </w:p>
    <w:p w:rsidR="0015369A" w:rsidRDefault="003A0CDB">
      <w:pPr>
        <w:spacing w:after="0" w:line="240" w:lineRule="auto"/>
      </w:pPr>
      <w:r>
        <w:rPr>
          <w:rFonts w:ascii="Arial Unicode MS" w:hAnsi="Arial Unicode MS"/>
        </w:rPr>
        <w:br w:type="page"/>
      </w:r>
    </w:p>
    <w:p w:rsidR="0015369A" w:rsidRDefault="0015369A">
      <w:pPr>
        <w:spacing w:after="0" w:line="240" w:lineRule="auto"/>
        <w:rPr>
          <w:rFonts w:ascii="Arial" w:eastAsia="Arial" w:hAnsi="Arial" w:cs="Arial"/>
          <w:b/>
          <w:bCs/>
          <w:sz w:val="24"/>
          <w:szCs w:val="24"/>
        </w:rPr>
      </w:pPr>
    </w:p>
    <w:p w:rsidR="0015369A" w:rsidRDefault="003A0CDB">
      <w:pPr>
        <w:tabs>
          <w:tab w:val="left" w:pos="1276"/>
        </w:tabs>
        <w:spacing w:before="120" w:after="120" w:line="240" w:lineRule="auto"/>
        <w:jc w:val="both"/>
        <w:rPr>
          <w:rFonts w:ascii="Arial" w:eastAsia="Arial" w:hAnsi="Arial" w:cs="Arial"/>
          <w:b/>
          <w:bCs/>
          <w:color w:val="0000FF"/>
          <w:sz w:val="24"/>
          <w:szCs w:val="24"/>
          <w:u w:color="0000FF"/>
        </w:rPr>
      </w:pPr>
      <w:r>
        <w:rPr>
          <w:rFonts w:ascii="Arial" w:hAnsi="Arial"/>
          <w:b/>
          <w:bCs/>
          <w:sz w:val="24"/>
          <w:szCs w:val="24"/>
        </w:rPr>
        <w:t>Zaj</w:t>
      </w:r>
      <w:r>
        <w:rPr>
          <w:rFonts w:ascii="Arial" w:hAnsi="Arial"/>
          <w:b/>
          <w:bCs/>
          <w:sz w:val="24"/>
          <w:szCs w:val="24"/>
        </w:rPr>
        <w:t>ę</w:t>
      </w:r>
      <w:r>
        <w:rPr>
          <w:rFonts w:ascii="Arial" w:hAnsi="Arial"/>
          <w:b/>
          <w:bCs/>
          <w:sz w:val="24"/>
          <w:szCs w:val="24"/>
        </w:rPr>
        <w:t>cia lub grupy zaj</w:t>
      </w:r>
      <w:r>
        <w:rPr>
          <w:rFonts w:ascii="Arial" w:hAnsi="Arial"/>
          <w:b/>
          <w:bCs/>
          <w:sz w:val="24"/>
          <w:szCs w:val="24"/>
        </w:rPr>
        <w:t xml:space="preserve">ęć </w:t>
      </w:r>
      <w:r>
        <w:rPr>
          <w:rFonts w:ascii="Arial" w:hAnsi="Arial"/>
          <w:b/>
          <w:bCs/>
          <w:sz w:val="24"/>
          <w:szCs w:val="24"/>
        </w:rPr>
        <w:t>przypisane do danego etapu studi</w:t>
      </w:r>
      <w:r>
        <w:rPr>
          <w:rFonts w:ascii="Arial" w:hAnsi="Arial"/>
          <w:b/>
          <w:bCs/>
          <w:sz w:val="24"/>
          <w:szCs w:val="24"/>
          <w:lang w:val="es-ES_tradnl"/>
        </w:rPr>
        <w:t>ó</w:t>
      </w:r>
      <w:r>
        <w:rPr>
          <w:rFonts w:ascii="Arial" w:hAnsi="Arial"/>
          <w:b/>
          <w:bCs/>
          <w:sz w:val="24"/>
          <w:szCs w:val="24"/>
        </w:rPr>
        <w:t>w</w:t>
      </w:r>
    </w:p>
    <w:p w:rsidR="0015369A" w:rsidRDefault="003A0CDB">
      <w:pPr>
        <w:spacing w:before="240" w:after="0" w:line="240" w:lineRule="auto"/>
        <w:rPr>
          <w:rFonts w:ascii="Arial" w:eastAsia="Arial" w:hAnsi="Arial" w:cs="Arial"/>
          <w:b/>
          <w:bCs/>
          <w:color w:val="CC0000"/>
          <w:sz w:val="24"/>
          <w:szCs w:val="24"/>
          <w:u w:color="CC0000"/>
        </w:rPr>
      </w:pPr>
      <w:r>
        <w:rPr>
          <w:rFonts w:ascii="Arial" w:hAnsi="Arial"/>
          <w:b/>
          <w:bCs/>
          <w:color w:val="CC0000"/>
          <w:sz w:val="24"/>
          <w:szCs w:val="24"/>
          <w:u w:color="CC0000"/>
          <w:lang w:val="en-US"/>
        </w:rPr>
        <w:t>Courses of Limited Choice (obligatory 12 ECTS)</w:t>
      </w:r>
    </w:p>
    <w:p w:rsidR="0015369A" w:rsidRDefault="0015369A">
      <w:pPr>
        <w:spacing w:after="0" w:line="240" w:lineRule="auto"/>
        <w:jc w:val="both"/>
        <w:rPr>
          <w:rFonts w:ascii="Arial" w:eastAsia="Arial" w:hAnsi="Arial" w:cs="Arial"/>
          <w:b/>
          <w:bCs/>
          <w:color w:val="CC0000"/>
          <w:sz w:val="24"/>
          <w:szCs w:val="24"/>
          <w:u w:color="CC0000"/>
        </w:rPr>
      </w:pPr>
    </w:p>
    <w:p w:rsidR="0015369A" w:rsidRDefault="0015369A">
      <w:pPr>
        <w:spacing w:after="0" w:line="240" w:lineRule="auto"/>
        <w:jc w:val="both"/>
        <w:rPr>
          <w:rFonts w:ascii="Arial" w:eastAsia="Arial" w:hAnsi="Arial" w:cs="Arial"/>
          <w:b/>
          <w:bCs/>
          <w:sz w:val="24"/>
          <w:szCs w:val="24"/>
        </w:rPr>
      </w:pPr>
    </w:p>
    <w:p w:rsidR="0015369A" w:rsidRDefault="003A0CDB">
      <w:pPr>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I-II</w:t>
      </w:r>
    </w:p>
    <w:p w:rsidR="0015369A" w:rsidRDefault="003A0CDB">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1-4</w:t>
      </w: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11"/>
        <w:gridCol w:w="992"/>
        <w:gridCol w:w="993"/>
        <w:gridCol w:w="2693"/>
        <w:gridCol w:w="2550"/>
      </w:tblGrid>
      <w:tr w:rsidR="0015369A">
        <w:tblPrEx>
          <w:tblCellMar>
            <w:top w:w="0" w:type="dxa"/>
            <w:left w:w="0" w:type="dxa"/>
            <w:bottom w:w="0" w:type="dxa"/>
            <w:right w:w="0" w:type="dxa"/>
          </w:tblCellMar>
        </w:tblPrEx>
        <w:trPr>
          <w:trHeight w:val="332"/>
        </w:trPr>
        <w:tc>
          <w:tcPr>
            <w:tcW w:w="238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r>
              <w:rPr>
                <w:rFonts w:ascii="Arial" w:hAnsi="Arial"/>
                <w:b/>
                <w:bCs/>
                <w:sz w:val="24"/>
                <w:szCs w:val="24"/>
              </w:rPr>
              <w:t>Nazwa przedmiotu</w:t>
            </w:r>
          </w:p>
        </w:tc>
        <w:tc>
          <w:tcPr>
            <w:tcW w:w="5681"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15369A" w:rsidRDefault="003A0CDB">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15369A" w:rsidRDefault="003A0CDB">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15369A">
        <w:tblPrEx>
          <w:tblCellMar>
            <w:top w:w="0" w:type="dxa"/>
            <w:left w:w="0" w:type="dxa"/>
            <w:bottom w:w="0" w:type="dxa"/>
            <w:right w:w="0" w:type="dxa"/>
          </w:tblCellMar>
        </w:tblPrEx>
        <w:trPr>
          <w:trHeight w:val="2161"/>
        </w:trPr>
        <w:tc>
          <w:tcPr>
            <w:tcW w:w="238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nl-NL"/>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it-IT"/>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15369A" w:rsidRDefault="003A0CDB">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15369A" w:rsidRDefault="0015369A"/>
        </w:tc>
      </w:tr>
      <w:tr w:rsidR="0015369A">
        <w:tblPrEx>
          <w:tblCellMar>
            <w:top w:w="0" w:type="dxa"/>
            <w:left w:w="0" w:type="dxa"/>
            <w:bottom w:w="0" w:type="dxa"/>
            <w:right w:w="0" w:type="dxa"/>
          </w:tblCellMar>
        </w:tblPrEx>
        <w:trPr>
          <w:trHeight w:val="1243"/>
        </w:trPr>
        <w:tc>
          <w:tcPr>
            <w:tcW w:w="238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i/>
                <w:iCs/>
                <w:color w:val="980000"/>
                <w:u w:color="980000"/>
                <w:lang w:val="en-US"/>
              </w:rPr>
              <w:t xml:space="preserve">Models of </w:t>
            </w:r>
            <w:r>
              <w:rPr>
                <w:rFonts w:ascii="Arial" w:hAnsi="Arial"/>
                <w:b/>
                <w:bCs/>
                <w:i/>
                <w:iCs/>
                <w:color w:val="980000"/>
                <w:u w:color="980000"/>
                <w:lang w:val="en-US"/>
              </w:rPr>
              <w:t>Governance</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K_W02, K_W05, K_W06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73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lastRenderedPageBreak/>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40" w:lineRule="auto"/>
              <w:jc w:val="both"/>
            </w:pPr>
            <w:r>
              <w:rPr>
                <w:rFonts w:ascii="Arial" w:hAnsi="Arial"/>
                <w:lang w:val="en-US"/>
              </w:rPr>
              <w:t>Origins of governance. Concepts, terms and issues related to governance and transnationalism. The changing struc</w:t>
            </w:r>
            <w:r>
              <w:rPr>
                <w:rFonts w:ascii="Arial" w:hAnsi="Arial"/>
                <w:lang w:val="en-US"/>
              </w:rPr>
              <w:t>tures and modes of governance (regulatory, multi-level, network and new modes of governance). Different levels of governance. Private and public actors and partnerships.</w:t>
            </w:r>
          </w:p>
        </w:tc>
      </w:tr>
      <w:tr w:rsidR="0015369A">
        <w:tblPrEx>
          <w:tblCellMar>
            <w:top w:w="0" w:type="dxa"/>
            <w:left w:w="0" w:type="dxa"/>
            <w:bottom w:w="0" w:type="dxa"/>
            <w:right w:w="0" w:type="dxa"/>
          </w:tblCellMar>
        </w:tblPrEx>
        <w:trPr>
          <w:trHeight w:val="661"/>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 xml:space="preserve">Politics of </w:t>
            </w:r>
            <w:r>
              <w:rPr>
                <w:rFonts w:ascii="Arial" w:hAnsi="Arial"/>
                <w:b/>
                <w:bCs/>
                <w:i/>
                <w:iCs/>
                <w:color w:val="980000"/>
                <w:u w:color="980000"/>
                <w:lang w:val="en-US"/>
              </w:rPr>
              <w:t>Cyberspace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K_W02, K_W05, K_W06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634"/>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jc w:val="both"/>
            </w:pPr>
            <w:r>
              <w:rPr>
                <w:rFonts w:ascii="Arial" w:hAnsi="Arial"/>
                <w:lang w:val="en-US"/>
              </w:rPr>
              <w:t>Information technologies and politics. The history of cyberspace. Politics within the internet. Politics that affects the internet. Political uses of the internet. Democracy in the Digital Age. Interactivity and intercreativity. Digital</w:t>
            </w:r>
            <w:r>
              <w:rPr>
                <w:rFonts w:ascii="Arial" w:hAnsi="Arial"/>
                <w:lang w:val="en-US"/>
              </w:rPr>
              <w:t xml:space="preserve"> community and digital citizens.</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Democratization and De-democratization</w:t>
            </w:r>
            <w:r>
              <w:rPr>
                <w:rFonts w:ascii="Arial" w:hAnsi="Arial"/>
                <w:b/>
                <w:bCs/>
                <w:i/>
                <w:iCs/>
              </w:rPr>
              <w:t xml:space="preserve"> </w:t>
            </w:r>
            <w:r>
              <w:rPr>
                <w:rFonts w:ascii="Arial" w:hAnsi="Arial"/>
                <w:b/>
                <w:bCs/>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K_W02, K_W05, K_W06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80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 xml:space="preserve">Understanding of democratization and de-democratization. Outline of terminology and theoretical framework. Mapping the processes of democratization and de-democratization. Empirical studies on democratization and de-democratization </w:t>
            </w:r>
            <w:r>
              <w:rPr>
                <w:rFonts w:ascii="Arial" w:hAnsi="Arial"/>
              </w:rPr>
              <w:t xml:space="preserve">– </w:t>
            </w:r>
            <w:r>
              <w:rPr>
                <w:rFonts w:ascii="Arial" w:hAnsi="Arial"/>
                <w:lang w:val="en-US"/>
              </w:rPr>
              <w:t>cu</w:t>
            </w:r>
            <w:r>
              <w:rPr>
                <w:rFonts w:ascii="Arial" w:hAnsi="Arial"/>
                <w:lang w:val="en-US"/>
              </w:rPr>
              <w:t>rrent and future research agenda. Methodological dilemmas.</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Oral or written exam</w:t>
            </w:r>
          </w:p>
        </w:tc>
      </w:tr>
      <w:tr w:rsidR="0015369A">
        <w:tblPrEx>
          <w:tblCellMar>
            <w:top w:w="0" w:type="dxa"/>
            <w:left w:w="0" w:type="dxa"/>
            <w:bottom w:w="0" w:type="dxa"/>
            <w:right w:w="0" w:type="dxa"/>
          </w:tblCellMar>
        </w:tblPrEx>
        <w:trPr>
          <w:trHeight w:val="121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b/>
                <w:bCs/>
                <w:i/>
                <w:iCs/>
                <w:color w:val="980000"/>
                <w:u w:color="980000"/>
                <w:lang w:val="en-US"/>
              </w:rPr>
              <w:t>Social Media in Politics</w:t>
            </w:r>
            <w:r>
              <w:rPr>
                <w:rFonts w:ascii="Arial" w:hAnsi="Arial"/>
                <w:i/>
                <w:iCs/>
                <w:color w:val="980000"/>
                <w:u w:color="98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K_W02, K_W05, K_W06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lastRenderedPageBreak/>
              <w:t>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lastRenderedPageBreak/>
              <w:t xml:space="preserve">nauki o polityce i </w:t>
            </w:r>
            <w:r>
              <w:rPr>
                <w:rFonts w:ascii="Arial" w:hAnsi="Arial"/>
              </w:rPr>
              <w:t>administracji</w:t>
            </w:r>
          </w:p>
        </w:tc>
      </w:tr>
      <w:tr w:rsidR="0015369A">
        <w:tblPrEx>
          <w:tblCellMar>
            <w:top w:w="0" w:type="dxa"/>
            <w:left w:w="0" w:type="dxa"/>
            <w:bottom w:w="0" w:type="dxa"/>
            <w:right w:w="0" w:type="dxa"/>
          </w:tblCellMar>
        </w:tblPrEx>
        <w:trPr>
          <w:trHeight w:val="80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lastRenderedPageBreak/>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New spaces for political communication. Role of Social Media in political communication. Differences in use of selected Social Media by politicians. Image management on Social Media. Electoral campaigns on Social Media. Cy</w:t>
            </w:r>
            <w:r>
              <w:rPr>
                <w:rFonts w:ascii="Arial" w:hAnsi="Arial"/>
                <w:lang w:val="en-US"/>
              </w:rPr>
              <w:t xml:space="preserve">ber-celebritization of politics. Citizens activity on Social Media. Direct political communication - by-passing traditional media. </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Activity Assessment</w:t>
            </w:r>
          </w:p>
          <w:p w:rsidR="0015369A" w:rsidRDefault="003A0CDB">
            <w:pPr>
              <w:spacing w:after="0" w:line="240" w:lineRule="auto"/>
            </w:pPr>
            <w:r>
              <w:rPr>
                <w:rFonts w:ascii="Arial" w:hAnsi="Arial"/>
                <w:lang w:val="pt-PT"/>
              </w:rPr>
              <w:t>Project</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15369A">
      <w:pPr>
        <w:spacing w:after="120" w:line="240" w:lineRule="auto"/>
        <w:rPr>
          <w:rFonts w:ascii="Arial" w:eastAsia="Arial" w:hAnsi="Arial" w:cs="Arial"/>
          <w:i/>
          <w:iCs/>
          <w:sz w:val="24"/>
          <w:szCs w:val="24"/>
        </w:rPr>
      </w:pP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09"/>
        <w:gridCol w:w="992"/>
        <w:gridCol w:w="993"/>
        <w:gridCol w:w="2693"/>
        <w:gridCol w:w="2552"/>
      </w:tblGrid>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r>
              <w:rPr>
                <w:rFonts w:ascii="Arial" w:hAnsi="Arial"/>
                <w:b/>
                <w:bCs/>
                <w:i/>
                <w:iCs/>
                <w:color w:val="980000"/>
                <w:u w:color="980000"/>
                <w:lang w:val="en-US"/>
              </w:rPr>
              <w:t xml:space="preserve">Politics of Conflict </w:t>
            </w:r>
            <w:r>
              <w:rPr>
                <w:rFonts w:ascii="Arial" w:hAnsi="Arial"/>
                <w:b/>
                <w:bCs/>
                <w:i/>
                <w:iCs/>
                <w:color w:val="980000"/>
                <w:u w:color="98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1078"/>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The concept of political conflict, its origins and representations. Philosophical, anthropological and ideational interpretations of conflict in po</w:t>
            </w:r>
            <w:r>
              <w:rPr>
                <w:rFonts w:ascii="Arial" w:hAnsi="Arial"/>
                <w:lang w:val="en-US"/>
              </w:rPr>
              <w:t>litical thought and theory. Empirical and practical approaches to political conflicts in history - analysis of selected cases. Contemporary theories of conflict. Conflict in liberal democracies and non-democratic regimes. Outline of conflict management and</w:t>
            </w:r>
            <w:r>
              <w:rPr>
                <w:rFonts w:ascii="Arial" w:hAnsi="Arial"/>
                <w:lang w:val="en-US"/>
              </w:rPr>
              <w:t xml:space="preserve"> conflict resolution studies. </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Written or oral exam</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15369A">
      <w:pPr>
        <w:spacing w:after="120" w:line="240" w:lineRule="auto"/>
        <w:rPr>
          <w:rFonts w:ascii="Arial" w:eastAsia="Arial" w:hAnsi="Arial" w:cs="Arial"/>
          <w:i/>
          <w:iCs/>
          <w:sz w:val="24"/>
          <w:szCs w:val="24"/>
        </w:rPr>
      </w:pP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09"/>
        <w:gridCol w:w="992"/>
        <w:gridCol w:w="993"/>
        <w:gridCol w:w="2693"/>
        <w:gridCol w:w="2552"/>
      </w:tblGrid>
      <w:tr w:rsidR="0015369A">
        <w:tblPrEx>
          <w:tblCellMar>
            <w:top w:w="0" w:type="dxa"/>
            <w:left w:w="0" w:type="dxa"/>
            <w:bottom w:w="0" w:type="dxa"/>
            <w:right w:w="0" w:type="dxa"/>
          </w:tblCellMar>
        </w:tblPrEx>
        <w:trPr>
          <w:trHeight w:val="97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rPr>
                <w:rFonts w:ascii="Arial" w:eastAsia="Arial" w:hAnsi="Arial" w:cs="Arial"/>
                <w:i/>
                <w:iCs/>
                <w:color w:val="980000"/>
                <w:u w:color="980000"/>
              </w:rPr>
            </w:pPr>
            <w:r>
              <w:rPr>
                <w:rFonts w:ascii="Arial" w:hAnsi="Arial"/>
                <w:b/>
                <w:bCs/>
                <w:i/>
                <w:iCs/>
                <w:color w:val="980000"/>
                <w:u w:color="980000"/>
                <w:lang w:val="it-IT"/>
              </w:rPr>
              <w:lastRenderedPageBreak/>
              <w:t>Political Radicalism,</w:t>
            </w:r>
          </w:p>
          <w:p w:rsidR="0015369A" w:rsidRDefault="003A0CDB">
            <w:pPr>
              <w:spacing w:after="0" w:line="240" w:lineRule="auto"/>
            </w:pPr>
            <w:r>
              <w:rPr>
                <w:rFonts w:ascii="Arial" w:hAnsi="Arial"/>
                <w:b/>
                <w:bCs/>
                <w:i/>
                <w:iCs/>
                <w:color w:val="980000"/>
                <w:u w:color="980000"/>
                <w:lang w:val="en-US"/>
              </w:rPr>
              <w:t>Populism and Extremism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rPr>
              <w:t xml:space="preserve">K_W01, K_W02, K_W05,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1135"/>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The concepts of radicalism and extremism in philosophical and political context. The phenomenon of populism in historical, theoretical and ideological perspective - interpretative challenges. Five waves of populism. The rise of global p</w:t>
            </w:r>
            <w:r>
              <w:rPr>
                <w:rFonts w:ascii="Arial" w:hAnsi="Arial"/>
                <w:lang w:val="en-US"/>
              </w:rPr>
              <w:t>opulist tendencies after 2015 - comparative analyses of the main cases. Populist conservative nationalism as an ideological current. Populism as democracy</w:t>
            </w:r>
            <w:r>
              <w:rPr>
                <w:rFonts w:ascii="Arial Unicode MS" w:hAnsi="Arial Unicode MS"/>
                <w:rtl/>
              </w:rPr>
              <w:t>’</w:t>
            </w:r>
            <w:r>
              <w:rPr>
                <w:rFonts w:ascii="Arial" w:hAnsi="Arial"/>
                <w:lang w:val="en-US"/>
              </w:rPr>
              <w:t xml:space="preserve">s disease and its inherent feature. Populism as a research area. </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 xml:space="preserve">w </w:t>
            </w:r>
            <w:r>
              <w:rPr>
                <w:rFonts w:ascii="Arial" w:hAnsi="Arial"/>
                <w:b/>
                <w:bCs/>
              </w:rPr>
              <w:t>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 xml:space="preserve">Written exams: midterm and final. </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15369A">
      <w:pPr>
        <w:spacing w:after="120" w:line="240" w:lineRule="auto"/>
        <w:rPr>
          <w:rFonts w:ascii="Arial" w:eastAsia="Arial" w:hAnsi="Arial" w:cs="Arial"/>
          <w:i/>
          <w:iCs/>
          <w:sz w:val="24"/>
          <w:szCs w:val="24"/>
        </w:rPr>
      </w:pPr>
    </w:p>
    <w:tbl>
      <w:tblPr>
        <w:tblStyle w:val="TableNormal"/>
        <w:tblW w:w="15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3"/>
        <w:gridCol w:w="720"/>
        <w:gridCol w:w="707"/>
        <w:gridCol w:w="708"/>
        <w:gridCol w:w="709"/>
        <w:gridCol w:w="709"/>
        <w:gridCol w:w="709"/>
        <w:gridCol w:w="708"/>
        <w:gridCol w:w="709"/>
        <w:gridCol w:w="992"/>
        <w:gridCol w:w="993"/>
        <w:gridCol w:w="2693"/>
        <w:gridCol w:w="2552"/>
      </w:tblGrid>
      <w:tr w:rsidR="0015369A">
        <w:tblPrEx>
          <w:tblCellMar>
            <w:top w:w="0" w:type="dxa"/>
            <w:left w:w="0" w:type="dxa"/>
            <w:bottom w:w="0" w:type="dxa"/>
            <w:right w:w="0" w:type="dxa"/>
          </w:tblCellMar>
        </w:tblPrEx>
        <w:trPr>
          <w:trHeight w:val="1453"/>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r>
              <w:rPr>
                <w:rFonts w:ascii="Arial" w:hAnsi="Arial"/>
                <w:b/>
                <w:bCs/>
                <w:i/>
                <w:iCs/>
                <w:color w:val="980000"/>
                <w:u w:color="980000"/>
                <w:lang w:val="en-US"/>
              </w:rPr>
              <w:t xml:space="preserve">Justice, Equality and Diversity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rPr>
                <w:rFonts w:ascii="Arial" w:eastAsia="Arial" w:hAnsi="Arial" w:cs="Arial"/>
              </w:rPr>
            </w:pPr>
            <w:r>
              <w:rPr>
                <w:rFonts w:ascii="Arial" w:hAnsi="Arial"/>
                <w:lang w:val="en-US"/>
              </w:rPr>
              <w:t xml:space="preserve">K_W01, K_W02, K_W05, K_W06 </w:t>
            </w:r>
          </w:p>
          <w:p w:rsidR="0015369A" w:rsidRDefault="003A0CDB">
            <w:pPr>
              <w:spacing w:after="0" w:line="240" w:lineRule="auto"/>
              <w:rPr>
                <w:rFonts w:ascii="Arial" w:eastAsia="Arial" w:hAnsi="Arial" w:cs="Arial"/>
              </w:rPr>
            </w:pPr>
            <w:r>
              <w:rPr>
                <w:rFonts w:ascii="Arial" w:hAnsi="Arial"/>
              </w:rPr>
              <w:t>K_U01, K_U02, K_U03, K_U04</w:t>
            </w:r>
          </w:p>
          <w:p w:rsidR="0015369A" w:rsidRDefault="003A0CDB">
            <w:pPr>
              <w:spacing w:after="0" w:line="240" w:lineRule="auto"/>
            </w:pPr>
            <w:r>
              <w:rPr>
                <w:rFonts w:ascii="Arial" w:hAnsi="Arial"/>
              </w:rPr>
              <w:t>K_K01, K_K02, K_K03, K_K04,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rPr>
              <w:t>nauki o polityce i administracji</w:t>
            </w:r>
          </w:p>
        </w:tc>
      </w:tr>
      <w:tr w:rsidR="0015369A">
        <w:tblPrEx>
          <w:tblCellMar>
            <w:top w:w="0" w:type="dxa"/>
            <w:left w:w="0" w:type="dxa"/>
            <w:bottom w:w="0" w:type="dxa"/>
            <w:right w:w="0" w:type="dxa"/>
          </w:tblCellMar>
        </w:tblPrEx>
        <w:trPr>
          <w:trHeight w:val="1078"/>
        </w:trPr>
        <w:tc>
          <w:tcPr>
            <w:tcW w:w="238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909"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hd w:val="clear" w:color="auto" w:fill="FFFFFF"/>
              <w:spacing w:after="0" w:line="276" w:lineRule="auto"/>
              <w:jc w:val="both"/>
            </w:pPr>
            <w:r>
              <w:rPr>
                <w:rFonts w:ascii="Arial" w:hAnsi="Arial"/>
                <w:lang w:val="en-US"/>
              </w:rPr>
              <w:t>Philosophical, moral and socio-political significance of the idea of justice. Analyses of the main approaches and theories of justice: consequentialism, deontology and virtue ethics, contributions of J. Rawls and R. Nozick in comparative perspective. The e</w:t>
            </w:r>
            <w:r>
              <w:rPr>
                <w:rFonts w:ascii="Arial" w:hAnsi="Arial"/>
                <w:lang w:val="en-US"/>
              </w:rPr>
              <w:t xml:space="preserve">volution of ideas of equality and equity. The outline of their theoretical and ideological justifications, and their practical applications. Contemporary controversies regarding justice, equality, equity and diversity in the context of culture wars. </w:t>
            </w:r>
          </w:p>
        </w:tc>
      </w:tr>
      <w:tr w:rsidR="0015369A">
        <w:tblPrEx>
          <w:tblCellMar>
            <w:top w:w="0" w:type="dxa"/>
            <w:left w:w="0" w:type="dxa"/>
            <w:bottom w:w="0" w:type="dxa"/>
            <w:right w:w="0" w:type="dxa"/>
          </w:tblCellMar>
        </w:tblPrEx>
        <w:trPr>
          <w:trHeight w:val="576"/>
        </w:trPr>
        <w:tc>
          <w:tcPr>
            <w:tcW w:w="238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909"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0" w:line="240" w:lineRule="auto"/>
            </w:pPr>
            <w:r>
              <w:rPr>
                <w:rFonts w:ascii="Arial" w:hAnsi="Arial"/>
                <w:lang w:val="en-US"/>
              </w:rPr>
              <w:t>Written or oral exam</w:t>
            </w:r>
          </w:p>
        </w:tc>
      </w:tr>
    </w:tbl>
    <w:p w:rsidR="0015369A" w:rsidRDefault="0015369A">
      <w:pPr>
        <w:widowControl w:val="0"/>
        <w:spacing w:after="120" w:line="240" w:lineRule="auto"/>
        <w:ind w:left="108" w:hanging="108"/>
        <w:rPr>
          <w:rFonts w:ascii="Arial" w:eastAsia="Arial" w:hAnsi="Arial" w:cs="Arial"/>
          <w:i/>
          <w:iCs/>
          <w:sz w:val="24"/>
          <w:szCs w:val="24"/>
        </w:rPr>
      </w:pPr>
    </w:p>
    <w:p w:rsidR="0015369A" w:rsidRDefault="0015369A">
      <w:pPr>
        <w:widowControl w:val="0"/>
        <w:spacing w:after="120" w:line="240" w:lineRule="auto"/>
        <w:rPr>
          <w:rFonts w:ascii="Arial" w:eastAsia="Arial" w:hAnsi="Arial" w:cs="Arial"/>
          <w:i/>
          <w:iCs/>
          <w:sz w:val="24"/>
          <w:szCs w:val="24"/>
        </w:rPr>
      </w:pPr>
    </w:p>
    <w:p w:rsidR="0015369A" w:rsidRDefault="003A0CDB">
      <w:pPr>
        <w:jc w:val="both"/>
        <w:rPr>
          <w:rFonts w:ascii="Arial" w:eastAsia="Arial" w:hAnsi="Arial" w:cs="Arial"/>
          <w:b/>
          <w:bCs/>
          <w:u w:val="thick"/>
        </w:rPr>
      </w:pPr>
      <w:r>
        <w:rPr>
          <w:rFonts w:ascii="Arial" w:hAnsi="Arial"/>
          <w:b/>
          <w:bCs/>
          <w:u w:val="thick"/>
          <w:lang w:val="en-US"/>
        </w:rPr>
        <w:t>IMPORTANT NOTES FOR THE STUDY PROGRAMME:</w:t>
      </w:r>
    </w:p>
    <w:p w:rsidR="0015369A" w:rsidRDefault="003A0CDB">
      <w:pPr>
        <w:jc w:val="both"/>
        <w:rPr>
          <w:rFonts w:ascii="Arial" w:eastAsia="Arial" w:hAnsi="Arial" w:cs="Arial"/>
        </w:rPr>
      </w:pPr>
      <w:r>
        <w:rPr>
          <w:rFonts w:ascii="Arial" w:hAnsi="Arial"/>
        </w:rPr>
        <w:lastRenderedPageBreak/>
        <w:t xml:space="preserve">1. </w:t>
      </w:r>
      <w:r>
        <w:rPr>
          <w:rFonts w:ascii="Arial" w:hAnsi="Arial"/>
          <w:lang w:val="en-US"/>
        </w:rPr>
        <w:t xml:space="preserve">Students must earn credits in BHP-OSH Occupational Safety and Care and Introduction to the International Protection of Intellectual Property in the </w:t>
      </w:r>
      <w:r>
        <w:rPr>
          <w:rFonts w:ascii="Arial" w:hAnsi="Arial"/>
          <w:lang w:val="en-US"/>
        </w:rPr>
        <w:t>1st semester of the 1</w:t>
      </w:r>
      <w:r>
        <w:rPr>
          <w:rFonts w:ascii="Arial" w:hAnsi="Arial"/>
          <w:vertAlign w:val="superscript"/>
          <w:lang w:val="en-US"/>
        </w:rPr>
        <w:t>st</w:t>
      </w:r>
      <w:r>
        <w:rPr>
          <w:rFonts w:ascii="Arial" w:hAnsi="Arial"/>
          <w:lang w:val="en-US"/>
        </w:rPr>
        <w:t xml:space="preserve"> year of the Programme unless they are able to provide the confirmation of the learning outcomes of these courses.</w:t>
      </w:r>
    </w:p>
    <w:p w:rsidR="0015369A" w:rsidRDefault="003A0CDB">
      <w:pPr>
        <w:jc w:val="both"/>
        <w:rPr>
          <w:rFonts w:ascii="Arial" w:eastAsia="Arial" w:hAnsi="Arial" w:cs="Arial"/>
        </w:rPr>
      </w:pPr>
      <w:r>
        <w:rPr>
          <w:rFonts w:ascii="Arial" w:hAnsi="Arial"/>
        </w:rPr>
        <w:t xml:space="preserve">2. </w:t>
      </w:r>
      <w:r>
        <w:rPr>
          <w:rFonts w:ascii="Arial" w:hAnsi="Arial"/>
          <w:lang w:val="en-US"/>
        </w:rPr>
        <w:t>In the course of the programme students must earn 5 ECTS for courses (electives offered by the University - OGUN) t</w:t>
      </w:r>
      <w:r>
        <w:rPr>
          <w:rFonts w:ascii="Arial" w:hAnsi="Arial"/>
          <w:lang w:val="en-US"/>
        </w:rPr>
        <w:t>aught in humanities.</w:t>
      </w:r>
    </w:p>
    <w:p w:rsidR="0015369A" w:rsidRDefault="003A0CDB">
      <w:pPr>
        <w:spacing w:after="0" w:line="276" w:lineRule="auto"/>
        <w:jc w:val="both"/>
      </w:pPr>
      <w:r>
        <w:rPr>
          <w:rFonts w:ascii="Arial" w:hAnsi="Arial"/>
          <w:lang w:val="en-US"/>
        </w:rPr>
        <w:t>3.</w:t>
      </w:r>
      <w:r>
        <w:rPr>
          <w:lang w:val="en-US"/>
        </w:rPr>
        <w:t xml:space="preserve"> </w:t>
      </w:r>
      <w:r>
        <w:rPr>
          <w:rFonts w:ascii="Arial" w:hAnsi="Arial"/>
          <w:lang w:val="en-US"/>
        </w:rPr>
        <w:t xml:space="preserve">ECTS for general electives must be proved at the end of the particular academic study year (aggregate for both terms). </w:t>
      </w:r>
      <w:r>
        <w:rPr>
          <w:rFonts w:ascii="Arial Unicode MS" w:hAnsi="Arial Unicode MS"/>
          <w:lang w:val="en-US"/>
        </w:rPr>
        <w:br w:type="page"/>
      </w:r>
    </w:p>
    <w:p w:rsidR="0015369A" w:rsidRDefault="0015369A">
      <w:pPr>
        <w:spacing w:after="0" w:line="276" w:lineRule="auto"/>
        <w:jc w:val="both"/>
        <w:rPr>
          <w:rFonts w:ascii="Arial" w:eastAsia="Arial" w:hAnsi="Arial" w:cs="Arial"/>
          <w:color w:val="00B0F0"/>
          <w:u w:color="00B0F0"/>
        </w:rPr>
      </w:pPr>
    </w:p>
    <w:p w:rsidR="0015369A" w:rsidRDefault="003A0CDB">
      <w:pPr>
        <w:keepNext/>
        <w:keepLines/>
        <w:spacing w:before="240" w:after="120" w:line="240" w:lineRule="auto"/>
        <w:jc w:val="both"/>
        <w:rPr>
          <w:rFonts w:ascii="Arial" w:eastAsia="Arial" w:hAnsi="Arial" w:cs="Arial"/>
          <w:b/>
          <w:bCs/>
          <w:sz w:val="24"/>
          <w:szCs w:val="24"/>
        </w:rP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rPr>
        <w:t xml:space="preserve">w ECTS w </w:t>
      </w:r>
      <w:r>
        <w:rPr>
          <w:rFonts w:ascii="Arial" w:hAnsi="Arial"/>
          <w:b/>
          <w:bCs/>
          <w:sz w:val="24"/>
          <w:szCs w:val="24"/>
        </w:rPr>
        <w:t>łą</w:t>
      </w:r>
      <w:r>
        <w:rPr>
          <w:rFonts w:ascii="Arial" w:hAnsi="Arial"/>
          <w:b/>
          <w:bCs/>
          <w:sz w:val="24"/>
          <w:szCs w:val="24"/>
        </w:rPr>
        <w:t>cznej liczbie punkt</w:t>
      </w:r>
      <w:r>
        <w:rPr>
          <w:rFonts w:ascii="Arial" w:hAnsi="Arial"/>
          <w:b/>
          <w:bCs/>
          <w:sz w:val="24"/>
          <w:szCs w:val="24"/>
          <w:lang w:val="es-ES_tradnl"/>
        </w:rPr>
        <w:t>ó</w:t>
      </w:r>
      <w:r>
        <w:rPr>
          <w:rFonts w:ascii="Arial" w:hAnsi="Arial"/>
          <w:b/>
          <w:bCs/>
          <w:sz w:val="24"/>
          <w:szCs w:val="24"/>
        </w:rPr>
        <w:t>w ECTS dla ka</w:t>
      </w:r>
      <w:r>
        <w:rPr>
          <w:rFonts w:ascii="Arial" w:hAnsi="Arial"/>
          <w:b/>
          <w:bCs/>
          <w:sz w:val="24"/>
          <w:szCs w:val="24"/>
        </w:rPr>
        <w:t>ż</w:t>
      </w:r>
      <w:r>
        <w:rPr>
          <w:rFonts w:ascii="Arial" w:hAnsi="Arial"/>
          <w:b/>
          <w:bCs/>
          <w:sz w:val="24"/>
          <w:szCs w:val="24"/>
        </w:rPr>
        <w:t>dej z dyscyplin, do kt</w:t>
      </w:r>
      <w:r>
        <w:rPr>
          <w:rFonts w:ascii="Arial" w:hAnsi="Arial"/>
          <w:b/>
          <w:bCs/>
          <w:sz w:val="24"/>
          <w:szCs w:val="24"/>
          <w:lang w:val="es-ES_tradnl"/>
        </w:rPr>
        <w:t>ó</w:t>
      </w:r>
      <w:r>
        <w:rPr>
          <w:rFonts w:ascii="Arial" w:hAnsi="Arial"/>
          <w:b/>
          <w:bCs/>
          <w:sz w:val="24"/>
          <w:szCs w:val="24"/>
        </w:rPr>
        <w:t xml:space="preserve">rych </w:t>
      </w:r>
      <w:r>
        <w:rPr>
          <w:rFonts w:ascii="Arial" w:hAnsi="Arial"/>
          <w:b/>
          <w:bCs/>
          <w:sz w:val="24"/>
          <w:szCs w:val="24"/>
        </w:rPr>
        <w:t>przyporz</w:t>
      </w:r>
      <w:r>
        <w:rPr>
          <w:rFonts w:ascii="Arial" w:hAnsi="Arial"/>
          <w:b/>
          <w:bCs/>
          <w:sz w:val="24"/>
          <w:szCs w:val="24"/>
        </w:rPr>
        <w:t>ą</w:t>
      </w:r>
      <w:r>
        <w:rPr>
          <w:rFonts w:ascii="Arial" w:hAnsi="Arial"/>
          <w:b/>
          <w:bCs/>
          <w:sz w:val="24"/>
          <w:szCs w:val="24"/>
        </w:rPr>
        <w:t>dkowano kierunek studi</w:t>
      </w:r>
      <w:r>
        <w:rPr>
          <w:rFonts w:ascii="Arial" w:hAnsi="Arial"/>
          <w:b/>
          <w:bCs/>
          <w:sz w:val="24"/>
          <w:szCs w:val="24"/>
          <w:lang w:val="es-ES_tradnl"/>
        </w:rPr>
        <w:t>ó</w:t>
      </w:r>
      <w:r>
        <w:rPr>
          <w:rFonts w:ascii="Arial" w:hAnsi="Arial"/>
          <w:b/>
          <w:bCs/>
          <w:sz w:val="24"/>
          <w:szCs w:val="24"/>
        </w:rPr>
        <w:t xml:space="preserve">w. </w:t>
      </w: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807"/>
        <w:gridCol w:w="5528"/>
        <w:gridCol w:w="4111"/>
      </w:tblGrid>
      <w:tr w:rsidR="0015369A">
        <w:tblPrEx>
          <w:tblCellMar>
            <w:top w:w="0" w:type="dxa"/>
            <w:left w:w="0" w:type="dxa"/>
            <w:bottom w:w="0" w:type="dxa"/>
            <w:right w:w="0" w:type="dxa"/>
          </w:tblCellMar>
        </w:tblPrEx>
        <w:trPr>
          <w:trHeight w:val="892"/>
        </w:trPr>
        <w:tc>
          <w:tcPr>
            <w:tcW w:w="5807"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widowControl w:val="0"/>
              <w:spacing w:line="360" w:lineRule="auto"/>
              <w:jc w:val="center"/>
            </w:pPr>
            <w:r>
              <w:rPr>
                <w:rFonts w:ascii="Arial" w:hAnsi="Arial"/>
                <w:b/>
                <w:bCs/>
                <w:sz w:val="24"/>
                <w:szCs w:val="24"/>
              </w:rPr>
              <w:t>Dziedzina nauki</w:t>
            </w:r>
          </w:p>
        </w:tc>
        <w:tc>
          <w:tcPr>
            <w:tcW w:w="552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widowControl w:val="0"/>
              <w:spacing w:after="0" w:line="360" w:lineRule="auto"/>
              <w:jc w:val="center"/>
            </w:pPr>
            <w:r>
              <w:rPr>
                <w:rFonts w:ascii="Arial" w:hAnsi="Arial"/>
                <w:b/>
                <w:bCs/>
                <w:sz w:val="24"/>
                <w:szCs w:val="24"/>
              </w:rPr>
              <w:t>Dyscyplina naukowa</w:t>
            </w:r>
          </w:p>
        </w:tc>
        <w:tc>
          <w:tcPr>
            <w:tcW w:w="41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after="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lang w:val="en-US"/>
              </w:rPr>
              <w:t>w ECTS</w:t>
            </w:r>
            <w:r>
              <w:rPr>
                <w:rFonts w:ascii="Arial" w:hAnsi="Arial"/>
                <w:b/>
                <w:bCs/>
                <w:sz w:val="24"/>
                <w:szCs w:val="24"/>
              </w:rPr>
              <w:t> </w:t>
            </w:r>
            <w:r>
              <w:rPr>
                <w:rFonts w:ascii="Arial" w:hAnsi="Arial"/>
                <w:b/>
                <w:bCs/>
                <w:sz w:val="24"/>
                <w:szCs w:val="24"/>
              </w:rPr>
              <w:t xml:space="preserve">w </w:t>
            </w:r>
            <w:r>
              <w:rPr>
                <w:rFonts w:ascii="Arial" w:hAnsi="Arial"/>
                <w:b/>
                <w:bCs/>
                <w:sz w:val="24"/>
                <w:szCs w:val="24"/>
              </w:rPr>
              <w:t>łą</w:t>
            </w:r>
            <w:r>
              <w:rPr>
                <w:rFonts w:ascii="Arial" w:hAnsi="Arial"/>
                <w:b/>
                <w:bCs/>
                <w:sz w:val="24"/>
                <w:szCs w:val="24"/>
              </w:rPr>
              <w:t>cznej liczbie punkt</w:t>
            </w:r>
            <w:r>
              <w:rPr>
                <w:rFonts w:ascii="Arial" w:hAnsi="Arial"/>
                <w:b/>
                <w:bCs/>
                <w:sz w:val="24"/>
                <w:szCs w:val="24"/>
                <w:lang w:val="es-ES_tradnl"/>
              </w:rPr>
              <w:t>ó</w:t>
            </w:r>
            <w:r>
              <w:rPr>
                <w:rFonts w:ascii="Arial" w:hAnsi="Arial"/>
                <w:b/>
                <w:bCs/>
                <w:sz w:val="24"/>
                <w:szCs w:val="24"/>
              </w:rPr>
              <w:t>w</w:t>
            </w:r>
            <w:r>
              <w:rPr>
                <w:rFonts w:ascii="Arial" w:hAnsi="Arial"/>
                <w:b/>
                <w:bCs/>
                <w:sz w:val="24"/>
                <w:szCs w:val="24"/>
              </w:rPr>
              <w:t> </w:t>
            </w:r>
            <w:r>
              <w:rPr>
                <w:rFonts w:ascii="Arial" w:hAnsi="Arial"/>
                <w:b/>
                <w:bCs/>
                <w:sz w:val="24"/>
                <w:szCs w:val="24"/>
              </w:rPr>
              <w:br/>
            </w:r>
            <w:r>
              <w:rPr>
                <w:rFonts w:ascii="Arial" w:hAnsi="Arial"/>
                <w:b/>
                <w:bCs/>
                <w:sz w:val="24"/>
                <w:szCs w:val="24"/>
              </w:rPr>
              <w:t>ECTS dla ka</w:t>
            </w:r>
            <w:r>
              <w:rPr>
                <w:rFonts w:ascii="Arial" w:hAnsi="Arial"/>
                <w:b/>
                <w:bCs/>
                <w:sz w:val="24"/>
                <w:szCs w:val="24"/>
              </w:rPr>
              <w:t>ż</w:t>
            </w:r>
            <w:r>
              <w:rPr>
                <w:rFonts w:ascii="Arial" w:hAnsi="Arial"/>
                <w:b/>
                <w:bCs/>
                <w:sz w:val="24"/>
                <w:szCs w:val="24"/>
              </w:rPr>
              <w:t>dej z dyscyplin</w:t>
            </w:r>
          </w:p>
        </w:tc>
      </w:tr>
      <w:tr w:rsidR="0015369A">
        <w:tblPrEx>
          <w:tblCellMar>
            <w:top w:w="0" w:type="dxa"/>
            <w:left w:w="0" w:type="dxa"/>
            <w:bottom w:w="0" w:type="dxa"/>
            <w:right w:w="0" w:type="dxa"/>
          </w:tblCellMar>
        </w:tblPrEx>
        <w:trPr>
          <w:trHeight w:val="283"/>
        </w:trPr>
        <w:tc>
          <w:tcPr>
            <w:tcW w:w="580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360" w:lineRule="auto"/>
            </w:pPr>
            <w:r>
              <w:rPr>
                <w:rFonts w:ascii="Arial" w:hAnsi="Arial"/>
              </w:rPr>
              <w:t>nauki spo</w:t>
            </w:r>
            <w:r>
              <w:rPr>
                <w:rFonts w:ascii="Arial" w:hAnsi="Arial"/>
              </w:rPr>
              <w:t>ł</w:t>
            </w:r>
            <w:r>
              <w:rPr>
                <w:rFonts w:ascii="Arial" w:hAnsi="Arial"/>
              </w:rPr>
              <w:t>eczne</w:t>
            </w:r>
          </w:p>
        </w:tc>
        <w:tc>
          <w:tcPr>
            <w:tcW w:w="5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pacing w:after="0" w:line="360" w:lineRule="auto"/>
            </w:pPr>
            <w:r>
              <w:rPr>
                <w:rFonts w:ascii="Arial" w:hAnsi="Arial"/>
                <w:color w:val="00B0F0"/>
                <w:u w:color="00B0F0"/>
              </w:rPr>
              <w:t>nauki o polityce i administracji</w:t>
            </w:r>
          </w:p>
        </w:tc>
        <w:tc>
          <w:tcPr>
            <w:tcW w:w="411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widowControl w:val="0"/>
              <w:spacing w:after="0" w:line="360" w:lineRule="auto"/>
              <w:jc w:val="center"/>
            </w:pPr>
            <w:r>
              <w:rPr>
                <w:rFonts w:ascii="Arial" w:hAnsi="Arial"/>
                <w:color w:val="00B0F0"/>
                <w:u w:color="00B0F0"/>
              </w:rPr>
              <w:t>90%</w:t>
            </w:r>
          </w:p>
        </w:tc>
      </w:tr>
      <w:tr w:rsidR="0015369A">
        <w:tblPrEx>
          <w:tblCellMar>
            <w:top w:w="0" w:type="dxa"/>
            <w:left w:w="0" w:type="dxa"/>
            <w:bottom w:w="0" w:type="dxa"/>
            <w:right w:w="0" w:type="dxa"/>
          </w:tblCellMar>
        </w:tblPrEx>
        <w:trPr>
          <w:trHeight w:val="253"/>
        </w:trPr>
        <w:tc>
          <w:tcPr>
            <w:tcW w:w="580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15369A"/>
        </w:tc>
        <w:tc>
          <w:tcPr>
            <w:tcW w:w="41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15369A"/>
        </w:tc>
      </w:tr>
      <w:tr w:rsidR="0015369A">
        <w:tblPrEx>
          <w:tblCellMar>
            <w:top w:w="0" w:type="dxa"/>
            <w:left w:w="0" w:type="dxa"/>
            <w:bottom w:w="0" w:type="dxa"/>
            <w:right w:w="0" w:type="dxa"/>
          </w:tblCellMar>
        </w:tblPrEx>
        <w:trPr>
          <w:trHeight w:val="263"/>
        </w:trPr>
        <w:tc>
          <w:tcPr>
            <w:tcW w:w="580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15369A"/>
        </w:tc>
        <w:tc>
          <w:tcPr>
            <w:tcW w:w="552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15369A" w:rsidRDefault="0015369A"/>
        </w:tc>
        <w:tc>
          <w:tcPr>
            <w:tcW w:w="411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15369A"/>
        </w:tc>
      </w:tr>
    </w:tbl>
    <w:p w:rsidR="0015369A" w:rsidRDefault="0015369A">
      <w:pPr>
        <w:keepNext/>
        <w:keepLines/>
        <w:widowControl w:val="0"/>
        <w:spacing w:before="240" w:after="120" w:line="240" w:lineRule="auto"/>
        <w:ind w:left="108" w:hanging="108"/>
        <w:rPr>
          <w:rFonts w:ascii="Arial" w:eastAsia="Arial" w:hAnsi="Arial" w:cs="Arial"/>
          <w:b/>
          <w:bCs/>
          <w:sz w:val="24"/>
          <w:szCs w:val="24"/>
        </w:rPr>
      </w:pPr>
    </w:p>
    <w:p w:rsidR="0015369A" w:rsidRDefault="0015369A">
      <w:pPr>
        <w:keepNext/>
        <w:keepLines/>
        <w:widowControl w:val="0"/>
        <w:spacing w:before="240" w:after="120" w:line="240" w:lineRule="auto"/>
        <w:jc w:val="both"/>
        <w:rPr>
          <w:rFonts w:ascii="Arial" w:eastAsia="Arial" w:hAnsi="Arial" w:cs="Arial"/>
          <w:b/>
          <w:bCs/>
          <w:sz w:val="24"/>
          <w:szCs w:val="24"/>
        </w:rPr>
      </w:pPr>
    </w:p>
    <w:p w:rsidR="0015369A" w:rsidRDefault="0015369A">
      <w:pPr>
        <w:rPr>
          <w:rFonts w:ascii="Times New Roman" w:eastAsia="Times New Roman" w:hAnsi="Times New Roman" w:cs="Times New Roman"/>
          <w:sz w:val="20"/>
          <w:szCs w:val="20"/>
        </w:rPr>
      </w:pPr>
    </w:p>
    <w:p w:rsidR="0015369A" w:rsidRDefault="003A0CDB">
      <w:r>
        <w:rPr>
          <w:rFonts w:ascii="Arial Unicode MS" w:hAnsi="Arial Unicode MS"/>
        </w:rPr>
        <w:br w:type="page"/>
      </w:r>
    </w:p>
    <w:p w:rsidR="0015369A" w:rsidRDefault="003A0CDB">
      <w:pPr>
        <w:spacing w:after="240" w:line="240" w:lineRule="auto"/>
        <w:rPr>
          <w:rFonts w:ascii="Arial" w:eastAsia="Arial" w:hAnsi="Arial" w:cs="Arial"/>
          <w:b/>
          <w:bCs/>
          <w:sz w:val="24"/>
          <w:szCs w:val="24"/>
        </w:rPr>
      </w:pPr>
      <w:r>
        <w:rPr>
          <w:rFonts w:ascii="Arial" w:hAnsi="Arial"/>
          <w:b/>
          <w:bCs/>
          <w:sz w:val="24"/>
          <w:szCs w:val="24"/>
        </w:rPr>
        <w:lastRenderedPageBreak/>
        <w:t>CZ</w:t>
      </w:r>
      <w:r>
        <w:rPr>
          <w:rFonts w:ascii="Arial" w:hAnsi="Arial"/>
          <w:b/>
          <w:bCs/>
          <w:sz w:val="24"/>
          <w:szCs w:val="24"/>
        </w:rPr>
        <w:t xml:space="preserve">ĘŚĆ </w:t>
      </w:r>
      <w:r>
        <w:rPr>
          <w:rFonts w:ascii="Arial" w:hAnsi="Arial"/>
          <w:b/>
          <w:bCs/>
          <w:sz w:val="24"/>
          <w:szCs w:val="24"/>
        </w:rPr>
        <w:t>III</w:t>
      </w: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627"/>
        <w:gridCol w:w="4819"/>
      </w:tblGrid>
      <w:tr w:rsidR="0015369A">
        <w:tblPrEx>
          <w:tblCellMar>
            <w:top w:w="0" w:type="dxa"/>
            <w:left w:w="0" w:type="dxa"/>
            <w:bottom w:w="0" w:type="dxa"/>
            <w:right w:w="0" w:type="dxa"/>
          </w:tblCellMar>
        </w:tblPrEx>
        <w:trPr>
          <w:trHeight w:val="954"/>
        </w:trPr>
        <w:tc>
          <w:tcPr>
            <w:tcW w:w="15446"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jc w:val="center"/>
              <w:rPr>
                <w:rFonts w:ascii="Arial" w:eastAsia="Arial" w:hAnsi="Arial" w:cs="Arial"/>
                <w:b/>
                <w:bCs/>
                <w:sz w:val="24"/>
                <w:szCs w:val="24"/>
              </w:rPr>
            </w:pPr>
            <w:r>
              <w:rPr>
                <w:rFonts w:ascii="Arial" w:hAnsi="Arial"/>
                <w:b/>
                <w:bCs/>
                <w:sz w:val="24"/>
                <w:szCs w:val="24"/>
              </w:rPr>
              <w:t xml:space="preserve">Przedmioty do </w:t>
            </w:r>
            <w:r>
              <w:rPr>
                <w:rFonts w:ascii="Arial" w:hAnsi="Arial"/>
                <w:b/>
                <w:bCs/>
                <w:sz w:val="24"/>
                <w:szCs w:val="24"/>
              </w:rPr>
              <w:t>wyboru</w:t>
            </w:r>
          </w:p>
          <w:p w:rsidR="0015369A" w:rsidRDefault="003A0CDB">
            <w:pPr>
              <w:spacing w:after="0" w:line="240" w:lineRule="auto"/>
              <w:jc w:val="center"/>
              <w:rPr>
                <w:rFonts w:ascii="Arial" w:eastAsia="Arial" w:hAnsi="Arial" w:cs="Arial"/>
              </w:rP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li proponowane zmiany w programie studi</w:t>
            </w:r>
            <w:r>
              <w:rPr>
                <w:rFonts w:ascii="Arial" w:hAnsi="Arial"/>
                <w:lang w:val="es-ES_tradnl"/>
              </w:rPr>
              <w:t>ó</w:t>
            </w:r>
            <w:r>
              <w:rPr>
                <w:rFonts w:ascii="Arial" w:hAnsi="Arial"/>
              </w:rPr>
              <w:t xml:space="preserve">w </w:t>
            </w:r>
          </w:p>
          <w:p w:rsidR="0015369A" w:rsidRDefault="003A0CDB">
            <w:pPr>
              <w:spacing w:after="120" w:line="240" w:lineRule="auto"/>
              <w:jc w:val="center"/>
            </w:pPr>
            <w:r>
              <w:rPr>
                <w:rFonts w:ascii="Arial" w:hAnsi="Arial"/>
              </w:rPr>
              <w:t>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zaj</w:t>
            </w:r>
            <w:r>
              <w:rPr>
                <w:rFonts w:ascii="Arial" w:hAnsi="Arial"/>
              </w:rPr>
              <w:t>ę</w:t>
            </w:r>
            <w:r>
              <w:rPr>
                <w:rFonts w:ascii="Arial" w:hAnsi="Arial"/>
              </w:rPr>
              <w:t>cia do wyboru)</w:t>
            </w:r>
          </w:p>
        </w:tc>
      </w:tr>
      <w:tr w:rsidR="0015369A">
        <w:tblPrEx>
          <w:tblCellMar>
            <w:top w:w="0" w:type="dxa"/>
            <w:left w:w="0" w:type="dxa"/>
            <w:bottom w:w="0" w:type="dxa"/>
            <w:right w:w="0" w:type="dxa"/>
          </w:tblCellMar>
        </w:tblPrEx>
        <w:trPr>
          <w:trHeight w:val="322"/>
        </w:trPr>
        <w:tc>
          <w:tcPr>
            <w:tcW w:w="1062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before="120" w:after="120" w:line="240" w:lineRule="auto"/>
              <w:jc w:val="center"/>
            </w:pPr>
            <w:r>
              <w:rPr>
                <w:rFonts w:ascii="Arial" w:hAnsi="Arial"/>
                <w:b/>
                <w:bCs/>
                <w:sz w:val="24"/>
                <w:szCs w:val="24"/>
              </w:rPr>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p>
        </w:tc>
        <w:tc>
          <w:tcPr>
            <w:tcW w:w="481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lang w:val="en-US"/>
              </w:rPr>
              <w:t>Courses of limited choice</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rPr>
              <w:t>12</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lang w:val="en-US"/>
              </w:rPr>
              <w:t xml:space="preserve">General </w:t>
            </w:r>
            <w:r>
              <w:rPr>
                <w:rFonts w:ascii="Arial" w:hAnsi="Arial"/>
                <w:b/>
                <w:bCs/>
                <w:sz w:val="24"/>
                <w:szCs w:val="24"/>
                <w:lang w:val="en-US"/>
              </w:rPr>
              <w:t>Elective Courses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rPr>
              <w:t>16</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lang w:val="pt-PT"/>
              </w:rPr>
              <w:t>MA Seminar I, II, III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rPr>
              <w:t>24</w:t>
            </w:r>
          </w:p>
        </w:tc>
      </w:tr>
      <w:tr w:rsidR="0015369A">
        <w:tblPrEx>
          <w:tblCellMar>
            <w:top w:w="0" w:type="dxa"/>
            <w:left w:w="0" w:type="dxa"/>
            <w:bottom w:w="0" w:type="dxa"/>
            <w:right w:w="0" w:type="dxa"/>
          </w:tblCellMar>
        </w:tblPrEx>
        <w:trPr>
          <w:trHeight w:val="862"/>
        </w:trPr>
        <w:tc>
          <w:tcPr>
            <w:tcW w:w="1062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15369A">
            <w:pPr>
              <w:spacing w:after="0" w:line="240" w:lineRule="auto"/>
              <w:jc w:val="center"/>
              <w:rPr>
                <w:rFonts w:ascii="Arial" w:eastAsia="Arial" w:hAnsi="Arial" w:cs="Arial"/>
                <w:b/>
                <w:bCs/>
                <w:sz w:val="24"/>
                <w:szCs w:val="24"/>
              </w:rPr>
            </w:pPr>
          </w:p>
          <w:p w:rsidR="0015369A" w:rsidRDefault="003A0CDB">
            <w:pPr>
              <w:spacing w:after="0" w:line="240" w:lineRule="auto"/>
              <w:jc w:val="cente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rPr>
              <w:t>w ECTS obejmuj</w:t>
            </w:r>
            <w:r>
              <w:rPr>
                <w:rFonts w:ascii="Arial" w:hAnsi="Arial"/>
                <w:b/>
                <w:bCs/>
                <w:sz w:val="24"/>
                <w:szCs w:val="24"/>
              </w:rPr>
              <w:t>ą</w:t>
            </w:r>
            <w:r>
              <w:rPr>
                <w:rFonts w:ascii="Arial" w:hAnsi="Arial"/>
                <w:b/>
                <w:bCs/>
                <w:sz w:val="24"/>
                <w:szCs w:val="24"/>
              </w:rPr>
              <w:t>ca zaj</w:t>
            </w:r>
            <w:r>
              <w:rPr>
                <w:rFonts w:ascii="Arial" w:hAnsi="Arial"/>
                <w:b/>
                <w:bCs/>
                <w:sz w:val="24"/>
                <w:szCs w:val="24"/>
              </w:rPr>
              <w:t>ę</w:t>
            </w:r>
            <w:r>
              <w:rPr>
                <w:rFonts w:ascii="Arial" w:hAnsi="Arial"/>
                <w:b/>
                <w:bCs/>
                <w:sz w:val="24"/>
                <w:szCs w:val="24"/>
              </w:rPr>
              <w:t>cia do wyboru:</w:t>
            </w:r>
          </w:p>
        </w:tc>
        <w:tc>
          <w:tcPr>
            <w:tcW w:w="481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after="240" w:line="240" w:lineRule="auto"/>
              <w:jc w:val="center"/>
            </w:pPr>
            <w:r>
              <w:rPr>
                <w:rFonts w:ascii="Arial" w:hAnsi="Arial"/>
                <w:b/>
                <w:bCs/>
                <w:sz w:val="24"/>
                <w:szCs w:val="24"/>
              </w:rPr>
              <w:t>52</w:t>
            </w:r>
          </w:p>
        </w:tc>
      </w:tr>
    </w:tbl>
    <w:p w:rsidR="0015369A" w:rsidRDefault="0015369A">
      <w:pPr>
        <w:widowControl w:val="0"/>
        <w:spacing w:after="240" w:line="240" w:lineRule="auto"/>
        <w:ind w:left="108" w:hanging="108"/>
        <w:rPr>
          <w:rFonts w:ascii="Arial" w:eastAsia="Arial" w:hAnsi="Arial" w:cs="Arial"/>
          <w:b/>
          <w:bCs/>
          <w:sz w:val="24"/>
          <w:szCs w:val="24"/>
        </w:rPr>
      </w:pPr>
    </w:p>
    <w:p w:rsidR="0015369A" w:rsidRDefault="0015369A">
      <w:pPr>
        <w:widowControl w:val="0"/>
        <w:spacing w:after="240" w:line="240" w:lineRule="auto"/>
        <w:rPr>
          <w:rFonts w:ascii="Arial" w:eastAsia="Arial" w:hAnsi="Arial" w:cs="Arial"/>
          <w:b/>
          <w:bCs/>
          <w:sz w:val="24"/>
          <w:szCs w:val="24"/>
        </w:rPr>
      </w:pPr>
    </w:p>
    <w:p w:rsidR="0015369A" w:rsidRDefault="0015369A">
      <w:pPr>
        <w:spacing w:after="240" w:line="240" w:lineRule="auto"/>
        <w:rPr>
          <w:rFonts w:ascii="Arial" w:eastAsia="Arial" w:hAnsi="Arial" w:cs="Arial"/>
          <w:b/>
          <w:bCs/>
          <w:sz w:val="24"/>
          <w:szCs w:val="24"/>
        </w:rPr>
      </w:pP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627"/>
        <w:gridCol w:w="4819"/>
      </w:tblGrid>
      <w:tr w:rsidR="0015369A">
        <w:tblPrEx>
          <w:tblCellMar>
            <w:top w:w="0" w:type="dxa"/>
            <w:left w:w="0" w:type="dxa"/>
            <w:bottom w:w="0" w:type="dxa"/>
            <w:right w:w="0" w:type="dxa"/>
          </w:tblCellMar>
        </w:tblPrEx>
        <w:trPr>
          <w:trHeight w:val="1256"/>
        </w:trPr>
        <w:tc>
          <w:tcPr>
            <w:tcW w:w="15446"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jc w:val="center"/>
              <w:rPr>
                <w:rFonts w:ascii="Arial" w:eastAsia="Arial" w:hAnsi="Arial" w:cs="Arial"/>
                <w:b/>
                <w:bCs/>
                <w:sz w:val="24"/>
                <w:szCs w:val="24"/>
              </w:rPr>
            </w:pPr>
            <w:r>
              <w:rPr>
                <w:rFonts w:ascii="Arial" w:hAnsi="Arial"/>
                <w:b/>
                <w:bCs/>
                <w:sz w:val="24"/>
                <w:szCs w:val="24"/>
              </w:rPr>
              <w:t>Przedmioty zwi</w:t>
            </w:r>
            <w:r>
              <w:rPr>
                <w:rFonts w:ascii="Arial" w:hAnsi="Arial"/>
                <w:b/>
                <w:bCs/>
                <w:sz w:val="24"/>
                <w:szCs w:val="24"/>
              </w:rPr>
              <w:t>ą</w:t>
            </w:r>
            <w:r>
              <w:rPr>
                <w:rFonts w:ascii="Arial" w:hAnsi="Arial"/>
                <w:b/>
                <w:bCs/>
                <w:sz w:val="24"/>
                <w:szCs w:val="24"/>
              </w:rPr>
              <w:t>zane z prowadzon</w:t>
            </w:r>
            <w:r>
              <w:rPr>
                <w:rFonts w:ascii="Arial" w:hAnsi="Arial"/>
                <w:b/>
                <w:bCs/>
                <w:sz w:val="24"/>
                <w:szCs w:val="24"/>
              </w:rPr>
              <w:t xml:space="preserve">ą </w:t>
            </w:r>
            <w:r>
              <w:rPr>
                <w:rFonts w:ascii="Arial" w:hAnsi="Arial"/>
                <w:b/>
                <w:bCs/>
                <w:sz w:val="24"/>
                <w:szCs w:val="24"/>
              </w:rPr>
              <w:t>w uczelni dzia</w:t>
            </w:r>
            <w:r>
              <w:rPr>
                <w:rFonts w:ascii="Arial" w:hAnsi="Arial"/>
                <w:b/>
                <w:bCs/>
                <w:sz w:val="24"/>
                <w:szCs w:val="24"/>
              </w:rPr>
              <w:t>ł</w:t>
            </w:r>
            <w:r>
              <w:rPr>
                <w:rFonts w:ascii="Arial" w:hAnsi="Arial"/>
                <w:b/>
                <w:bCs/>
                <w:sz w:val="24"/>
                <w:szCs w:val="24"/>
              </w:rPr>
              <w:t>alno</w:t>
            </w:r>
            <w:r>
              <w:rPr>
                <w:rFonts w:ascii="Arial" w:hAnsi="Arial"/>
                <w:b/>
                <w:bCs/>
                <w:sz w:val="24"/>
                <w:szCs w:val="24"/>
              </w:rPr>
              <w:t>ś</w:t>
            </w:r>
            <w:r>
              <w:rPr>
                <w:rFonts w:ascii="Arial" w:hAnsi="Arial"/>
                <w:b/>
                <w:bCs/>
                <w:sz w:val="24"/>
                <w:szCs w:val="24"/>
              </w:rPr>
              <w:t>ci</w:t>
            </w:r>
            <w:r>
              <w:rPr>
                <w:rFonts w:ascii="Arial" w:hAnsi="Arial"/>
                <w:b/>
                <w:bCs/>
                <w:sz w:val="24"/>
                <w:szCs w:val="24"/>
              </w:rPr>
              <w:t xml:space="preserve">ą </w:t>
            </w:r>
            <w:r>
              <w:rPr>
                <w:rFonts w:ascii="Arial" w:hAnsi="Arial"/>
                <w:b/>
                <w:bCs/>
                <w:sz w:val="24"/>
                <w:szCs w:val="24"/>
              </w:rPr>
              <w:t>naukow</w:t>
            </w:r>
            <w:r>
              <w:rPr>
                <w:rFonts w:ascii="Arial" w:hAnsi="Arial"/>
                <w:b/>
                <w:bCs/>
                <w:sz w:val="24"/>
                <w:szCs w:val="24"/>
              </w:rPr>
              <w:t xml:space="preserve">ą </w:t>
            </w:r>
            <w:r>
              <w:rPr>
                <w:rFonts w:ascii="Arial" w:hAnsi="Arial"/>
                <w:b/>
                <w:bCs/>
                <w:sz w:val="24"/>
                <w:szCs w:val="24"/>
              </w:rPr>
              <w:t>w dyscyplinie lub dyscyplinach</w:t>
            </w:r>
            <w:r>
              <w:rPr>
                <w:rFonts w:ascii="Arial" w:hAnsi="Arial"/>
                <w:sz w:val="24"/>
                <w:szCs w:val="24"/>
              </w:rPr>
              <w:t xml:space="preserve"> </w:t>
            </w:r>
            <w:r>
              <w:rPr>
                <w:rFonts w:ascii="Arial" w:hAnsi="Arial"/>
                <w:sz w:val="24"/>
                <w:szCs w:val="24"/>
              </w:rPr>
              <w:br/>
            </w:r>
            <w:r>
              <w:rPr>
                <w:rFonts w:ascii="Arial" w:hAnsi="Arial"/>
                <w:b/>
                <w:bCs/>
                <w:sz w:val="24"/>
                <w:szCs w:val="24"/>
              </w:rPr>
              <w:t xml:space="preserve">– </w:t>
            </w:r>
            <w:r>
              <w:rPr>
                <w:rFonts w:ascii="Arial" w:hAnsi="Arial"/>
                <w:b/>
                <w:bCs/>
                <w:sz w:val="24"/>
                <w:szCs w:val="24"/>
              </w:rPr>
              <w:t>studia o profilu og</w:t>
            </w:r>
            <w:r>
              <w:rPr>
                <w:rFonts w:ascii="Arial" w:hAnsi="Arial"/>
                <w:b/>
                <w:bCs/>
                <w:sz w:val="24"/>
                <w:szCs w:val="24"/>
                <w:lang w:val="es-ES_tradnl"/>
              </w:rPr>
              <w:t>ó</w:t>
            </w:r>
            <w:r>
              <w:rPr>
                <w:rFonts w:ascii="Arial" w:hAnsi="Arial"/>
                <w:b/>
                <w:bCs/>
                <w:sz w:val="24"/>
                <w:szCs w:val="24"/>
              </w:rPr>
              <w:t>lnoakademickim</w:t>
            </w:r>
          </w:p>
          <w:p w:rsidR="0015369A" w:rsidRDefault="003A0CDB">
            <w:pPr>
              <w:spacing w:before="120" w:after="120" w:line="240" w:lineRule="auto"/>
              <w:jc w:val="cente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li proponowane zmiany w programie studi</w:t>
            </w:r>
            <w:r>
              <w:rPr>
                <w:rFonts w:ascii="Arial" w:hAnsi="Arial"/>
                <w:lang w:val="es-ES_tradnl"/>
              </w:rPr>
              <w:t>ó</w:t>
            </w:r>
            <w:r>
              <w:rPr>
                <w:rFonts w:ascii="Arial" w:hAnsi="Arial"/>
              </w:rPr>
              <w:t>w 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przedmioty zwi</w:t>
            </w:r>
            <w:r>
              <w:rPr>
                <w:rFonts w:ascii="Arial" w:hAnsi="Arial"/>
              </w:rPr>
              <w:t>ą</w:t>
            </w:r>
            <w:r>
              <w:rPr>
                <w:rFonts w:ascii="Arial" w:hAnsi="Arial"/>
              </w:rPr>
              <w:t>zane z prowadzon</w:t>
            </w:r>
            <w:r>
              <w:rPr>
                <w:rFonts w:ascii="Arial" w:hAnsi="Arial"/>
              </w:rPr>
              <w:t xml:space="preserve">ą </w:t>
            </w:r>
            <w:r>
              <w:rPr>
                <w:rFonts w:ascii="Arial" w:hAnsi="Arial"/>
              </w:rPr>
              <w:t>w uczelni dzia</w:t>
            </w:r>
            <w:r>
              <w:rPr>
                <w:rFonts w:ascii="Arial" w:hAnsi="Arial"/>
              </w:rPr>
              <w:t>ł</w:t>
            </w:r>
            <w:r>
              <w:rPr>
                <w:rFonts w:ascii="Arial" w:hAnsi="Arial"/>
              </w:rPr>
              <w:t>alno</w:t>
            </w:r>
            <w:r>
              <w:rPr>
                <w:rFonts w:ascii="Arial" w:hAnsi="Arial"/>
              </w:rPr>
              <w:t>ś</w:t>
            </w:r>
            <w:r>
              <w:rPr>
                <w:rFonts w:ascii="Arial" w:hAnsi="Arial"/>
              </w:rPr>
              <w:t>ci</w:t>
            </w:r>
            <w:r>
              <w:rPr>
                <w:rFonts w:ascii="Arial" w:hAnsi="Arial"/>
              </w:rPr>
              <w:t xml:space="preserve">ą </w:t>
            </w:r>
            <w:r>
              <w:rPr>
                <w:rFonts w:ascii="Arial" w:hAnsi="Arial"/>
              </w:rPr>
              <w:t>naukow</w:t>
            </w:r>
            <w:r>
              <w:rPr>
                <w:rFonts w:ascii="Arial" w:hAnsi="Arial"/>
              </w:rPr>
              <w:t xml:space="preserve">ą </w:t>
            </w:r>
            <w:r>
              <w:rPr>
                <w:rFonts w:ascii="Arial" w:hAnsi="Arial"/>
              </w:rPr>
              <w:t>w dyscyplinie / dyscyplinach)</w:t>
            </w:r>
          </w:p>
        </w:tc>
      </w:tr>
      <w:tr w:rsidR="0015369A">
        <w:tblPrEx>
          <w:tblCellMar>
            <w:top w:w="0" w:type="dxa"/>
            <w:left w:w="0" w:type="dxa"/>
            <w:bottom w:w="0" w:type="dxa"/>
            <w:right w:w="0" w:type="dxa"/>
          </w:tblCellMar>
        </w:tblPrEx>
        <w:trPr>
          <w:trHeight w:val="322"/>
        </w:trPr>
        <w:tc>
          <w:tcPr>
            <w:tcW w:w="1062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369A" w:rsidRDefault="003A0CDB">
            <w:pPr>
              <w:spacing w:before="120" w:after="120" w:line="240" w:lineRule="auto"/>
              <w:jc w:val="center"/>
            </w:pPr>
            <w:r>
              <w:rPr>
                <w:rFonts w:ascii="Arial" w:hAnsi="Arial"/>
                <w:b/>
                <w:bCs/>
                <w:sz w:val="24"/>
                <w:szCs w:val="24"/>
              </w:rPr>
              <w:lastRenderedPageBreak/>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r>
              <w:rPr>
                <w:rFonts w:ascii="Arial" w:hAnsi="Arial"/>
                <w:b/>
                <w:bCs/>
                <w:sz w:val="24"/>
                <w:szCs w:val="24"/>
              </w:rPr>
              <w:t xml:space="preserve"> </w:t>
            </w:r>
          </w:p>
        </w:tc>
        <w:tc>
          <w:tcPr>
            <w:tcW w:w="481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369A" w:rsidRDefault="003A0CDB">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lang w:val="en-US"/>
              </w:rPr>
              <w:t xml:space="preserve">Political Analysis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328"/>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lang w:val="en-US"/>
              </w:rPr>
              <w:t>Comparative analysis of political regimes</w:t>
            </w:r>
            <w:r>
              <w:rPr>
                <w:rFonts w:ascii="Times New Roman" w:hAnsi="Times New Roman"/>
                <w:sz w:val="28"/>
                <w:szCs w:val="28"/>
              </w:rPr>
              <w:t xml:space="preserve">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widowControl w:val="0"/>
              <w:shd w:val="clear" w:color="auto" w:fill="FFFFFF"/>
              <w:spacing w:after="0" w:line="276" w:lineRule="auto"/>
              <w:jc w:val="center"/>
            </w:pPr>
            <w:r>
              <w:rPr>
                <w:rFonts w:ascii="Arial" w:hAnsi="Arial"/>
                <w:lang w:val="en-US"/>
              </w:rPr>
              <w:t xml:space="preserve">Theories of Democracy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Civil Society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MA Seminar I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6</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Qualitative Methods and Mixed Methods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6</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Political Communication and Political Marketing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Advanced </w:t>
            </w:r>
            <w:r>
              <w:rPr>
                <w:rFonts w:ascii="Arial" w:hAnsi="Arial"/>
                <w:lang w:val="en-US"/>
              </w:rPr>
              <w:t>Academic Writing</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4</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pt-PT"/>
              </w:rPr>
              <w:t>MA Seminar 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6</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Democracy Analysis and Measurement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4</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Statistical Methods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5</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 xml:space="preserve">Citizenship and Political Participation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4</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pt-PT"/>
              </w:rPr>
              <w:lastRenderedPageBreak/>
              <w:t>MA Seminar III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12</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15369A" w:rsidRDefault="003A0CDB">
            <w:pPr>
              <w:spacing w:after="0" w:line="240" w:lineRule="auto"/>
              <w:jc w:val="center"/>
            </w:pPr>
            <w:r>
              <w:rPr>
                <w:rFonts w:ascii="Arial" w:hAnsi="Arial"/>
                <w:lang w:val="en-US"/>
              </w:rPr>
              <w:t>Art of Negotiation</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4</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0" w:type="dxa"/>
              <w:bottom w:w="80" w:type="dxa"/>
              <w:right w:w="80" w:type="dxa"/>
            </w:tcMar>
          </w:tcPr>
          <w:p w:rsidR="0015369A" w:rsidRDefault="003A0CDB">
            <w:pPr>
              <w:spacing w:after="0" w:line="240" w:lineRule="auto"/>
              <w:ind w:left="720"/>
              <w:jc w:val="center"/>
            </w:pPr>
            <w:r>
              <w:rPr>
                <w:rFonts w:ascii="Arial" w:hAnsi="Arial"/>
                <w:lang w:val="en-US"/>
              </w:rPr>
              <w:t>Practical Politics Track or Workshopping Track</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16</w:t>
            </w:r>
          </w:p>
        </w:tc>
      </w:tr>
      <w:tr w:rsidR="0015369A">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0" w:type="dxa"/>
              <w:bottom w:w="80" w:type="dxa"/>
              <w:right w:w="80" w:type="dxa"/>
            </w:tcMar>
          </w:tcPr>
          <w:p w:rsidR="0015369A" w:rsidRDefault="003A0CDB">
            <w:pPr>
              <w:spacing w:after="0" w:line="240" w:lineRule="auto"/>
              <w:ind w:left="720"/>
              <w:jc w:val="center"/>
            </w:pPr>
            <w:r>
              <w:rPr>
                <w:rFonts w:ascii="Arial" w:hAnsi="Arial"/>
                <w:lang w:val="en-US"/>
              </w:rPr>
              <w:t xml:space="preserve">Courses of Limited </w:t>
            </w:r>
            <w:r>
              <w:rPr>
                <w:rFonts w:ascii="Arial" w:hAnsi="Arial"/>
                <w:lang w:val="en-US"/>
              </w:rPr>
              <w:t>Choice</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15369A" w:rsidRDefault="003A0CDB">
            <w:pPr>
              <w:spacing w:before="120" w:after="120" w:line="240" w:lineRule="auto"/>
              <w:jc w:val="center"/>
            </w:pPr>
            <w:r>
              <w:rPr>
                <w:rFonts w:ascii="Arial" w:hAnsi="Arial"/>
                <w:sz w:val="24"/>
                <w:szCs w:val="24"/>
              </w:rPr>
              <w:t>12</w:t>
            </w:r>
          </w:p>
        </w:tc>
      </w:tr>
      <w:tr w:rsidR="0015369A">
        <w:tblPrEx>
          <w:tblCellMar>
            <w:top w:w="0" w:type="dxa"/>
            <w:left w:w="0" w:type="dxa"/>
            <w:bottom w:w="0" w:type="dxa"/>
            <w:right w:w="0" w:type="dxa"/>
          </w:tblCellMar>
        </w:tblPrEx>
        <w:trPr>
          <w:trHeight w:val="1262"/>
        </w:trPr>
        <w:tc>
          <w:tcPr>
            <w:tcW w:w="1062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369A" w:rsidRDefault="0015369A">
            <w:pPr>
              <w:spacing w:before="120" w:after="120" w:line="240" w:lineRule="auto"/>
              <w:jc w:val="center"/>
              <w:rPr>
                <w:rFonts w:ascii="Arial" w:eastAsia="Arial" w:hAnsi="Arial" w:cs="Arial"/>
                <w:b/>
                <w:bCs/>
                <w:sz w:val="24"/>
                <w:szCs w:val="24"/>
              </w:rPr>
            </w:pPr>
          </w:p>
          <w:p w:rsidR="0015369A" w:rsidRDefault="003A0CDB">
            <w:pPr>
              <w:widowControl w:val="0"/>
              <w:spacing w:before="120" w:after="120" w:line="240" w:lineRule="auto"/>
              <w:jc w:val="cente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rPr>
              <w:t>w ECTS obejmuj</w:t>
            </w:r>
            <w:r>
              <w:rPr>
                <w:rFonts w:ascii="Arial" w:hAnsi="Arial"/>
                <w:b/>
                <w:bCs/>
                <w:sz w:val="24"/>
                <w:szCs w:val="24"/>
              </w:rPr>
              <w:t>ą</w:t>
            </w:r>
            <w:r>
              <w:rPr>
                <w:rFonts w:ascii="Arial" w:hAnsi="Arial"/>
                <w:b/>
                <w:bCs/>
                <w:sz w:val="24"/>
                <w:szCs w:val="24"/>
              </w:rPr>
              <w:t>ca przedmioty zwi</w:t>
            </w:r>
            <w:r>
              <w:rPr>
                <w:rFonts w:ascii="Arial" w:hAnsi="Arial"/>
                <w:b/>
                <w:bCs/>
                <w:sz w:val="24"/>
                <w:szCs w:val="24"/>
              </w:rPr>
              <w:t>ą</w:t>
            </w:r>
            <w:r>
              <w:rPr>
                <w:rFonts w:ascii="Arial" w:hAnsi="Arial"/>
                <w:b/>
                <w:bCs/>
                <w:sz w:val="24"/>
                <w:szCs w:val="24"/>
              </w:rPr>
              <w:t>zane z prowadzon</w:t>
            </w:r>
            <w:r>
              <w:rPr>
                <w:rFonts w:ascii="Arial" w:hAnsi="Arial"/>
                <w:b/>
                <w:bCs/>
                <w:sz w:val="24"/>
                <w:szCs w:val="24"/>
              </w:rPr>
              <w:t xml:space="preserve">ą </w:t>
            </w:r>
            <w:r>
              <w:rPr>
                <w:rFonts w:ascii="Arial" w:hAnsi="Arial"/>
                <w:b/>
                <w:bCs/>
                <w:sz w:val="24"/>
                <w:szCs w:val="24"/>
              </w:rPr>
              <w:t>w uczelni dzia</w:t>
            </w:r>
            <w:r>
              <w:rPr>
                <w:rFonts w:ascii="Arial" w:hAnsi="Arial"/>
                <w:b/>
                <w:bCs/>
                <w:sz w:val="24"/>
                <w:szCs w:val="24"/>
              </w:rPr>
              <w:t>ł</w:t>
            </w:r>
            <w:r>
              <w:rPr>
                <w:rFonts w:ascii="Arial" w:hAnsi="Arial"/>
                <w:b/>
                <w:bCs/>
                <w:sz w:val="24"/>
                <w:szCs w:val="24"/>
              </w:rPr>
              <w:t>alno</w:t>
            </w:r>
            <w:r>
              <w:rPr>
                <w:rFonts w:ascii="Arial" w:hAnsi="Arial"/>
                <w:b/>
                <w:bCs/>
                <w:sz w:val="24"/>
                <w:szCs w:val="24"/>
              </w:rPr>
              <w:t>ś</w:t>
            </w:r>
            <w:r>
              <w:rPr>
                <w:rFonts w:ascii="Arial" w:hAnsi="Arial"/>
                <w:b/>
                <w:bCs/>
                <w:sz w:val="24"/>
                <w:szCs w:val="24"/>
              </w:rPr>
              <w:t>ci</w:t>
            </w:r>
            <w:r>
              <w:rPr>
                <w:rFonts w:ascii="Arial" w:hAnsi="Arial"/>
                <w:b/>
                <w:bCs/>
                <w:sz w:val="24"/>
                <w:szCs w:val="24"/>
              </w:rPr>
              <w:t xml:space="preserve">ą </w:t>
            </w:r>
            <w:r>
              <w:rPr>
                <w:rFonts w:ascii="Arial" w:hAnsi="Arial"/>
                <w:b/>
                <w:bCs/>
                <w:sz w:val="24"/>
                <w:szCs w:val="24"/>
              </w:rPr>
              <w:t>naukow</w:t>
            </w:r>
            <w:r>
              <w:rPr>
                <w:rFonts w:ascii="Arial" w:hAnsi="Arial"/>
                <w:b/>
                <w:bCs/>
                <w:sz w:val="24"/>
                <w:szCs w:val="24"/>
              </w:rPr>
              <w:t xml:space="preserve">ą </w:t>
            </w:r>
            <w:r>
              <w:rPr>
                <w:rFonts w:ascii="Arial" w:hAnsi="Arial"/>
                <w:b/>
                <w:bCs/>
                <w:sz w:val="24"/>
                <w:szCs w:val="24"/>
              </w:rPr>
              <w:t>w dyscyplinie/dyscyplinach:</w:t>
            </w:r>
          </w:p>
        </w:tc>
        <w:tc>
          <w:tcPr>
            <w:tcW w:w="481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369A" w:rsidRDefault="0015369A">
            <w:pPr>
              <w:spacing w:before="120" w:after="120" w:line="240" w:lineRule="auto"/>
              <w:jc w:val="center"/>
              <w:rPr>
                <w:rFonts w:ascii="Arial" w:eastAsia="Arial" w:hAnsi="Arial" w:cs="Arial"/>
                <w:b/>
                <w:bCs/>
                <w:sz w:val="24"/>
                <w:szCs w:val="24"/>
              </w:rPr>
            </w:pPr>
          </w:p>
          <w:p w:rsidR="0015369A" w:rsidRDefault="003A0CDB">
            <w:pPr>
              <w:spacing w:before="120" w:after="120" w:line="240" w:lineRule="auto"/>
              <w:jc w:val="center"/>
            </w:pPr>
            <w:r>
              <w:rPr>
                <w:rFonts w:ascii="Arial" w:hAnsi="Arial"/>
                <w:b/>
                <w:bCs/>
                <w:sz w:val="24"/>
                <w:szCs w:val="24"/>
              </w:rPr>
              <w:t>104</w:t>
            </w:r>
          </w:p>
        </w:tc>
      </w:tr>
    </w:tbl>
    <w:p w:rsidR="0015369A" w:rsidRDefault="0015369A">
      <w:pPr>
        <w:widowControl w:val="0"/>
        <w:spacing w:after="240" w:line="240" w:lineRule="auto"/>
        <w:ind w:left="108" w:hanging="108"/>
        <w:rPr>
          <w:rFonts w:ascii="Arial" w:eastAsia="Arial" w:hAnsi="Arial" w:cs="Arial"/>
          <w:b/>
          <w:bCs/>
          <w:sz w:val="24"/>
          <w:szCs w:val="24"/>
        </w:rPr>
      </w:pPr>
    </w:p>
    <w:p w:rsidR="0015369A" w:rsidRDefault="0015369A">
      <w:pPr>
        <w:widowControl w:val="0"/>
        <w:spacing w:after="240" w:line="240" w:lineRule="auto"/>
        <w:rPr>
          <w:rFonts w:ascii="Arial" w:eastAsia="Arial" w:hAnsi="Arial" w:cs="Arial"/>
          <w:b/>
          <w:bCs/>
          <w:sz w:val="24"/>
          <w:szCs w:val="24"/>
        </w:rPr>
      </w:pPr>
    </w:p>
    <w:p w:rsidR="0015369A" w:rsidRDefault="0015369A">
      <w:pPr>
        <w:spacing w:after="240" w:line="240" w:lineRule="auto"/>
        <w:rPr>
          <w:rFonts w:ascii="Arial" w:eastAsia="Arial" w:hAnsi="Arial" w:cs="Arial"/>
          <w:b/>
          <w:bCs/>
          <w:sz w:val="24"/>
          <w:szCs w:val="24"/>
        </w:rPr>
      </w:pPr>
    </w:p>
    <w:p w:rsidR="0015369A" w:rsidRDefault="0015369A">
      <w:pPr>
        <w:rPr>
          <w:rFonts w:ascii="Times New Roman" w:eastAsia="Times New Roman" w:hAnsi="Times New Roman" w:cs="Times New Roman"/>
          <w:sz w:val="20"/>
          <w:szCs w:val="20"/>
        </w:rPr>
      </w:pPr>
    </w:p>
    <w:p w:rsidR="0015369A" w:rsidRDefault="003A0CDB">
      <w:pPr>
        <w:spacing w:before="480" w:after="0" w:line="240" w:lineRule="auto"/>
        <w:jc w:val="right"/>
        <w:rPr>
          <w:rFonts w:ascii="Arial" w:eastAsia="Arial" w:hAnsi="Arial" w:cs="Arial"/>
          <w:sz w:val="24"/>
          <w:szCs w:val="24"/>
        </w:rPr>
      </w:pPr>
      <w:r>
        <w:rPr>
          <w:rFonts w:ascii="Arial" w:hAnsi="Arial"/>
          <w:sz w:val="24"/>
          <w:szCs w:val="24"/>
        </w:rPr>
        <w:t>…</w:t>
      </w:r>
      <w:r>
        <w:rPr>
          <w:rFonts w:ascii="Arial" w:hAnsi="Arial"/>
          <w:sz w:val="24"/>
          <w:szCs w:val="24"/>
        </w:rPr>
        <w:t>..</w:t>
      </w:r>
      <w:r>
        <w:rPr>
          <w:rFonts w:ascii="Arial" w:hAnsi="Arial"/>
          <w:sz w:val="24"/>
          <w:szCs w:val="24"/>
        </w:rPr>
        <w:t>……………………………</w:t>
      </w:r>
    </w:p>
    <w:p w:rsidR="0015369A" w:rsidRDefault="003A0CDB">
      <w:pPr>
        <w:ind w:left="10800" w:firstLine="720"/>
        <w:jc w:val="center"/>
      </w:pPr>
      <w:r>
        <w:rPr>
          <w:rFonts w:ascii="Arial" w:hAnsi="Arial"/>
          <w:lang w:val="it-IT"/>
        </w:rPr>
        <w:t xml:space="preserve">(data i podpis Wnioskodawcy) </w:t>
      </w:r>
    </w:p>
    <w:sectPr w:rsidR="0015369A">
      <w:headerReference w:type="default" r:id="rId9"/>
      <w:pgSz w:w="16840" w:h="11900" w:orient="landscape"/>
      <w:pgMar w:top="993" w:right="1440" w:bottom="1494"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DB" w:rsidRDefault="003A0CDB">
      <w:pPr>
        <w:spacing w:after="0" w:line="240" w:lineRule="auto"/>
      </w:pPr>
      <w:r>
        <w:separator/>
      </w:r>
    </w:p>
  </w:endnote>
  <w:endnote w:type="continuationSeparator" w:id="0">
    <w:p w:rsidR="003A0CDB" w:rsidRDefault="003A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9A" w:rsidRDefault="003A0CDB">
    <w:pPr>
      <w:tabs>
        <w:tab w:val="center" w:pos="4536"/>
        <w:tab w:val="right" w:pos="9072"/>
      </w:tabs>
      <w:spacing w:after="0" w:line="240" w:lineRule="auto"/>
      <w:jc w:val="center"/>
    </w:pPr>
    <w:r>
      <w:rPr>
        <w:rFonts w:ascii="Arial" w:hAnsi="Arial"/>
        <w:sz w:val="24"/>
        <w:szCs w:val="24"/>
      </w:rPr>
      <w:fldChar w:fldCharType="begin"/>
    </w:r>
    <w:r>
      <w:rPr>
        <w:rFonts w:ascii="Arial" w:hAnsi="Arial"/>
        <w:sz w:val="24"/>
        <w:szCs w:val="24"/>
      </w:rPr>
      <w:instrText xml:space="preserve"> PAGE </w:instrText>
    </w:r>
    <w:r w:rsidR="00442BBC">
      <w:rPr>
        <w:rFonts w:ascii="Arial" w:hAnsi="Arial"/>
        <w:sz w:val="24"/>
        <w:szCs w:val="24"/>
      </w:rPr>
      <w:fldChar w:fldCharType="separate"/>
    </w:r>
    <w:r w:rsidR="00442BBC">
      <w:rPr>
        <w:rFonts w:ascii="Arial" w:hAnsi="Arial"/>
        <w:noProof/>
        <w:sz w:val="24"/>
        <w:szCs w:val="24"/>
      </w:rPr>
      <w:t>2</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DB" w:rsidRDefault="003A0CDB">
      <w:pPr>
        <w:spacing w:after="0" w:line="240" w:lineRule="auto"/>
      </w:pPr>
      <w:r>
        <w:separator/>
      </w:r>
    </w:p>
  </w:footnote>
  <w:footnote w:type="continuationSeparator" w:id="0">
    <w:p w:rsidR="003A0CDB" w:rsidRDefault="003A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9A" w:rsidRDefault="0015369A">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9A" w:rsidRDefault="0015369A">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DF5"/>
    <w:multiLevelType w:val="hybridMultilevel"/>
    <w:tmpl w:val="CAC468C8"/>
    <w:styleLink w:val="ImportedStyle2"/>
    <w:lvl w:ilvl="0" w:tplc="2E827C8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AD47A76">
      <w:start w:val="1"/>
      <w:numFmt w:val="bullet"/>
      <w:lvlText w:val="o"/>
      <w:lvlJc w:val="left"/>
      <w:pPr>
        <w:ind w:left="10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8547BE8">
      <w:start w:val="1"/>
      <w:numFmt w:val="bullet"/>
      <w:lvlText w:val="▪"/>
      <w:lvlJc w:val="left"/>
      <w:pPr>
        <w:ind w:left="17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CF441A90">
      <w:start w:val="1"/>
      <w:numFmt w:val="bullet"/>
      <w:lvlText w:val="•"/>
      <w:lvlJc w:val="left"/>
      <w:pPr>
        <w:ind w:left="24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53EC448">
      <w:start w:val="1"/>
      <w:numFmt w:val="bullet"/>
      <w:lvlText w:val="o"/>
      <w:lvlJc w:val="left"/>
      <w:pPr>
        <w:ind w:left="31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AEE2C6EA">
      <w:start w:val="1"/>
      <w:numFmt w:val="bullet"/>
      <w:lvlText w:val="▪"/>
      <w:lvlJc w:val="left"/>
      <w:pPr>
        <w:ind w:left="39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528011C">
      <w:start w:val="1"/>
      <w:numFmt w:val="bullet"/>
      <w:lvlText w:val="•"/>
      <w:lvlJc w:val="left"/>
      <w:pPr>
        <w:ind w:left="46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06CD46">
      <w:start w:val="1"/>
      <w:numFmt w:val="bullet"/>
      <w:lvlText w:val="o"/>
      <w:lvlJc w:val="left"/>
      <w:pPr>
        <w:ind w:left="53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5EEA7CA">
      <w:start w:val="1"/>
      <w:numFmt w:val="bullet"/>
      <w:lvlText w:val="▪"/>
      <w:lvlJc w:val="left"/>
      <w:pPr>
        <w:ind w:left="60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81954BF"/>
    <w:multiLevelType w:val="hybridMultilevel"/>
    <w:tmpl w:val="D44ABCAA"/>
    <w:lvl w:ilvl="0" w:tplc="5DF86D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002B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8EC370">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EA4BD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6EBC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06040A">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2F6A62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6ACCC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8C7710">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6F21AE"/>
    <w:multiLevelType w:val="hybridMultilevel"/>
    <w:tmpl w:val="A8706A3E"/>
    <w:lvl w:ilvl="0" w:tplc="5DE45A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06450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84BA7E">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26860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CAB9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BA51E4">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4609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96C3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F01F2E">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581151"/>
    <w:multiLevelType w:val="hybridMultilevel"/>
    <w:tmpl w:val="219E2FBA"/>
    <w:lvl w:ilvl="0" w:tplc="581C84E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7A49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76BC00">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064622A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0D6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FEBE0A">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267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4ED1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2448">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213BFB"/>
    <w:multiLevelType w:val="hybridMultilevel"/>
    <w:tmpl w:val="A112C30E"/>
    <w:lvl w:ilvl="0" w:tplc="947E47B2">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EE7C4C">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EC62C4">
      <w:start w:val="1"/>
      <w:numFmt w:val="lowerRoman"/>
      <w:lvlText w:val="%3."/>
      <w:lvlJc w:val="left"/>
      <w:pPr>
        <w:ind w:left="288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EF6839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6C4EBE">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0C4C14">
      <w:start w:val="1"/>
      <w:numFmt w:val="lowerRoman"/>
      <w:lvlText w:val="%6."/>
      <w:lvlJc w:val="left"/>
      <w:pPr>
        <w:ind w:left="504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648A4">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E8EC34">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AE85448">
      <w:start w:val="1"/>
      <w:numFmt w:val="lowerRoman"/>
      <w:lvlText w:val="%9."/>
      <w:lvlJc w:val="left"/>
      <w:pPr>
        <w:ind w:left="720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670872"/>
    <w:multiLevelType w:val="hybridMultilevel"/>
    <w:tmpl w:val="3758835A"/>
    <w:lvl w:ilvl="0" w:tplc="7D8A892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8E287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6432C">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A3A77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8D6A9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14ADBA">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C0DA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A4436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F471F0">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343BDB"/>
    <w:multiLevelType w:val="hybridMultilevel"/>
    <w:tmpl w:val="F52ADF60"/>
    <w:lvl w:ilvl="0" w:tplc="16FE59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7411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B64D72">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36262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B8E7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2EC4E">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1A0364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D069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601852">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161ADE"/>
    <w:multiLevelType w:val="hybridMultilevel"/>
    <w:tmpl w:val="F7EE11B4"/>
    <w:lvl w:ilvl="0" w:tplc="7DEE81E8">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4A0226">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BCCD12">
      <w:start w:val="1"/>
      <w:numFmt w:val="lowerRoman"/>
      <w:lvlText w:val="%3."/>
      <w:lvlJc w:val="left"/>
      <w:pPr>
        <w:ind w:left="288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E2B63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76A004">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3A0B6C">
      <w:start w:val="1"/>
      <w:numFmt w:val="lowerRoman"/>
      <w:lvlText w:val="%6."/>
      <w:lvlJc w:val="left"/>
      <w:pPr>
        <w:ind w:left="504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67EEA94">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81BFA">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B251F8">
      <w:start w:val="1"/>
      <w:numFmt w:val="lowerRoman"/>
      <w:lvlText w:val="%9."/>
      <w:lvlJc w:val="left"/>
      <w:pPr>
        <w:ind w:left="720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B45051"/>
    <w:multiLevelType w:val="hybridMultilevel"/>
    <w:tmpl w:val="FFD095D0"/>
    <w:lvl w:ilvl="0" w:tplc="EA72B7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F4F4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E6E192">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CDA1A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221A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7CF352">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67F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96A7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9AD284">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7C430F"/>
    <w:multiLevelType w:val="hybridMultilevel"/>
    <w:tmpl w:val="A656AB18"/>
    <w:lvl w:ilvl="0" w:tplc="42FC0FB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EAE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42AB1C">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2432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669A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1485CE">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ECE904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C220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BE4D20">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634875"/>
    <w:multiLevelType w:val="hybridMultilevel"/>
    <w:tmpl w:val="CAC468C8"/>
    <w:numStyleLink w:val="ImportedStyle2"/>
  </w:abstractNum>
  <w:abstractNum w:abstractNumId="11" w15:restartNumberingAfterBreak="0">
    <w:nsid w:val="57202239"/>
    <w:multiLevelType w:val="hybridMultilevel"/>
    <w:tmpl w:val="299C9C36"/>
    <w:lvl w:ilvl="0" w:tplc="741A8E58">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DA5584">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0C6942">
      <w:start w:val="1"/>
      <w:numFmt w:val="lowerRoman"/>
      <w:lvlText w:val="%3."/>
      <w:lvlJc w:val="left"/>
      <w:pPr>
        <w:ind w:left="288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66C861DE">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1CE46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5C4636">
      <w:start w:val="1"/>
      <w:numFmt w:val="lowerRoman"/>
      <w:lvlText w:val="%6."/>
      <w:lvlJc w:val="left"/>
      <w:pPr>
        <w:ind w:left="504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314077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EE719C">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04364C">
      <w:start w:val="1"/>
      <w:numFmt w:val="lowerRoman"/>
      <w:lvlText w:val="%9."/>
      <w:lvlJc w:val="left"/>
      <w:pPr>
        <w:ind w:left="720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10"/>
  </w:num>
  <w:num w:numId="4">
    <w:abstractNumId w:val="5"/>
  </w:num>
  <w:num w:numId="5">
    <w:abstractNumId w:val="9"/>
  </w:num>
  <w:num w:numId="6">
    <w:abstractNumId w:val="6"/>
  </w:num>
  <w:num w:numId="7">
    <w:abstractNumId w:val="6"/>
    <w:lvlOverride w:ilvl="0">
      <w:startOverride w:val="2"/>
    </w:lvlOverride>
  </w:num>
  <w:num w:numId="8">
    <w:abstractNumId w:val="4"/>
  </w:num>
  <w:num w:numId="9">
    <w:abstractNumId w:val="11"/>
  </w:num>
  <w:num w:numId="10">
    <w:abstractNumId w:val="7"/>
  </w:num>
  <w:num w:numId="11">
    <w:abstractNumId w:val="7"/>
    <w:lvlOverride w:ilvl="0">
      <w:startOverride w:val="2"/>
    </w:lvlOverride>
  </w:num>
  <w:num w:numId="12">
    <w:abstractNumId w:val="1"/>
  </w:num>
  <w:num w:numId="13">
    <w:abstractNumId w:val="3"/>
  </w:num>
  <w:num w:numId="14">
    <w:abstractNumId w:val="2"/>
  </w:num>
  <w:num w:numId="15">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9A"/>
    <w:rsid w:val="0015369A"/>
    <w:rsid w:val="003A0CDB"/>
    <w:rsid w:val="0044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6D46"/>
  <w15:docId w15:val="{B3C3D779-E194-4B44-AED5-EC6A945F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6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4870</Words>
  <Characters>29226</Characters>
  <Application>Microsoft Office Word</Application>
  <DocSecurity>0</DocSecurity>
  <Lines>243</Lines>
  <Paragraphs>68</Paragraphs>
  <ScaleCrop>false</ScaleCrop>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3</cp:revision>
  <dcterms:created xsi:type="dcterms:W3CDTF">2022-01-20T16:10:00Z</dcterms:created>
  <dcterms:modified xsi:type="dcterms:W3CDTF">2022-01-20T16:10:00Z</dcterms:modified>
</cp:coreProperties>
</file>