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122476BC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B058EB">
        <w:rPr>
          <w:rFonts w:ascii="Arial" w:eastAsia="Arial" w:hAnsi="Arial" w:cs="Arial"/>
          <w:b/>
          <w:sz w:val="24"/>
          <w:szCs w:val="24"/>
        </w:rPr>
        <w:t>13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6450AE3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74558C">
        <w:rPr>
          <w:rFonts w:ascii="Arial" w:eastAsia="Arial" w:hAnsi="Arial" w:cs="Arial"/>
          <w:sz w:val="24"/>
          <w:szCs w:val="24"/>
        </w:rPr>
        <w:t>11 lutego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10039A34" w14:textId="2FE3BC8E" w:rsidR="0074558C" w:rsidRDefault="0074558C" w:rsidP="0074558C">
      <w:pPr>
        <w:spacing w:before="120" w:after="120" w:line="240" w:lineRule="auto"/>
        <w:ind w:firstLine="708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74558C">
        <w:rPr>
          <w:rFonts w:ascii="Arial" w:hAnsi="Arial" w:cs="Arial"/>
          <w:b/>
          <w:sz w:val="24"/>
          <w:szCs w:val="24"/>
          <w:lang w:eastAsia="pl-PL"/>
        </w:rPr>
        <w:t>w sprawie limitów przyjęć na kierunki studiów: bezpieczeństwo wewnętrzne, europeistyka - integracja europejska, organizowanie rynku pracy, politologia, polityka społeczna, stosunki międzynarodowe, studia euroazjatyckie na rok akademicki 2022/2023</w:t>
      </w:r>
    </w:p>
    <w:p w14:paraId="37DA3610" w14:textId="6BC94B4F" w:rsidR="0074558C" w:rsidRPr="00C44473" w:rsidRDefault="0074558C" w:rsidP="0074558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C44473">
        <w:rPr>
          <w:rFonts w:ascii="Arial" w:hAnsi="Arial" w:cs="Arial"/>
          <w:sz w:val="24"/>
          <w:szCs w:val="24"/>
          <w:lang w:eastAsia="pl-PL"/>
        </w:rPr>
        <w:br/>
        <w:t>(Monitor UW z 2019 r. poz. 190) rada dydaktyczna postanawia, co następuje:</w:t>
      </w:r>
    </w:p>
    <w:p w14:paraId="4958C680" w14:textId="77777777" w:rsidR="0074558C" w:rsidRPr="00C44473" w:rsidRDefault="0074558C" w:rsidP="0074558C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1</w:t>
      </w:r>
    </w:p>
    <w:p w14:paraId="0FDA0FC9" w14:textId="7559B87A" w:rsidR="0074558C" w:rsidRPr="00C44473" w:rsidRDefault="0074558C" w:rsidP="0074558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Rada Dydaktyczna pozytywnie opiniuje limity przyjęć na kierunki studiów </w:t>
      </w:r>
      <w:r>
        <w:rPr>
          <w:rFonts w:ascii="Arial" w:hAnsi="Arial" w:cs="Arial"/>
          <w:sz w:val="24"/>
          <w:szCs w:val="24"/>
        </w:rPr>
        <w:br/>
        <w:t>w rekrutacji na rok akademicki 2022/2023 zgodnie z załącznikiem do uchwały.</w:t>
      </w:r>
    </w:p>
    <w:p w14:paraId="3B9C3935" w14:textId="77777777" w:rsidR="0074558C" w:rsidRPr="00C44473" w:rsidRDefault="0074558C" w:rsidP="0074558C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§ 2</w:t>
      </w:r>
    </w:p>
    <w:p w14:paraId="734B8004" w14:textId="77777777" w:rsidR="0074558C" w:rsidRPr="00C44473" w:rsidRDefault="0074558C" w:rsidP="0074558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327B0A85" w14:textId="77777777" w:rsidR="0074558C" w:rsidRPr="00C44473" w:rsidRDefault="0074558C" w:rsidP="0074558C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C44473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C44473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697B3CD9" w:rsidR="00BC60ED" w:rsidRDefault="00BC60ED" w:rsidP="0074558C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EF3B5" w14:textId="77777777" w:rsidR="00560A93" w:rsidRDefault="00560A93" w:rsidP="00ED051E">
      <w:pPr>
        <w:spacing w:after="0" w:line="240" w:lineRule="auto"/>
      </w:pPr>
      <w:r>
        <w:separator/>
      </w:r>
    </w:p>
  </w:endnote>
  <w:endnote w:type="continuationSeparator" w:id="0">
    <w:p w14:paraId="1A156C25" w14:textId="77777777" w:rsidR="00560A93" w:rsidRDefault="00560A9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22816" w14:textId="77777777" w:rsidR="00560A93" w:rsidRDefault="00560A93" w:rsidP="00ED051E">
      <w:pPr>
        <w:spacing w:after="0" w:line="240" w:lineRule="auto"/>
      </w:pPr>
      <w:r>
        <w:separator/>
      </w:r>
    </w:p>
  </w:footnote>
  <w:footnote w:type="continuationSeparator" w:id="0">
    <w:p w14:paraId="1D4CCF12" w14:textId="77777777" w:rsidR="00560A93" w:rsidRDefault="00560A9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0A93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558C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058EB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BF75EB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2A147-69CB-4B5E-AD67-C5235535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2021-05-06T12:12:00Z</cp:lastPrinted>
  <dcterms:created xsi:type="dcterms:W3CDTF">2022-02-07T12:34:00Z</dcterms:created>
  <dcterms:modified xsi:type="dcterms:W3CDTF">2022-02-11T12:10:00Z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