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615D" w14:textId="5B078D0E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Wykaz osób prowadzących seminaria </w:t>
      </w:r>
      <w:r>
        <w:rPr>
          <w:rFonts w:eastAsia="Times New Roman" w:cstheme="minorHAnsi"/>
          <w:b/>
          <w:sz w:val="24"/>
          <w:szCs w:val="24"/>
          <w:lang w:eastAsia="pl-PL"/>
        </w:rPr>
        <w:t>magisterskie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>2 -</w:t>
      </w:r>
      <w:r w:rsidR="00C72CC9" w:rsidRPr="00C72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>studia niestacjonarne (zaoczne)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522239" w:rsidRPr="00522239" w14:paraId="4C38D0CB" w14:textId="77777777" w:rsidTr="00C72CC9">
        <w:tc>
          <w:tcPr>
            <w:tcW w:w="1769" w:type="dxa"/>
          </w:tcPr>
          <w:p w14:paraId="56E6154F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53CC6073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14:paraId="629CF311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14:paraId="3A25C478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14:paraId="55EEFBA5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81639B" w14:paraId="5E4C387E" w14:textId="77777777" w:rsidTr="00C72CC9">
        <w:tc>
          <w:tcPr>
            <w:tcW w:w="1769" w:type="dxa"/>
          </w:tcPr>
          <w:p w14:paraId="1BEC4C31" w14:textId="77777777" w:rsidR="0081639B" w:rsidRDefault="0081639B" w:rsidP="0081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hab. Sebastian Kozłowski</w:t>
            </w:r>
          </w:p>
        </w:tc>
        <w:tc>
          <w:tcPr>
            <w:tcW w:w="4327" w:type="dxa"/>
          </w:tcPr>
          <w:p w14:paraId="5333A2A1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Sebastian Kozłowski - pracownik Katedry  Socjologii Polityki i Marketingu Politycznego</w:t>
            </w:r>
          </w:p>
          <w:p w14:paraId="7EF2E87B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47CDA966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badawcze:</w:t>
            </w:r>
          </w:p>
          <w:p w14:paraId="37E88B7E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polityki, zarządzanie ryzykiem, problematyka funkcjonowania samorządu lokalnego, zagadnienia polskiej transformacji systemowej, socjopolityczna analiza patologii organizacyjnych, uwarunkowania działania jednostki w polityce, koncepcje deterministyczne i indeterministyczne w badaniach nad polityką.</w:t>
            </w:r>
          </w:p>
          <w:p w14:paraId="6F3C27A7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2" w:type="dxa"/>
          </w:tcPr>
          <w:p w14:paraId="71CA2B6C" w14:textId="1581244C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Upodmiotowienie samorządu lokalnego w okresie transformacji systemowej w Polsce</w:t>
            </w:r>
            <w:r>
              <w:rPr>
                <w:sz w:val="20"/>
                <w:szCs w:val="20"/>
              </w:rPr>
              <w:t>, Dom Wydawniczy Elipsa, Warszawa 2015</w:t>
            </w:r>
            <w:r w:rsidR="008B2A66">
              <w:rPr>
                <w:sz w:val="20"/>
                <w:szCs w:val="20"/>
              </w:rPr>
              <w:t>;</w:t>
            </w:r>
          </w:p>
          <w:p w14:paraId="73F0D4E1" w14:textId="165A421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Swoboda działania polityka</w:t>
            </w:r>
            <w:r>
              <w:rPr>
                <w:sz w:val="20"/>
                <w:szCs w:val="20"/>
              </w:rPr>
              <w:t>, Dom Wydawniczy Elipsa, Warszawa 2006</w:t>
            </w:r>
            <w:r w:rsidR="008B2A66">
              <w:rPr>
                <w:sz w:val="20"/>
                <w:szCs w:val="20"/>
              </w:rPr>
              <w:t>;</w:t>
            </w:r>
          </w:p>
          <w:p w14:paraId="7923A54F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Legitymizacja i upodmiotowienie samorządu lokalnego w okresie transformacji systemowej w Polsce</w:t>
            </w:r>
            <w:r>
              <w:rPr>
                <w:sz w:val="20"/>
                <w:szCs w:val="20"/>
              </w:rPr>
              <w:t xml:space="preserve">, [w:] J. Garlicki (red.), </w:t>
            </w:r>
            <w:r w:rsidRPr="008B2A66">
              <w:rPr>
                <w:i/>
                <w:iCs/>
                <w:sz w:val="20"/>
                <w:szCs w:val="20"/>
              </w:rPr>
              <w:t>Legitymizacja transformacji i systemu politycznego w Polsce</w:t>
            </w:r>
            <w:r>
              <w:rPr>
                <w:sz w:val="20"/>
                <w:szCs w:val="20"/>
              </w:rPr>
              <w:t>, Dom Wydawniczy Elipsa, Warszawa 2014.</w:t>
            </w:r>
          </w:p>
          <w:p w14:paraId="6789C55A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Założenia do identyfikacji przeszkód instytucjonalizacji samorządu lokalnego w Polsce</w:t>
            </w:r>
            <w:r>
              <w:rPr>
                <w:sz w:val="20"/>
                <w:szCs w:val="20"/>
              </w:rPr>
              <w:t xml:space="preserve">, [w:] S. Faliński, J.P. Gieorgica (red.), </w:t>
            </w:r>
            <w:r w:rsidRPr="008B2A66">
              <w:rPr>
                <w:i/>
                <w:iCs/>
                <w:sz w:val="20"/>
                <w:szCs w:val="20"/>
              </w:rPr>
              <w:t>Geneza, kształt i przemiany samorządu terytorialnego w Polsce po 1990 roku</w:t>
            </w:r>
            <w:r>
              <w:rPr>
                <w:sz w:val="20"/>
                <w:szCs w:val="20"/>
              </w:rPr>
              <w:t>, PRESSCOM Sp. z o.o., Wrocław 2017.</w:t>
            </w:r>
          </w:p>
          <w:p w14:paraId="2B64FF10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Ewolucja ustroju m. st. Warszawy a perspektywa nowej reformy organizacyjnej</w:t>
            </w:r>
            <w:r>
              <w:rPr>
                <w:sz w:val="20"/>
                <w:szCs w:val="20"/>
              </w:rPr>
              <w:t xml:space="preserve">, [w:] K. Czarnecki, A. Lutrzykowski, R. Musiałkiewicz (red.), </w:t>
            </w:r>
            <w:r w:rsidRPr="008B2A66">
              <w:rPr>
                <w:i/>
                <w:iCs/>
                <w:sz w:val="20"/>
                <w:szCs w:val="20"/>
              </w:rPr>
              <w:t>Samorząd terytorialny w Polsce i w Europie. Aktualne problemy i wyzwania</w:t>
            </w:r>
            <w:r>
              <w:rPr>
                <w:sz w:val="20"/>
                <w:szCs w:val="20"/>
              </w:rPr>
              <w:t>, Państwowa Wyższa Szkoła Zawodowa we Włocławku, Włocławek 2017.</w:t>
            </w:r>
          </w:p>
          <w:p w14:paraId="5C99DBD5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Meandry reform samorządu lokalnego w Polsce</w:t>
            </w:r>
            <w:r>
              <w:rPr>
                <w:sz w:val="20"/>
                <w:szCs w:val="20"/>
              </w:rPr>
              <w:t xml:space="preserve">, [w:] E. Marciniak, J. Szczupaczyński (red.), </w:t>
            </w:r>
            <w:r w:rsidRPr="008B2A66">
              <w:rPr>
                <w:i/>
                <w:iCs/>
                <w:sz w:val="20"/>
                <w:szCs w:val="20"/>
              </w:rPr>
              <w:t>Nowe idee zarządzania publicznego. Wyzwania i dylematy</w:t>
            </w:r>
            <w:r>
              <w:rPr>
                <w:sz w:val="20"/>
                <w:szCs w:val="20"/>
              </w:rPr>
              <w:t>, Dom Wydawniczy Elipsa, Warszawa 2017.</w:t>
            </w:r>
          </w:p>
          <w:p w14:paraId="15935E1D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Dylematy organizacyjne samorządu Warszawskiego w świetle wyzwań metropolitarnych</w:t>
            </w:r>
            <w:r>
              <w:rPr>
                <w:sz w:val="20"/>
                <w:szCs w:val="20"/>
              </w:rPr>
              <w:t xml:space="preserve">, [w:] A. Lutrzykowski, R. Musiałkiewicz, F. Nalikowski, </w:t>
            </w:r>
            <w:r w:rsidRPr="008B2A66">
              <w:rPr>
                <w:i/>
                <w:iCs/>
                <w:sz w:val="20"/>
                <w:szCs w:val="20"/>
              </w:rPr>
              <w:t xml:space="preserve">Miasta </w:t>
            </w:r>
            <w:r w:rsidRPr="008B2A66">
              <w:rPr>
                <w:i/>
                <w:iCs/>
                <w:sz w:val="20"/>
                <w:szCs w:val="20"/>
              </w:rPr>
              <w:lastRenderedPageBreak/>
              <w:t>przyszłości. W poszukiwaniu nowego paradygmatu zarządzania i rozwoju</w:t>
            </w:r>
            <w:r>
              <w:rPr>
                <w:sz w:val="20"/>
                <w:szCs w:val="20"/>
              </w:rPr>
              <w:t>, Państwowa Wyższa Szkoła Zawodowa we Włocławku, Włocławek 2017.</w:t>
            </w:r>
          </w:p>
          <w:p w14:paraId="59E3EB0E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Strategie rozwoju oraz plany wieloletnie gmin w kontekście polityki przestrzennej.  Aspekt diagnozy i prognozy</w:t>
            </w:r>
            <w:r>
              <w:rPr>
                <w:sz w:val="20"/>
                <w:szCs w:val="20"/>
              </w:rPr>
              <w:t xml:space="preserve">, [w:] J. Laskowska, A. Lutrzykowski (red.), </w:t>
            </w:r>
            <w:r w:rsidRPr="008B2A66">
              <w:rPr>
                <w:i/>
                <w:iCs/>
                <w:sz w:val="20"/>
                <w:szCs w:val="20"/>
              </w:rPr>
              <w:t>Problem strategii rozwoju terytorialnego oraz rewitalizacji infrastrukturalnej i społecznej</w:t>
            </w:r>
            <w:r>
              <w:rPr>
                <w:sz w:val="20"/>
                <w:szCs w:val="20"/>
              </w:rPr>
              <w:t>, Państwowa Uczelnia Zawodowa we Włocławku, Włocławek 2020.</w:t>
            </w:r>
          </w:p>
          <w:p w14:paraId="518E28F2" w14:textId="2066D105" w:rsidR="008B2A66" w:rsidRDefault="008B2A66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Znaczenie empirii jako podstawy wyjaśniania, prognozowania i praktyki w naukach społecznych</w:t>
            </w:r>
            <w:r w:rsidRPr="008B2A66">
              <w:rPr>
                <w:sz w:val="20"/>
                <w:szCs w:val="20"/>
              </w:rPr>
              <w:t xml:space="preserve">, [w:] J. Garlicki (red.), </w:t>
            </w:r>
            <w:r w:rsidRPr="008B2A66">
              <w:rPr>
                <w:i/>
                <w:iCs/>
                <w:sz w:val="20"/>
                <w:szCs w:val="20"/>
              </w:rPr>
              <w:t>Metodologia politologii</w:t>
            </w:r>
            <w:r w:rsidRPr="008B2A66">
              <w:rPr>
                <w:sz w:val="20"/>
                <w:szCs w:val="20"/>
              </w:rPr>
              <w:t>, „Studia Politologiczne”, 2021, nr 59, s. 27-49</w:t>
            </w:r>
          </w:p>
        </w:tc>
        <w:tc>
          <w:tcPr>
            <w:tcW w:w="2265" w:type="dxa"/>
          </w:tcPr>
          <w:p w14:paraId="55C59E69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Samorząd terytorialny i polityka lokalna</w:t>
            </w:r>
          </w:p>
        </w:tc>
        <w:tc>
          <w:tcPr>
            <w:tcW w:w="3056" w:type="dxa"/>
          </w:tcPr>
          <w:p w14:paraId="195AFB76" w14:textId="77777777" w:rsidR="0081639B" w:rsidRDefault="0081639B" w:rsidP="008163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Proponowane obszary prac badawczych </w:t>
            </w:r>
          </w:p>
          <w:p w14:paraId="526DA520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53648C7F" w14:textId="037B5AF9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Samorządność i  samorząd</w:t>
            </w:r>
            <w:r w:rsidR="00CF3DC5">
              <w:rPr>
                <w:sz w:val="20"/>
                <w:szCs w:val="20"/>
              </w:rPr>
              <w:t xml:space="preserve"> w</w:t>
            </w:r>
            <w:r w:rsidRPr="00671AFA">
              <w:rPr>
                <w:sz w:val="20"/>
                <w:szCs w:val="20"/>
              </w:rPr>
              <w:t xml:space="preserve"> demokratycznym państwie;</w:t>
            </w:r>
          </w:p>
          <w:p w14:paraId="536ED61A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Państwo wobec samorządu; decentralizacja; partycypacja obywatelska; </w:t>
            </w:r>
          </w:p>
          <w:p w14:paraId="5E1887D9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Ustrój samorządu terytorialnego w II RP; Samorządność lokalna a społeczeństwo obywatelskie; </w:t>
            </w:r>
          </w:p>
          <w:p w14:paraId="6E2078F4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Administracja samorządowa w III RP; </w:t>
            </w:r>
          </w:p>
          <w:p w14:paraId="6ECD22C5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Podmiotowość samorządu terytorialnego; </w:t>
            </w:r>
          </w:p>
          <w:p w14:paraId="4EBBE2C4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Ideologiczne założenia rozwoju wspólnot lokalnych.</w:t>
            </w:r>
          </w:p>
          <w:p w14:paraId="18F75525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638A1B0C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pisanych prac magisterskich:</w:t>
            </w:r>
          </w:p>
          <w:p w14:paraId="443C7473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i Język angielski</w:t>
            </w:r>
          </w:p>
        </w:tc>
      </w:tr>
      <w:tr w:rsidR="00C72CC9" w14:paraId="67F9CF33" w14:textId="77777777" w:rsidTr="00C72CC9">
        <w:tc>
          <w:tcPr>
            <w:tcW w:w="1769" w:type="dxa"/>
            <w:hideMark/>
          </w:tcPr>
          <w:p w14:paraId="526227FA" w14:textId="127C7ABA" w:rsidR="00C72CC9" w:rsidRDefault="00C72C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 </w:t>
            </w:r>
            <w:r w:rsidR="005B087E">
              <w:rPr>
                <w:rFonts w:cstheme="minorHAnsi"/>
                <w:b/>
                <w:sz w:val="20"/>
                <w:szCs w:val="20"/>
              </w:rPr>
              <w:t xml:space="preserve">hab. </w:t>
            </w:r>
            <w:r>
              <w:rPr>
                <w:rFonts w:cstheme="minorHAnsi"/>
                <w:b/>
                <w:sz w:val="20"/>
                <w:szCs w:val="20"/>
              </w:rPr>
              <w:t>Jarosław Szczepański</w:t>
            </w:r>
          </w:p>
        </w:tc>
        <w:tc>
          <w:tcPr>
            <w:tcW w:w="4327" w:type="dxa"/>
          </w:tcPr>
          <w:p w14:paraId="1AA4858D" w14:textId="6D39B3B9" w:rsidR="00C72CC9" w:rsidRDefault="00C72CC9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>
              <w:rPr>
                <w:rFonts w:eastAsia="Times New Roman" w:cstheme="minorHAnsi"/>
                <w:sz w:val="20"/>
                <w:szCs w:val="24"/>
              </w:rPr>
              <w:t xml:space="preserve">Absolwent politologii i prawa na Uniwersytecie Warszawskim. </w:t>
            </w:r>
            <w:r w:rsidR="005B087E">
              <w:rPr>
                <w:rFonts w:eastAsia="Times New Roman" w:cstheme="minorHAnsi"/>
                <w:sz w:val="20"/>
                <w:szCs w:val="24"/>
              </w:rPr>
              <w:t>D</w:t>
            </w:r>
            <w:r w:rsidR="005B087E" w:rsidRPr="005B087E">
              <w:rPr>
                <w:rFonts w:eastAsia="Times New Roman" w:cstheme="minorHAnsi"/>
                <w:sz w:val="20"/>
                <w:szCs w:val="24"/>
              </w:rPr>
              <w:t>oktor prawa (2016), nauk o polityce i administracji (2019), doktor habilitowany nauk o polityce i administracji (2021)</w:t>
            </w:r>
            <w:r w:rsidR="005B087E">
              <w:rPr>
                <w:rFonts w:eastAsia="Times New Roman" w:cstheme="minorHAnsi"/>
                <w:sz w:val="20"/>
                <w:szCs w:val="24"/>
              </w:rPr>
              <w:t>. P</w:t>
            </w:r>
            <w:r>
              <w:rPr>
                <w:rFonts w:eastAsia="Times New Roman" w:cstheme="minorHAnsi"/>
                <w:sz w:val="20"/>
                <w:szCs w:val="24"/>
              </w:rPr>
              <w:t>ełnił funkcje redaktora naukowego w kilku polskich czasopismach naukowych, jest redaktorem naczelnym i założycielem „Polish Journal of Political Science”, członek IPSA (RC 31 Political Philosophy), pełnił funkcję członka Komisji Rewizyjnej Polskiego Towarzystwa Studiów Brytanicznych – BRITANNIA, pełnił funkcję prodziekana ds. naukowych na Wydziale Bezpieczeństwa Narodowego ASzWoj. Realizował badania w Chinach, w tym w ramach grantu przyznanego przez Instytut Studiów Europejskich w Makau.</w:t>
            </w:r>
          </w:p>
          <w:p w14:paraId="34A442FF" w14:textId="77777777" w:rsidR="00C72CC9" w:rsidRDefault="00C72CC9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</w:p>
          <w:p w14:paraId="1CAB0323" w14:textId="77777777" w:rsidR="00C72CC9" w:rsidRDefault="00C72CC9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4"/>
              </w:rPr>
            </w:pPr>
            <w:r>
              <w:rPr>
                <w:rFonts w:eastAsia="Times New Roman" w:cstheme="minorHAnsi"/>
                <w:sz w:val="20"/>
                <w:szCs w:val="24"/>
              </w:rPr>
              <w:t xml:space="preserve">Zainteresowania badawcze związane są z teorią polityki, myślą polityczną i systemami politycznym (w szczególności systemem USA). W pracy badawczej podejmuje zagadnienia łączące trzy wymienione obszary badań. Skupia się na relacjach pomiędzy myślą polityczną i myśleniem politycznym a ich wpływem na realne decyzje aktorów. Podejmuje prace nad podstawowymi zagadnieniami z zakresu nauki o polityce tj. czym jest polityka, czym jest nauka o polityce oraz jakie są granice pomiędzy myśleniem doktrynalnym (nornatywnym) a teoretycznym (naukowym). </w:t>
            </w:r>
          </w:p>
          <w:p w14:paraId="67A408AA" w14:textId="77777777" w:rsidR="00C72CC9" w:rsidRDefault="00C72CC9">
            <w:pPr>
              <w:ind w:firstLine="709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14:paraId="1AED4F61" w14:textId="77777777" w:rsidR="00C72CC9" w:rsidRDefault="00C72CC9">
            <w:pPr>
              <w:spacing w:line="276" w:lineRule="auto"/>
              <w:rPr>
                <w:rFonts w:eastAsia="Times New Roman" w:cstheme="minorHAnsi"/>
                <w:b/>
                <w:i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4"/>
              </w:rPr>
              <w:lastRenderedPageBreak/>
              <w:t>Teoria, filozofia, podstawy nauki o polityce:</w:t>
            </w:r>
          </w:p>
          <w:p w14:paraId="1D0B0C1D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Wstęp do nauki o polityce</w:t>
            </w:r>
            <w:r>
              <w:rPr>
                <w:rFonts w:eastAsia="Times New Roman" w:cstheme="minorHAnsi"/>
                <w:sz w:val="20"/>
                <w:lang w:eastAsia="en-US"/>
              </w:rPr>
              <w:t>, Warszawa 2018</w:t>
            </w:r>
          </w:p>
          <w:p w14:paraId="4BDC8023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Trójkąt ideologiczny. Ku nowemu modelowi spektrum</w:t>
            </w:r>
            <w:r>
              <w:rPr>
                <w:rFonts w:eastAsia="Times New Roman" w:cstheme="minorHAnsi"/>
                <w:sz w:val="20"/>
                <w:lang w:eastAsia="en-US"/>
              </w:rPr>
              <w:t>, Warszawa 2017</w:t>
            </w:r>
          </w:p>
          <w:p w14:paraId="652CA31E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Ty „lewaku”, Ty „faszysto”. O modelowaniu i opisie spektrum politycznego</w:t>
            </w:r>
            <w:r>
              <w:rPr>
                <w:rFonts w:eastAsia="Times New Roman" w:cstheme="minorHAnsi"/>
                <w:sz w:val="20"/>
                <w:lang w:eastAsia="en-US"/>
              </w:rPr>
              <w:t>, „Polish Journal of Political Science” 2017, nr 1</w:t>
            </w:r>
          </w:p>
          <w:p w14:paraId="7C7A9F05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Raport z badania Trójąt ideologiczny</w:t>
            </w:r>
            <w:r>
              <w:rPr>
                <w:rFonts w:eastAsia="Times New Roman" w:cstheme="minorHAnsi"/>
                <w:sz w:val="20"/>
                <w:lang w:eastAsia="en-US"/>
              </w:rPr>
              <w:t>, wyd. 2 uzupełnione, Warszawa 2016</w:t>
            </w:r>
          </w:p>
          <w:p w14:paraId="07337CF4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val="en-US"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 xml:space="preserve">Filozofia polityki Johna C. Calhouna. </w:t>
            </w:r>
            <w:r>
              <w:rPr>
                <w:rFonts w:eastAsia="Times New Roman" w:cstheme="minorHAnsi"/>
                <w:i/>
                <w:sz w:val="20"/>
                <w:lang w:val="en-US" w:eastAsia="en-US"/>
              </w:rPr>
              <w:t xml:space="preserve">Wybór tekstów/The Political </w:t>
            </w:r>
            <w:r>
              <w:rPr>
                <w:rFonts w:eastAsia="Times New Roman" w:cstheme="minorHAnsi"/>
                <w:i/>
                <w:sz w:val="20"/>
                <w:lang w:val="en-US" w:eastAsia="en-US"/>
              </w:rPr>
              <w:lastRenderedPageBreak/>
              <w:t>Philosophy of John C. Calhoun: Selection of Texts</w:t>
            </w:r>
            <w:r>
              <w:rPr>
                <w:rFonts w:eastAsia="Times New Roman" w:cstheme="minorHAnsi"/>
                <w:sz w:val="20"/>
                <w:lang w:val="en-US" w:eastAsia="en-US"/>
              </w:rPr>
              <w:t>, Warszawa 2013 (dwujęzyczna);</w:t>
            </w:r>
          </w:p>
          <w:p w14:paraId="5D4D531D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Dyscyplina nauk o polityce. Status teoretyczny i prawny</w:t>
            </w:r>
            <w:r>
              <w:rPr>
                <w:rFonts w:eastAsia="Times New Roman" w:cstheme="minorHAnsi"/>
                <w:sz w:val="20"/>
                <w:lang w:eastAsia="en-US"/>
              </w:rPr>
              <w:t>, w: „Społeczeństwo i Polityka. Pismo edukacyjne” 2013, nr 2</w:t>
            </w:r>
          </w:p>
          <w:p w14:paraId="7A7A5B65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1" w:hanging="283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Demokracja totalitarna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, w: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Nowe Spojrzenia w Naukach o Polityce</w:t>
            </w:r>
            <w:r>
              <w:rPr>
                <w:rFonts w:eastAsia="Times New Roman" w:cstheme="minorHAnsi"/>
                <w:sz w:val="20"/>
                <w:lang w:eastAsia="en-US"/>
              </w:rPr>
              <w:t>, red. W. Jakubowski et al., Warszawa 2012;</w:t>
            </w:r>
          </w:p>
          <w:p w14:paraId="4311260E" w14:textId="77777777" w:rsidR="00C72CC9" w:rsidRDefault="00C72CC9">
            <w:pPr>
              <w:spacing w:line="276" w:lineRule="auto"/>
              <w:rPr>
                <w:rFonts w:eastAsia="Times New Roman" w:cstheme="minorHAnsi"/>
                <w:b/>
                <w:i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4"/>
              </w:rPr>
              <w:t>Systemy polityczne:</w:t>
            </w:r>
          </w:p>
          <w:p w14:paraId="03EDC460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0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et. at.,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Systemy rządów państw członkowskich UE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, w: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Społeczeństwo i polityka. Podstawy nauk politycznych. Tom II. Współczesne systemy rządów</w:t>
            </w:r>
            <w:r>
              <w:rPr>
                <w:rFonts w:eastAsia="Times New Roman" w:cstheme="minorHAnsi"/>
                <w:sz w:val="20"/>
                <w:lang w:eastAsia="en-US"/>
              </w:rPr>
              <w:t>, red. K.A. Wojtaszczyk, W. Jakubowski, Warszawa 2017</w:t>
            </w:r>
          </w:p>
          <w:p w14:paraId="53934FD2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0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J. Szczepański, et al.,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System rządów Stanów Zjednoczonych Ameryki</w:t>
            </w:r>
            <w:r>
              <w:rPr>
                <w:rFonts w:eastAsia="Times New Roman" w:cstheme="minorHAnsi"/>
                <w:sz w:val="20"/>
                <w:lang w:eastAsia="en-US"/>
              </w:rPr>
              <w:t xml:space="preserve">, w: 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Społeczeństwo i polityka. Podstawy nauk politycznych. Tom II. Współczesne systemy rządów</w:t>
            </w:r>
            <w:r>
              <w:rPr>
                <w:rFonts w:eastAsia="Times New Roman" w:cstheme="minorHAnsi"/>
                <w:sz w:val="20"/>
                <w:lang w:eastAsia="en-US"/>
              </w:rPr>
              <w:t>, red. K.A. Wojtaszczyk, W. Jakubowski, Warszawa 2017</w:t>
            </w:r>
          </w:p>
          <w:p w14:paraId="556A06ED" w14:textId="77777777" w:rsidR="00C72CC9" w:rsidRDefault="00C72CC9" w:rsidP="00E3030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0"/>
              <w:jc w:val="both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J. Szczepański</w:t>
            </w:r>
            <w:r>
              <w:rPr>
                <w:rFonts w:eastAsia="Times New Roman" w:cstheme="minorHAnsi"/>
                <w:i/>
                <w:sz w:val="20"/>
                <w:lang w:eastAsia="en-US"/>
              </w:rPr>
              <w:t>, Władza ustawodawcza i wykonawcza w Skonfederowanych Stanach Ameryki</w:t>
            </w:r>
            <w:r>
              <w:rPr>
                <w:rFonts w:eastAsia="Times New Roman" w:cstheme="minorHAnsi"/>
                <w:sz w:val="20"/>
                <w:lang w:eastAsia="en-US"/>
              </w:rPr>
              <w:t>, Warszawa 2011</w:t>
            </w:r>
          </w:p>
          <w:p w14:paraId="5F98918E" w14:textId="77777777" w:rsidR="00C72CC9" w:rsidRDefault="00C72CC9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7B14DE28" w14:textId="77777777" w:rsidR="00C72CC9" w:rsidRDefault="00C72CC9">
            <w:pPr>
              <w:spacing w:line="276" w:lineRule="auto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Wpływ doktryn politycznych na funkcjonowanie systemu politycznego</w:t>
            </w:r>
          </w:p>
          <w:p w14:paraId="6A9BA21C" w14:textId="77777777" w:rsidR="00C72CC9" w:rsidRDefault="00C72CC9">
            <w:pPr>
              <w:rPr>
                <w:rFonts w:eastAsia="Times New Roman" w:cstheme="minorHAnsi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056" w:type="dxa"/>
          </w:tcPr>
          <w:p w14:paraId="6FA6F67E" w14:textId="77777777" w:rsidR="00C72CC9" w:rsidRDefault="00C72CC9" w:rsidP="00E3030B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1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Demokracja jako doktryna polityczna i jej równe oblicza (liberalna, nieliberalna, deliberatywna);</w:t>
            </w:r>
          </w:p>
          <w:p w14:paraId="734B364F" w14:textId="77777777" w:rsidR="00C72CC9" w:rsidRDefault="00C72CC9" w:rsidP="00E3030B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1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Granice pomiędzy indoktrynacją a nauczaniem o polityce;</w:t>
            </w:r>
          </w:p>
          <w:p w14:paraId="276F5C54" w14:textId="77777777" w:rsidR="00C72CC9" w:rsidRDefault="00C72CC9" w:rsidP="00E3030B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1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Aksjologiczne podstawy funkcjonowania systemów politycznych</w:t>
            </w:r>
            <w:r>
              <w:rPr>
                <w:rStyle w:val="Odwoanieprzypisudolnego"/>
                <w:rFonts w:cstheme="minorHAnsi"/>
                <w:sz w:val="20"/>
                <w:lang w:eastAsia="en-US"/>
              </w:rPr>
              <w:footnoteReference w:id="1"/>
            </w:r>
            <w:r>
              <w:rPr>
                <w:rFonts w:cstheme="minorHAnsi"/>
                <w:sz w:val="20"/>
                <w:lang w:eastAsia="en-US"/>
              </w:rPr>
              <w:t>;</w:t>
            </w:r>
          </w:p>
          <w:p w14:paraId="7635BE15" w14:textId="77777777" w:rsidR="00C72CC9" w:rsidRDefault="00C72CC9" w:rsidP="00E3030B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1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Myśl konserwatywna, liberalna i konserwatywno-liberalna;</w:t>
            </w:r>
          </w:p>
          <w:p w14:paraId="06CA14FB" w14:textId="77777777" w:rsidR="00C72CC9" w:rsidRDefault="00C72CC9" w:rsidP="00E3030B">
            <w:pPr>
              <w:pStyle w:val="Akapitzlist"/>
              <w:numPr>
                <w:ilvl w:val="1"/>
                <w:numId w:val="5"/>
              </w:numPr>
              <w:spacing w:line="276" w:lineRule="auto"/>
              <w:ind w:left="331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Spektrum polityczne – sposób postrzegania stron sporów politycznych.</w:t>
            </w:r>
          </w:p>
          <w:p w14:paraId="1193A3A6" w14:textId="77777777" w:rsidR="00C72CC9" w:rsidRDefault="00C72CC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511E" w:rsidRPr="00522239" w14:paraId="66F3B389" w14:textId="77777777" w:rsidTr="00D3511E">
        <w:tc>
          <w:tcPr>
            <w:tcW w:w="1769" w:type="dxa"/>
          </w:tcPr>
          <w:p w14:paraId="68CBE1F9" w14:textId="77777777" w:rsidR="00D3511E" w:rsidRPr="00522239" w:rsidRDefault="00D3511E" w:rsidP="00BD6546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Prof. dr hab. Tomasz Żyro</w:t>
            </w:r>
          </w:p>
        </w:tc>
        <w:tc>
          <w:tcPr>
            <w:tcW w:w="4327" w:type="dxa"/>
          </w:tcPr>
          <w:p w14:paraId="70A90AF6" w14:textId="5B7C5EE9"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Pracownik </w:t>
            </w:r>
            <w:r w:rsidR="005B087E">
              <w:rPr>
                <w:rFonts w:cstheme="minorHAnsi"/>
                <w:sz w:val="20"/>
                <w:szCs w:val="20"/>
              </w:rPr>
              <w:t xml:space="preserve">Wydziału Nauk Politycznych i Studiów Międzynarodowych </w:t>
            </w:r>
            <w:r w:rsidRPr="00522239">
              <w:rPr>
                <w:rFonts w:cstheme="minorHAnsi"/>
                <w:sz w:val="20"/>
                <w:szCs w:val="20"/>
              </w:rPr>
              <w:t xml:space="preserve">UW; studia w Instytucie Nauk Politycznych UW; doktorat (1985); 1987-1989 - redaktor prowadzący w PWN; 1989-1991 visiting fellow (Yale University, University of Chicago); po powrocie do Polski praca w III sektorze  (m.in. w programie US AID);  w 1997 r. – powrót do pracy </w:t>
            </w: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akademickiej; 2002 - dr hab.; 2003 - profesor UW; 2009 – profesor nauk humanistycznych   </w:t>
            </w:r>
          </w:p>
          <w:p w14:paraId="201662B9" w14:textId="77777777"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D627A7" w14:textId="77777777" w:rsidR="00D3511E" w:rsidRPr="00522239" w:rsidRDefault="00D3511E" w:rsidP="00BD654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Zainteresowanie badawcze:</w:t>
            </w:r>
          </w:p>
          <w:p w14:paraId="53BC0058" w14:textId="77777777" w:rsidR="00D3511E" w:rsidRPr="00522239" w:rsidRDefault="00D3511E" w:rsidP="00E3030B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myśl polityczna i filozofia polityki</w:t>
            </w:r>
          </w:p>
          <w:p w14:paraId="6E65FF2A" w14:textId="77777777" w:rsidR="00D3511E" w:rsidRPr="00522239" w:rsidRDefault="00D3511E" w:rsidP="00E3030B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USA (polityka, kultura, historia, bezpieczeństwo narodowe, think-tanki, sport)  </w:t>
            </w:r>
          </w:p>
          <w:p w14:paraId="59FAEE3C" w14:textId="77777777" w:rsidR="00D3511E" w:rsidRPr="00522239" w:rsidRDefault="00D3511E" w:rsidP="00E3030B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polskie debaty publiczne (w ujęciu historycznym)</w:t>
            </w:r>
          </w:p>
          <w:p w14:paraId="0A9256EE" w14:textId="77777777" w:rsidR="00D3511E" w:rsidRPr="00522239" w:rsidRDefault="00D3511E" w:rsidP="00E3030B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teoria reprezentacji politycznej</w:t>
            </w:r>
          </w:p>
          <w:p w14:paraId="2B1DA7DA" w14:textId="77777777" w:rsidR="00D3511E" w:rsidRPr="00522239" w:rsidRDefault="00D3511E" w:rsidP="00E3030B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antropologia polityki</w:t>
            </w:r>
          </w:p>
          <w:p w14:paraId="2BBD234C" w14:textId="77777777" w:rsidR="00D3511E" w:rsidRPr="00522239" w:rsidRDefault="00D3511E" w:rsidP="00BD6546">
            <w:pPr>
              <w:pStyle w:val="Tekstpodstawowy"/>
              <w:spacing w:line="276" w:lineRule="auto"/>
              <w:ind w:right="-5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14:paraId="11FFF0EE" w14:textId="5A10D7DB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lastRenderedPageBreak/>
              <w:t xml:space="preserve">Boża plantacja. Historia utopii amerykańskiej. </w:t>
            </w:r>
            <w:r w:rsidRPr="00522239">
              <w:rPr>
                <w:rFonts w:cstheme="minorHAnsi"/>
                <w:sz w:val="20"/>
                <w:szCs w:val="20"/>
              </w:rPr>
              <w:t>Warszawa, PWN 1994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22CA9788" w14:textId="5335E26C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Ideologia Americana. U źródeł przekonań politycznych.</w:t>
            </w:r>
            <w:r w:rsidRPr="00522239">
              <w:rPr>
                <w:rFonts w:cstheme="minorHAnsi"/>
                <w:sz w:val="20"/>
                <w:szCs w:val="20"/>
              </w:rPr>
              <w:t xml:space="preserve"> Warszawa, Łośgraf 2002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5123F14E" w14:textId="553C185C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Wprowadzenie do polityki. </w:t>
            </w:r>
            <w:r w:rsidRPr="00522239">
              <w:rPr>
                <w:rFonts w:cstheme="minorHAnsi"/>
                <w:sz w:val="20"/>
                <w:szCs w:val="20"/>
              </w:rPr>
              <w:t>Warszawa, Wyd. PWN 2003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6AED2050" w14:textId="7D7F5410" w:rsidR="00D3511E" w:rsidRPr="00522239" w:rsidRDefault="00D3511E" w:rsidP="00E3030B">
            <w:pPr>
              <w:pStyle w:val="Akapitzlist"/>
              <w:numPr>
                <w:ilvl w:val="0"/>
                <w:numId w:val="2"/>
              </w:numPr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tłum. ros.: </w:t>
            </w:r>
            <w:r w:rsidRPr="00522239">
              <w:rPr>
                <w:rFonts w:cstheme="minorHAnsi"/>
                <w:i/>
                <w:sz w:val="20"/>
                <w:szCs w:val="20"/>
              </w:rPr>
              <w:t>Politologija</w:t>
            </w:r>
            <w:r w:rsidRPr="00522239">
              <w:rPr>
                <w:rFonts w:cstheme="minorHAnsi"/>
                <w:sz w:val="20"/>
                <w:szCs w:val="20"/>
              </w:rPr>
              <w:t>. Charków, Wyd. Centrum Humanitarnego 2005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25FD9B3E" w14:textId="18C8F76E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Wola polityczna. Siedem prób z filozofii praktycznej</w:t>
            </w:r>
            <w:r w:rsidRPr="00522239">
              <w:rPr>
                <w:rFonts w:cstheme="minorHAnsi"/>
                <w:sz w:val="20"/>
                <w:szCs w:val="20"/>
              </w:rPr>
              <w:t>. Warszawa, Wyd. Akademickie i Profesjonalne 2008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0D396EDF" w14:textId="70C8F61F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Policy Expertise in Contemporary Democracies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>, pod red. T. Żyro i in. Farnham: Ashgate 2012</w:t>
            </w:r>
            <w:r w:rsidR="00D326C0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14:paraId="6F5F1037" w14:textId="6897082F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Repr</w:t>
            </w:r>
            <w:r w:rsidRPr="00522239">
              <w:rPr>
                <w:rFonts w:cstheme="minorHAnsi"/>
                <w:i/>
                <w:sz w:val="20"/>
                <w:szCs w:val="20"/>
              </w:rPr>
              <w:t>ezentacja polityczna</w:t>
            </w:r>
            <w:r w:rsidRPr="00522239">
              <w:rPr>
                <w:rFonts w:cstheme="minorHAnsi"/>
                <w:sz w:val="20"/>
                <w:szCs w:val="20"/>
              </w:rPr>
              <w:t>, pod red. T. Żyro. Warszawa, Wyd. UW 2013</w:t>
            </w:r>
            <w:r w:rsidR="00D326C0">
              <w:rPr>
                <w:rFonts w:cstheme="minorHAnsi"/>
                <w:sz w:val="20"/>
                <w:szCs w:val="20"/>
              </w:rPr>
              <w:t>;</w:t>
            </w:r>
          </w:p>
          <w:p w14:paraId="2CFDF874" w14:textId="0521D5E9" w:rsidR="00D3511E" w:rsidRPr="00522239" w:rsidRDefault="00D3511E" w:rsidP="00E3030B">
            <w:pPr>
              <w:pStyle w:val="HTML-wstpniesformatowany"/>
              <w:numPr>
                <w:ilvl w:val="0"/>
                <w:numId w:val="2"/>
              </w:numPr>
              <w:suppressAutoHyphens/>
              <w:spacing w:before="110"/>
              <w:ind w:left="253" w:hanging="253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22239">
              <w:rPr>
                <w:rFonts w:asciiTheme="minorHAnsi" w:hAnsiTheme="minorHAnsi" w:cstheme="minorHAnsi"/>
                <w:i/>
                <w:iCs/>
              </w:rPr>
              <w:t>Demokracja amerykańska</w:t>
            </w:r>
            <w:r w:rsidRPr="00522239">
              <w:rPr>
                <w:rFonts w:asciiTheme="minorHAnsi" w:hAnsiTheme="minorHAnsi" w:cstheme="minorHAnsi"/>
              </w:rPr>
              <w:t xml:space="preserve">, w: </w:t>
            </w:r>
            <w:r w:rsidRPr="00522239">
              <w:rPr>
                <w:rFonts w:asciiTheme="minorHAnsi" w:hAnsiTheme="minorHAnsi" w:cstheme="minorHAnsi"/>
                <w:i/>
                <w:iCs/>
              </w:rPr>
              <w:t>Encyklopedia nauk politycznych</w:t>
            </w:r>
            <w:r w:rsidRPr="00522239">
              <w:rPr>
                <w:rFonts w:asciiTheme="minorHAnsi" w:hAnsiTheme="minorHAnsi" w:cstheme="minorHAnsi"/>
              </w:rPr>
              <w:t>, pod red. W. Sokala i M. Żmigrodzkiego. Walter Kluver, Warszawa 2016</w:t>
            </w:r>
            <w:r w:rsidR="00D326C0">
              <w:rPr>
                <w:rFonts w:asciiTheme="minorHAnsi" w:hAnsiTheme="minorHAnsi" w:cstheme="minorHAnsi"/>
              </w:rPr>
              <w:t>;</w:t>
            </w:r>
          </w:p>
          <w:p w14:paraId="26315854" w14:textId="7E17EF28" w:rsidR="00D3511E" w:rsidRPr="00522239" w:rsidRDefault="00D3511E" w:rsidP="00E3030B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‘A Concept of Covenant and the Rise of Modern Nationalism’, in: </w:t>
            </w: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Beyond Imagined Uniqueness – Nationalisms in Comparative Perspectives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, eds. </w:t>
            </w:r>
            <w:r w:rsidRPr="00522239">
              <w:rPr>
                <w:rFonts w:cstheme="minorHAnsi"/>
                <w:sz w:val="20"/>
                <w:szCs w:val="20"/>
              </w:rPr>
              <w:t>W. Glass and J. Burbrick. Cambridge: Cambridge Scholars Publishing 2010</w:t>
            </w:r>
            <w:r w:rsidR="00D326C0">
              <w:rPr>
                <w:rFonts w:cstheme="minorHAnsi"/>
                <w:sz w:val="20"/>
                <w:szCs w:val="20"/>
              </w:rPr>
              <w:t>.</w:t>
            </w:r>
          </w:p>
          <w:p w14:paraId="4E164E5B" w14:textId="77777777" w:rsidR="00D3511E" w:rsidRPr="00522239" w:rsidRDefault="00D3511E" w:rsidP="00BD6546">
            <w:pPr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8C8C99B" w14:textId="77777777" w:rsidR="00D3511E" w:rsidRPr="00522239" w:rsidRDefault="00D3511E" w:rsidP="00BD6546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Czy kryzys demokracji liberalnej?</w:t>
            </w:r>
          </w:p>
          <w:p w14:paraId="59EB2343" w14:textId="77777777" w:rsidR="00D3511E" w:rsidRPr="00522239" w:rsidRDefault="00D3511E" w:rsidP="00BD6546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14:paraId="2CB4A705" w14:textId="77777777"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Problematyka prac magisterskich: </w:t>
            </w:r>
          </w:p>
          <w:p w14:paraId="297830F3" w14:textId="77777777"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14:paraId="02FAB4B8" w14:textId="77777777" w:rsidR="00D3511E" w:rsidRPr="00522239" w:rsidRDefault="00D3511E" w:rsidP="00BD654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od zagadnień teoretycznych z zakresu myśli politycznej (np. Libertariańska koncepcja ładu politycznego czy Rola emocji w polityce demokratycznej) po </w:t>
            </w: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zagadnienia bardziej szczegółowe (np. Neorasizm w sporcie amerykańskim). Ponadto tematem prac mogą być wszelkie aspekty społeczne, kulturowe i polityczne demokracji amerykańskiej, jak i zagadnienia z zakresu antropologii polityki (np. Antropologia instytucji politycznych)   </w:t>
            </w:r>
          </w:p>
        </w:tc>
      </w:tr>
    </w:tbl>
    <w:p w14:paraId="2E3B6D8F" w14:textId="77777777"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0767" w14:textId="77777777" w:rsidR="00E02418" w:rsidRDefault="00E02418" w:rsidP="00C72CC9">
      <w:pPr>
        <w:spacing w:after="0" w:line="240" w:lineRule="auto"/>
      </w:pPr>
      <w:r>
        <w:separator/>
      </w:r>
    </w:p>
  </w:endnote>
  <w:endnote w:type="continuationSeparator" w:id="0">
    <w:p w14:paraId="5A8BDCE1" w14:textId="77777777" w:rsidR="00E02418" w:rsidRDefault="00E02418" w:rsidP="00C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57D3" w14:textId="77777777" w:rsidR="00E02418" w:rsidRDefault="00E02418" w:rsidP="00C72CC9">
      <w:pPr>
        <w:spacing w:after="0" w:line="240" w:lineRule="auto"/>
      </w:pPr>
      <w:r>
        <w:separator/>
      </w:r>
    </w:p>
  </w:footnote>
  <w:footnote w:type="continuationSeparator" w:id="0">
    <w:p w14:paraId="333533DA" w14:textId="77777777" w:rsidR="00E02418" w:rsidRDefault="00E02418" w:rsidP="00C72CC9">
      <w:pPr>
        <w:spacing w:after="0" w:line="240" w:lineRule="auto"/>
      </w:pPr>
      <w:r>
        <w:continuationSeparator/>
      </w:r>
    </w:p>
  </w:footnote>
  <w:footnote w:id="1">
    <w:p w14:paraId="758EC4B2" w14:textId="77777777" w:rsidR="00C72CC9" w:rsidRDefault="00C72CC9" w:rsidP="00C72CC9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  <w:lang w:val="pl-PL"/>
        </w:rPr>
        <w:t xml:space="preserve"> Jakie wartości stanowią o istocie danego systemu politycznego, w szczególności systemu politycznego USA, Polski lub Unii Europejskiej.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C513BD3"/>
    <w:multiLevelType w:val="multilevel"/>
    <w:tmpl w:val="503804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C27D7"/>
    <w:multiLevelType w:val="hybridMultilevel"/>
    <w:tmpl w:val="4C3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DA4"/>
    <w:multiLevelType w:val="hybridMultilevel"/>
    <w:tmpl w:val="01C065E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6D18"/>
    <w:multiLevelType w:val="hybridMultilevel"/>
    <w:tmpl w:val="2338944A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65995"/>
    <w:rsid w:val="00077E3D"/>
    <w:rsid w:val="000B0196"/>
    <w:rsid w:val="000F03A9"/>
    <w:rsid w:val="001339AF"/>
    <w:rsid w:val="00147F76"/>
    <w:rsid w:val="001538A7"/>
    <w:rsid w:val="00155557"/>
    <w:rsid w:val="00176B7A"/>
    <w:rsid w:val="001C351B"/>
    <w:rsid w:val="00220399"/>
    <w:rsid w:val="002C2AFE"/>
    <w:rsid w:val="002D0205"/>
    <w:rsid w:val="002D53E6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904D9"/>
    <w:rsid w:val="004C72B6"/>
    <w:rsid w:val="00516675"/>
    <w:rsid w:val="00522239"/>
    <w:rsid w:val="005348F4"/>
    <w:rsid w:val="00596066"/>
    <w:rsid w:val="005B087E"/>
    <w:rsid w:val="006259A7"/>
    <w:rsid w:val="006808FC"/>
    <w:rsid w:val="006A57BD"/>
    <w:rsid w:val="006B0230"/>
    <w:rsid w:val="00700384"/>
    <w:rsid w:val="00742B83"/>
    <w:rsid w:val="007B74CE"/>
    <w:rsid w:val="007C5C37"/>
    <w:rsid w:val="0081639B"/>
    <w:rsid w:val="0088148C"/>
    <w:rsid w:val="008B2A66"/>
    <w:rsid w:val="008B332C"/>
    <w:rsid w:val="008D014A"/>
    <w:rsid w:val="00916BE0"/>
    <w:rsid w:val="00922307"/>
    <w:rsid w:val="00965F97"/>
    <w:rsid w:val="00A34B1A"/>
    <w:rsid w:val="00A40893"/>
    <w:rsid w:val="00A62693"/>
    <w:rsid w:val="00AB66C4"/>
    <w:rsid w:val="00B2750F"/>
    <w:rsid w:val="00B43138"/>
    <w:rsid w:val="00B57A48"/>
    <w:rsid w:val="00C56CAC"/>
    <w:rsid w:val="00C72CC9"/>
    <w:rsid w:val="00CB7369"/>
    <w:rsid w:val="00CC797F"/>
    <w:rsid w:val="00CF2D7E"/>
    <w:rsid w:val="00CF3DC5"/>
    <w:rsid w:val="00D326C0"/>
    <w:rsid w:val="00D3511E"/>
    <w:rsid w:val="00D606EA"/>
    <w:rsid w:val="00D90599"/>
    <w:rsid w:val="00DC3AF4"/>
    <w:rsid w:val="00E02418"/>
    <w:rsid w:val="00E3030B"/>
    <w:rsid w:val="00E7242E"/>
    <w:rsid w:val="00E73D6E"/>
    <w:rsid w:val="00F106DB"/>
    <w:rsid w:val="00F17529"/>
    <w:rsid w:val="00F502C0"/>
    <w:rsid w:val="00F95E1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071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C9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C9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5</cp:revision>
  <dcterms:created xsi:type="dcterms:W3CDTF">2022-01-04T15:27:00Z</dcterms:created>
  <dcterms:modified xsi:type="dcterms:W3CDTF">2022-01-25T07:25:00Z</dcterms:modified>
</cp:coreProperties>
</file>