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FE0" w:rsidRDefault="003A6FE0" w:rsidP="003A6FE0">
      <w:pPr>
        <w:shd w:val="clear" w:color="auto" w:fill="FFFFFF"/>
        <w:spacing w:after="0"/>
        <w:jc w:val="center"/>
        <w:rPr>
          <w:rFonts w:ascii="Times New Roman" w:hAnsi="Times New Roman"/>
          <w:b/>
          <w:color w:val="222222"/>
          <w:lang w:val="en-US"/>
        </w:rPr>
      </w:pPr>
    </w:p>
    <w:p w:rsidR="003A6FE0" w:rsidRPr="003A6FE0" w:rsidRDefault="003A6FE0" w:rsidP="003A6FE0">
      <w:pPr>
        <w:shd w:val="clear" w:color="auto" w:fill="FFFFFF"/>
        <w:spacing w:after="0"/>
        <w:jc w:val="center"/>
        <w:rPr>
          <w:rFonts w:ascii="Times New Roman" w:eastAsia="Times New Roman" w:hAnsi="Times New Roman"/>
          <w:b/>
          <w:color w:val="222222"/>
          <w:lang w:val="en-US"/>
        </w:rPr>
      </w:pPr>
      <w:bookmarkStart w:id="0" w:name="_GoBack"/>
      <w:r w:rsidRPr="003A6FE0">
        <w:rPr>
          <w:rFonts w:ascii="Times New Roman" w:hAnsi="Times New Roman"/>
          <w:b/>
          <w:color w:val="222222"/>
          <w:lang w:val="en-US"/>
        </w:rPr>
        <w:t>Resolution No. 11</w:t>
      </w:r>
      <w:bookmarkEnd w:id="0"/>
      <w:r w:rsidRPr="003A6FE0">
        <w:rPr>
          <w:rFonts w:ascii="Times New Roman" w:hAnsi="Times New Roman"/>
          <w:b/>
          <w:color w:val="222222"/>
          <w:lang w:val="en-US"/>
        </w:rPr>
        <w:t>/2022</w:t>
      </w:r>
    </w:p>
    <w:p w:rsidR="003A6FE0" w:rsidRPr="003A6FE0" w:rsidRDefault="003A6FE0" w:rsidP="003A6FE0">
      <w:pPr>
        <w:shd w:val="clear" w:color="auto" w:fill="FFFFFF"/>
        <w:spacing w:after="0"/>
        <w:jc w:val="center"/>
        <w:rPr>
          <w:rFonts w:ascii="Times New Roman" w:eastAsia="Times New Roman" w:hAnsi="Times New Roman"/>
          <w:b/>
          <w:color w:val="222222"/>
          <w:lang w:val="en-US"/>
        </w:rPr>
      </w:pPr>
      <w:r w:rsidRPr="003A6FE0">
        <w:rPr>
          <w:rFonts w:ascii="Times New Roman" w:hAnsi="Times New Roman"/>
          <w:b/>
          <w:color w:val="222222"/>
          <w:lang w:val="en-US"/>
        </w:rPr>
        <w:t>of the Council of the Faculty of Political Science and International Studies</w:t>
      </w:r>
    </w:p>
    <w:p w:rsidR="003A6FE0" w:rsidRDefault="003A6FE0" w:rsidP="003A6FE0">
      <w:pPr>
        <w:shd w:val="clear" w:color="auto" w:fill="FFFFFF"/>
        <w:spacing w:after="0"/>
        <w:jc w:val="center"/>
        <w:rPr>
          <w:rFonts w:ascii="Times New Roman" w:hAnsi="Times New Roman"/>
          <w:color w:val="222222"/>
          <w:lang w:val="en-US"/>
        </w:rPr>
      </w:pPr>
    </w:p>
    <w:p w:rsidR="003A6FE0" w:rsidRPr="003A6FE0" w:rsidRDefault="003A6FE0" w:rsidP="003A6FE0">
      <w:pPr>
        <w:shd w:val="clear" w:color="auto" w:fill="FFFFFF"/>
        <w:spacing w:after="0"/>
        <w:jc w:val="center"/>
        <w:rPr>
          <w:rFonts w:ascii="Times New Roman" w:eastAsia="Times New Roman" w:hAnsi="Times New Roman"/>
          <w:color w:val="222222"/>
          <w:lang w:val="en-US"/>
        </w:rPr>
      </w:pPr>
      <w:r w:rsidRPr="003A6FE0">
        <w:rPr>
          <w:rFonts w:ascii="Times New Roman" w:hAnsi="Times New Roman"/>
          <w:color w:val="222222"/>
          <w:lang w:val="en-US"/>
        </w:rPr>
        <w:t>of 3 March 2022</w:t>
      </w:r>
    </w:p>
    <w:p w:rsidR="003A6FE0" w:rsidRPr="003A6FE0" w:rsidRDefault="003A6FE0" w:rsidP="003A6FE0">
      <w:pPr>
        <w:shd w:val="clear" w:color="auto" w:fill="FFFFFF"/>
        <w:spacing w:after="0" w:line="240" w:lineRule="auto"/>
        <w:jc w:val="center"/>
        <w:rPr>
          <w:rFonts w:ascii="Times New Roman" w:eastAsia="Times New Roman" w:hAnsi="Times New Roman"/>
          <w:color w:val="222222"/>
          <w:lang w:val="en-US" w:eastAsia="pl-PL"/>
        </w:rPr>
      </w:pPr>
    </w:p>
    <w:p w:rsidR="003A6FE0" w:rsidRPr="003A6FE0" w:rsidRDefault="003A6FE0" w:rsidP="003A6FE0">
      <w:pPr>
        <w:shd w:val="clear" w:color="auto" w:fill="FFFFFF"/>
        <w:spacing w:after="0" w:line="240" w:lineRule="auto"/>
        <w:jc w:val="center"/>
        <w:rPr>
          <w:rFonts w:ascii="Times New Roman" w:eastAsia="Times New Roman" w:hAnsi="Times New Roman"/>
          <w:b/>
          <w:color w:val="222222"/>
          <w:lang w:val="en-US"/>
        </w:rPr>
      </w:pPr>
      <w:r w:rsidRPr="003A6FE0">
        <w:rPr>
          <w:rFonts w:ascii="Times New Roman" w:hAnsi="Times New Roman"/>
          <w:b/>
          <w:color w:val="222222"/>
          <w:lang w:val="en-US"/>
        </w:rPr>
        <w:t>regarding statement on the Russian aggression against Ukraine</w:t>
      </w:r>
    </w:p>
    <w:p w:rsidR="003A6FE0" w:rsidRPr="003A6FE0" w:rsidRDefault="003A6FE0" w:rsidP="003A6FE0">
      <w:pPr>
        <w:shd w:val="clear" w:color="auto" w:fill="FFFFFF"/>
        <w:spacing w:after="0" w:line="240" w:lineRule="auto"/>
        <w:jc w:val="center"/>
        <w:rPr>
          <w:rFonts w:ascii="Times New Roman" w:eastAsia="Times New Roman" w:hAnsi="Times New Roman"/>
          <w:color w:val="222222"/>
          <w:lang w:val="en-US" w:eastAsia="pl-PL"/>
        </w:rPr>
      </w:pPr>
    </w:p>
    <w:p w:rsidR="003A6FE0" w:rsidRPr="003A6FE0" w:rsidRDefault="003A6FE0" w:rsidP="003A6FE0">
      <w:pPr>
        <w:shd w:val="clear" w:color="auto" w:fill="FFFFFF"/>
        <w:spacing w:after="0"/>
        <w:jc w:val="both"/>
        <w:rPr>
          <w:rFonts w:ascii="Times New Roman" w:eastAsia="Times New Roman" w:hAnsi="Times New Roman"/>
          <w:color w:val="222222"/>
          <w:lang w:val="en-US"/>
        </w:rPr>
      </w:pPr>
      <w:r w:rsidRPr="003A6FE0">
        <w:rPr>
          <w:rFonts w:ascii="Times New Roman" w:hAnsi="Times New Roman"/>
          <w:color w:val="222222"/>
          <w:lang w:val="en-US"/>
        </w:rPr>
        <w:t>Pursuant to § 21(2)(11) of the Regulations of the Faculty of Political Science and International Studies (Ordinance No. 1 of the Rector of the University of Warsaw of 2 January 2020), the Council of the Faculty of Political Science and International Studies has decided as follows:</w:t>
      </w:r>
    </w:p>
    <w:p w:rsidR="003A6FE0" w:rsidRPr="003A6FE0" w:rsidRDefault="003A6FE0" w:rsidP="003A6FE0">
      <w:pPr>
        <w:shd w:val="clear" w:color="auto" w:fill="FFFFFF"/>
        <w:spacing w:after="0"/>
        <w:jc w:val="center"/>
        <w:rPr>
          <w:rFonts w:ascii="Times New Roman" w:eastAsia="Times New Roman" w:hAnsi="Times New Roman"/>
          <w:color w:val="222222"/>
          <w:lang w:val="en-US" w:eastAsia="pl-PL"/>
        </w:rPr>
      </w:pPr>
    </w:p>
    <w:p w:rsidR="003A6FE0" w:rsidRPr="003A6FE0" w:rsidRDefault="003A6FE0" w:rsidP="003A6FE0">
      <w:pPr>
        <w:shd w:val="clear" w:color="auto" w:fill="FFFFFF"/>
        <w:spacing w:after="0"/>
        <w:jc w:val="center"/>
        <w:rPr>
          <w:rFonts w:ascii="Times New Roman" w:eastAsia="Times New Roman" w:hAnsi="Times New Roman"/>
          <w:color w:val="222222"/>
          <w:lang w:val="en-US"/>
        </w:rPr>
      </w:pPr>
      <w:r w:rsidRPr="003A6FE0">
        <w:rPr>
          <w:rFonts w:ascii="Times New Roman" w:hAnsi="Times New Roman"/>
          <w:color w:val="222222"/>
          <w:lang w:val="en-US"/>
        </w:rPr>
        <w:t>§ 1</w:t>
      </w:r>
    </w:p>
    <w:p w:rsidR="003A6FE0" w:rsidRPr="003A6FE0" w:rsidRDefault="003A6FE0" w:rsidP="003A6FE0">
      <w:pPr>
        <w:shd w:val="clear" w:color="auto" w:fill="FFFFFF"/>
        <w:spacing w:after="0"/>
        <w:jc w:val="both"/>
        <w:rPr>
          <w:rFonts w:ascii="Times New Roman" w:eastAsia="Times New Roman" w:hAnsi="Times New Roman"/>
          <w:color w:val="222222"/>
          <w:lang w:val="en-US" w:eastAsia="pl-PL"/>
        </w:rPr>
      </w:pPr>
    </w:p>
    <w:p w:rsidR="003A6FE0" w:rsidRPr="003A6FE0" w:rsidRDefault="003A6FE0" w:rsidP="003A6FE0">
      <w:pPr>
        <w:shd w:val="clear" w:color="auto" w:fill="FFFFFF"/>
        <w:spacing w:after="0"/>
        <w:ind w:firstLine="708"/>
        <w:jc w:val="both"/>
        <w:rPr>
          <w:rFonts w:ascii="Times New Roman" w:eastAsia="Times New Roman" w:hAnsi="Times New Roman"/>
          <w:color w:val="222222"/>
          <w:lang w:val="en-US"/>
        </w:rPr>
      </w:pPr>
      <w:r w:rsidRPr="003A6FE0">
        <w:rPr>
          <w:rFonts w:ascii="Times New Roman" w:hAnsi="Times New Roman"/>
          <w:color w:val="222222"/>
          <w:lang w:val="en-US"/>
        </w:rPr>
        <w:t xml:space="preserve">The Faculty of Political Science and International Studies of the University of Warsaw expresses its solidarity with the Ukrainian society, in particular with the academic community of our eastern </w:t>
      </w:r>
      <w:proofErr w:type="spellStart"/>
      <w:r w:rsidRPr="003A6FE0">
        <w:rPr>
          <w:rFonts w:ascii="Times New Roman" w:hAnsi="Times New Roman"/>
          <w:color w:val="222222"/>
          <w:lang w:val="en-US"/>
        </w:rPr>
        <w:t>neighbour</w:t>
      </w:r>
      <w:proofErr w:type="spellEnd"/>
      <w:r w:rsidRPr="003A6FE0">
        <w:rPr>
          <w:rFonts w:ascii="Times New Roman" w:hAnsi="Times New Roman"/>
          <w:color w:val="222222"/>
          <w:lang w:val="en-US"/>
        </w:rPr>
        <w:t>, who has been ruthlessly and brutally attacked by Russia. We are convinced that in this dramatic situation, actions are needed most, and the Polish solidarity, backed up by the ideas we remember from the 1980s, is becoming a real challenge and clear duty to us.</w:t>
      </w:r>
    </w:p>
    <w:p w:rsidR="003A6FE0" w:rsidRPr="003A6FE0" w:rsidRDefault="003A6FE0" w:rsidP="003A6FE0">
      <w:pPr>
        <w:shd w:val="clear" w:color="auto" w:fill="FFFFFF"/>
        <w:spacing w:after="0"/>
        <w:ind w:firstLine="708"/>
        <w:jc w:val="both"/>
        <w:rPr>
          <w:rFonts w:ascii="Times New Roman" w:eastAsia="Times New Roman" w:hAnsi="Times New Roman"/>
          <w:color w:val="222222"/>
          <w:lang w:val="en-US"/>
        </w:rPr>
      </w:pPr>
      <w:r w:rsidRPr="003A6FE0">
        <w:rPr>
          <w:rFonts w:ascii="Times New Roman" w:hAnsi="Times New Roman"/>
          <w:color w:val="222222"/>
          <w:lang w:val="en-US"/>
        </w:rPr>
        <w:t>We call for decisive action to support the victims of this aggression and we declare that we will provide the necessary support to the members of the Ukrainian academic community. The Faculty of Political Science and International Studies is an open institution ready to help the victims and the needy.</w:t>
      </w:r>
    </w:p>
    <w:p w:rsidR="003A6FE0" w:rsidRPr="003A6FE0" w:rsidRDefault="003A6FE0" w:rsidP="003A6FE0">
      <w:pPr>
        <w:shd w:val="clear" w:color="auto" w:fill="FFFFFF"/>
        <w:spacing w:after="0" w:line="240" w:lineRule="auto"/>
        <w:jc w:val="center"/>
        <w:rPr>
          <w:rFonts w:ascii="Times New Roman" w:eastAsia="Times New Roman" w:hAnsi="Times New Roman"/>
          <w:color w:val="222222"/>
          <w:lang w:val="en-US" w:eastAsia="pl-PL"/>
        </w:rPr>
      </w:pPr>
    </w:p>
    <w:p w:rsidR="003A6FE0" w:rsidRPr="003A6FE0" w:rsidRDefault="003A6FE0" w:rsidP="003A6FE0">
      <w:pPr>
        <w:shd w:val="clear" w:color="auto" w:fill="FFFFFF"/>
        <w:spacing w:after="0" w:line="240" w:lineRule="auto"/>
        <w:jc w:val="center"/>
        <w:rPr>
          <w:rFonts w:ascii="Times New Roman" w:eastAsia="Times New Roman" w:hAnsi="Times New Roman"/>
          <w:color w:val="222222"/>
          <w:lang w:val="en-US"/>
        </w:rPr>
      </w:pPr>
      <w:r w:rsidRPr="003A6FE0">
        <w:rPr>
          <w:rFonts w:ascii="Times New Roman" w:hAnsi="Times New Roman"/>
          <w:color w:val="222222"/>
          <w:lang w:val="en-US"/>
        </w:rPr>
        <w:t>§ 2</w:t>
      </w:r>
    </w:p>
    <w:p w:rsidR="003A6FE0" w:rsidRPr="003A6FE0" w:rsidRDefault="003A6FE0" w:rsidP="003A6FE0">
      <w:pPr>
        <w:shd w:val="clear" w:color="auto" w:fill="FFFFFF"/>
        <w:spacing w:after="0" w:line="240" w:lineRule="auto"/>
        <w:jc w:val="center"/>
        <w:rPr>
          <w:rFonts w:ascii="Times New Roman" w:eastAsia="Times New Roman" w:hAnsi="Times New Roman"/>
          <w:color w:val="222222"/>
          <w:lang w:val="en-US" w:eastAsia="pl-PL"/>
        </w:rPr>
      </w:pPr>
    </w:p>
    <w:p w:rsidR="003A6FE0" w:rsidRPr="003A6FE0" w:rsidRDefault="003A6FE0" w:rsidP="003A6FE0">
      <w:pPr>
        <w:shd w:val="clear" w:color="auto" w:fill="FFFFFF"/>
        <w:spacing w:after="0" w:line="240" w:lineRule="auto"/>
        <w:rPr>
          <w:rFonts w:ascii="Times New Roman" w:eastAsia="Times New Roman" w:hAnsi="Times New Roman"/>
          <w:iCs/>
          <w:color w:val="222222"/>
          <w:lang w:val="en-US"/>
        </w:rPr>
      </w:pPr>
      <w:r w:rsidRPr="003A6FE0">
        <w:rPr>
          <w:rFonts w:ascii="Times New Roman" w:hAnsi="Times New Roman"/>
          <w:color w:val="222222"/>
          <w:lang w:val="en-US"/>
        </w:rPr>
        <w:t xml:space="preserve">            The resolution shall enter into force upon its adoption.</w:t>
      </w:r>
    </w:p>
    <w:p w:rsidR="003A6FE0" w:rsidRPr="003A6FE0" w:rsidRDefault="003A6FE0" w:rsidP="003A6FE0">
      <w:pPr>
        <w:shd w:val="clear" w:color="auto" w:fill="FFFFFF"/>
        <w:spacing w:after="0" w:line="240" w:lineRule="auto"/>
        <w:jc w:val="center"/>
        <w:rPr>
          <w:rFonts w:ascii="Times New Roman" w:eastAsia="Times New Roman" w:hAnsi="Times New Roman"/>
          <w:color w:val="222222"/>
          <w:lang w:val="en-US" w:eastAsia="pl-PL"/>
        </w:rPr>
      </w:pPr>
    </w:p>
    <w:p w:rsidR="003A6FE0" w:rsidRPr="003A6FE0" w:rsidRDefault="003A6FE0" w:rsidP="003A6FE0">
      <w:pPr>
        <w:shd w:val="clear" w:color="auto" w:fill="FFFFFF"/>
        <w:spacing w:after="0" w:line="240" w:lineRule="auto"/>
        <w:jc w:val="center"/>
        <w:rPr>
          <w:rFonts w:ascii="Times New Roman" w:eastAsia="Times New Roman" w:hAnsi="Times New Roman"/>
          <w:color w:val="222222"/>
          <w:lang w:val="en-US" w:eastAsia="pl-PL"/>
        </w:rPr>
      </w:pPr>
    </w:p>
    <w:p w:rsidR="003A6FE0" w:rsidRDefault="003A6FE0" w:rsidP="003A6FE0">
      <w:pPr>
        <w:shd w:val="clear" w:color="auto" w:fill="FFFFFF"/>
        <w:spacing w:after="0" w:line="240" w:lineRule="auto"/>
        <w:jc w:val="right"/>
        <w:rPr>
          <w:rFonts w:ascii="Times New Roman" w:hAnsi="Times New Roman"/>
          <w:color w:val="222222"/>
          <w:lang w:val="en-US"/>
        </w:rPr>
      </w:pPr>
      <w:r w:rsidRPr="003A6FE0">
        <w:rPr>
          <w:rFonts w:ascii="Times New Roman" w:hAnsi="Times New Roman"/>
          <w:b/>
          <w:color w:val="222222"/>
          <w:lang w:val="en-US"/>
        </w:rPr>
        <w:t>Daniel Przastek, Ph.D.</w:t>
      </w:r>
      <w:r w:rsidRPr="003A6FE0">
        <w:rPr>
          <w:rFonts w:ascii="Times New Roman" w:hAnsi="Times New Roman"/>
          <w:color w:val="222222"/>
          <w:lang w:val="en-US"/>
        </w:rPr>
        <w:t>,</w:t>
      </w:r>
    </w:p>
    <w:p w:rsidR="003A6FE0" w:rsidRPr="003A6FE0" w:rsidRDefault="003A6FE0" w:rsidP="003A6FE0">
      <w:pPr>
        <w:shd w:val="clear" w:color="auto" w:fill="FFFFFF"/>
        <w:spacing w:after="0" w:line="240" w:lineRule="auto"/>
        <w:jc w:val="right"/>
        <w:rPr>
          <w:rFonts w:ascii="Times New Roman" w:eastAsia="Times New Roman" w:hAnsi="Times New Roman"/>
          <w:color w:val="222222"/>
          <w:lang w:val="en-US"/>
        </w:rPr>
      </w:pPr>
      <w:r w:rsidRPr="003A6FE0">
        <w:rPr>
          <w:rFonts w:ascii="Times New Roman" w:hAnsi="Times New Roman"/>
          <w:color w:val="222222"/>
          <w:lang w:val="en-US"/>
        </w:rPr>
        <w:t xml:space="preserve"> Dean of the Faculty of Political Science and International Studies</w:t>
      </w:r>
    </w:p>
    <w:p w:rsidR="003A6FE0" w:rsidRPr="003A6FE0" w:rsidRDefault="003A6FE0" w:rsidP="003A6FE0">
      <w:pPr>
        <w:rPr>
          <w:lang w:val="en-US"/>
        </w:rPr>
      </w:pPr>
    </w:p>
    <w:p w:rsidR="00F24B69" w:rsidRPr="003A6FE0" w:rsidRDefault="00F24B69">
      <w:pPr>
        <w:rPr>
          <w:lang w:val="en-US"/>
        </w:rPr>
      </w:pPr>
    </w:p>
    <w:sectPr w:rsidR="00F24B69" w:rsidRPr="003A6FE0" w:rsidSect="00F24B69">
      <w:headerReference w:type="even" r:id="rId6"/>
      <w:headerReference w:type="default" r:id="rId7"/>
      <w:footerReference w:type="even" r:id="rId8"/>
      <w:footerReference w:type="default" r:id="rId9"/>
      <w:headerReference w:type="first" r:id="rId10"/>
      <w:footerReference w:type="first" r:id="rId11"/>
      <w:pgSz w:w="11906" w:h="16838"/>
      <w:pgMar w:top="3378"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19E" w:rsidRDefault="0098719E" w:rsidP="000C6A39">
      <w:pPr>
        <w:spacing w:after="0" w:line="240" w:lineRule="auto"/>
      </w:pPr>
      <w:r>
        <w:separator/>
      </w:r>
    </w:p>
  </w:endnote>
  <w:endnote w:type="continuationSeparator" w:id="0">
    <w:p w:rsidR="0098719E" w:rsidRDefault="0098719E" w:rsidP="000C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mo">
    <w:altName w:val="Arial"/>
    <w:charset w:val="EE"/>
    <w:family w:val="swiss"/>
    <w:pitch w:val="variable"/>
    <w:sig w:usb0="00000000"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320" w:rsidRDefault="00C9032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B69" w:rsidRDefault="00F24B69">
    <w:pPr>
      <w:pStyle w:val="Stopka"/>
    </w:pPr>
    <w:r w:rsidRPr="00F24B69">
      <w:rPr>
        <w:noProof/>
        <w:lang w:eastAsia="pl-PL"/>
      </w:rPr>
      <mc:AlternateContent>
        <mc:Choice Requires="wps">
          <w:drawing>
            <wp:anchor distT="0" distB="0" distL="114300" distR="114300" simplePos="0" relativeHeight="251656704" behindDoc="0" locked="0" layoutInCell="1" allowOverlap="1" wp14:anchorId="4552DBEA" wp14:editId="16CB689E">
              <wp:simplePos x="0" y="0"/>
              <wp:positionH relativeFrom="column">
                <wp:posOffset>1017905</wp:posOffset>
              </wp:positionH>
              <wp:positionV relativeFrom="paragraph">
                <wp:posOffset>-123190</wp:posOffset>
              </wp:positionV>
              <wp:extent cx="4650740" cy="504825"/>
              <wp:effectExtent l="0" t="0" r="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0740" cy="504825"/>
                      </a:xfrm>
                      <a:prstGeom prst="rect">
                        <a:avLst/>
                      </a:prstGeom>
                      <a:noFill/>
                      <a:ln w="9525">
                        <a:noFill/>
                        <a:miter lim="800000"/>
                        <a:headEnd/>
                        <a:tailEnd/>
                      </a:ln>
                    </wps:spPr>
                    <wps:txbx>
                      <w:txbxContent>
                        <w:p w:rsidR="00F24B69" w:rsidRPr="003A6FE0" w:rsidRDefault="00C90320" w:rsidP="00F24B69">
                          <w:pPr>
                            <w:spacing w:after="0" w:line="240" w:lineRule="auto"/>
                            <w:rPr>
                              <w:rFonts w:ascii="Arimo" w:hAnsi="Arimo" w:cs="Arimo"/>
                              <w:sz w:val="16"/>
                              <w:szCs w:val="16"/>
                            </w:rPr>
                          </w:pPr>
                          <w:r w:rsidRPr="003A6FE0">
                            <w:rPr>
                              <w:rFonts w:ascii="Arimo" w:hAnsi="Arimo" w:cs="Arimo"/>
                              <w:sz w:val="16"/>
                              <w:szCs w:val="16"/>
                            </w:rPr>
                            <w:t>Address: 26/28 Krakowskie Przedmieście st., 00-927 Warsaw</w:t>
                          </w:r>
                        </w:p>
                        <w:p w:rsidR="00F24B69" w:rsidRPr="003A6FE0" w:rsidRDefault="00F24B69" w:rsidP="00F24B69">
                          <w:pPr>
                            <w:spacing w:after="0" w:line="240" w:lineRule="auto"/>
                            <w:rPr>
                              <w:rFonts w:ascii="Arimo" w:hAnsi="Arimo" w:cs="Arimo"/>
                              <w:sz w:val="16"/>
                              <w:szCs w:val="16"/>
                            </w:rPr>
                          </w:pPr>
                          <w:r w:rsidRPr="003A6FE0">
                            <w:rPr>
                              <w:rFonts w:ascii="Arimo" w:hAnsi="Arimo" w:cs="Arimo"/>
                              <w:sz w:val="16"/>
                              <w:szCs w:val="16"/>
                            </w:rPr>
                            <w:t xml:space="preserve">phone </w:t>
                          </w:r>
                          <w:r w:rsidR="00C90320" w:rsidRPr="003A6FE0">
                            <w:rPr>
                              <w:rFonts w:ascii="Arimo" w:hAnsi="Arimo" w:cs="Arimo"/>
                              <w:sz w:val="16"/>
                              <w:szCs w:val="16"/>
                            </w:rPr>
                            <w:t>+48 22 55 20 218</w:t>
                          </w:r>
                        </w:p>
                        <w:p w:rsidR="00F24B69" w:rsidRPr="00CF453C" w:rsidRDefault="00F24B69" w:rsidP="00F24B69">
                          <w:pPr>
                            <w:spacing w:after="0" w:line="240" w:lineRule="auto"/>
                            <w:rPr>
                              <w:rFonts w:ascii="Arimo" w:hAnsi="Arimo" w:cs="Arimo"/>
                              <w:sz w:val="16"/>
                              <w:szCs w:val="16"/>
                              <w:lang w:val="en-GB"/>
                            </w:rPr>
                          </w:pPr>
                          <w:r w:rsidRPr="00CF453C">
                            <w:rPr>
                              <w:rFonts w:ascii="Arimo" w:hAnsi="Arimo" w:cs="Arimo"/>
                              <w:sz w:val="16"/>
                              <w:szCs w:val="16"/>
                              <w:lang w:val="en-GB"/>
                            </w:rPr>
                            <w:t xml:space="preserve">e-mail: </w:t>
                          </w:r>
                          <w:r w:rsidR="00C90320">
                            <w:rPr>
                              <w:rFonts w:ascii="Arimo" w:hAnsi="Arimo" w:cs="Arimo"/>
                              <w:sz w:val="16"/>
                              <w:szCs w:val="16"/>
                              <w:lang w:val="en-GB"/>
                            </w:rPr>
                            <w:t>wnpism@uw.edu.pl</w:t>
                          </w:r>
                        </w:p>
                        <w:p w:rsidR="00F24B69" w:rsidRPr="00CF453C" w:rsidRDefault="00F24B69" w:rsidP="00F24B69">
                          <w:pPr>
                            <w:spacing w:after="0" w:line="240" w:lineRule="auto"/>
                            <w:rPr>
                              <w:rFonts w:ascii="Arimo" w:hAnsi="Arimo" w:cs="Arimo"/>
                              <w:sz w:val="16"/>
                              <w:szCs w:val="16"/>
                              <w:lang w:val="en-GB"/>
                            </w:rPr>
                          </w:pPr>
                        </w:p>
                        <w:p w:rsidR="00F24B69" w:rsidRPr="00CF453C" w:rsidRDefault="00F24B69" w:rsidP="00F24B69">
                          <w:pPr>
                            <w:spacing w:after="0" w:line="240" w:lineRule="auto"/>
                            <w:rPr>
                              <w:rFonts w:ascii="Arimo" w:hAnsi="Arimo" w:cs="Arimo"/>
                              <w:sz w:val="16"/>
                              <w:szCs w:val="16"/>
                              <w:lang w:val="en-GB"/>
                            </w:rPr>
                          </w:pPr>
                          <w:r w:rsidRPr="00CF453C">
                            <w:rPr>
                              <w:rFonts w:ascii="Arimo" w:hAnsi="Arimo" w:cs="Arimo"/>
                              <w:sz w:val="16"/>
                              <w:szCs w:val="16"/>
                              <w:lang w:val="en-GB"/>
                            </w:rPr>
                            <w:t>tel.:</w:t>
                          </w:r>
                        </w:p>
                        <w:p w:rsidR="00F24B69" w:rsidRPr="00CF453C" w:rsidRDefault="00F24B69" w:rsidP="00F24B69">
                          <w:pPr>
                            <w:spacing w:after="0" w:line="240" w:lineRule="auto"/>
                            <w:rPr>
                              <w:rFonts w:ascii="Arimo" w:hAnsi="Arimo" w:cs="Arimo"/>
                              <w:sz w:val="16"/>
                              <w:szCs w:val="16"/>
                              <w:lang w:val="en-GB"/>
                            </w:rPr>
                          </w:pPr>
                          <w:r w:rsidRPr="00CF453C">
                            <w:rPr>
                              <w:rFonts w:ascii="Arimo" w:hAnsi="Arimo" w:cs="Arimo"/>
                              <w:sz w:val="16"/>
                              <w:szCs w:val="16"/>
                              <w:lang w:val="en-GB"/>
                            </w:rPr>
                            <w:t xml:space="preserve">e-mail: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2DBEA" id="_x0000_t202" coordsize="21600,21600" o:spt="202" path="m,l,21600r21600,l21600,xe">
              <v:stroke joinstyle="miter"/>
              <v:path gradientshapeok="t" o:connecttype="rect"/>
            </v:shapetype>
            <v:shape id="Pole tekstowe 2" o:spid="_x0000_s1026" type="#_x0000_t202" style="position:absolute;margin-left:80.15pt;margin-top:-9.7pt;width:366.2pt;height: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" filled="f" stroked="f">
              <v:textbox>
                <w:txbxContent>
                  <w:p w:rsidR="00F24B69" w:rsidRPr="003A6FE0" w:rsidRDefault="00C90320" w:rsidP="00F24B69">
                    <w:pPr>
                      <w:spacing w:after="0" w:line="240" w:lineRule="auto"/>
                      <w:rPr>
                        <w:rFonts w:ascii="Arimo" w:hAnsi="Arimo" w:cs="Arimo"/>
                        <w:sz w:val="16"/>
                        <w:szCs w:val="16"/>
                      </w:rPr>
                    </w:pPr>
                    <w:r w:rsidRPr="003A6FE0">
                      <w:rPr>
                        <w:rFonts w:ascii="Arimo" w:hAnsi="Arimo" w:cs="Arimo"/>
                        <w:sz w:val="16"/>
                        <w:szCs w:val="16"/>
                      </w:rPr>
                      <w:t>Address: 26/28 Krakowskie Przedmieście st., 00-927 Warsaw</w:t>
                    </w:r>
                  </w:p>
                  <w:p w:rsidR="00F24B69" w:rsidRPr="003A6FE0" w:rsidRDefault="00F24B69" w:rsidP="00F24B69">
                    <w:pPr>
                      <w:spacing w:after="0" w:line="240" w:lineRule="auto"/>
                      <w:rPr>
                        <w:rFonts w:ascii="Arimo" w:hAnsi="Arimo" w:cs="Arimo"/>
                        <w:sz w:val="16"/>
                        <w:szCs w:val="16"/>
                      </w:rPr>
                    </w:pPr>
                    <w:r w:rsidRPr="003A6FE0">
                      <w:rPr>
                        <w:rFonts w:ascii="Arimo" w:hAnsi="Arimo" w:cs="Arimo"/>
                        <w:sz w:val="16"/>
                        <w:szCs w:val="16"/>
                      </w:rPr>
                      <w:t xml:space="preserve">phone </w:t>
                    </w:r>
                    <w:r w:rsidR="00C90320" w:rsidRPr="003A6FE0">
                      <w:rPr>
                        <w:rFonts w:ascii="Arimo" w:hAnsi="Arimo" w:cs="Arimo"/>
                        <w:sz w:val="16"/>
                        <w:szCs w:val="16"/>
                      </w:rPr>
                      <w:t>+48 22 55 20 218</w:t>
                    </w:r>
                  </w:p>
                  <w:p w:rsidR="00F24B69" w:rsidRPr="00CF453C" w:rsidRDefault="00F24B69" w:rsidP="00F24B69">
                    <w:pPr>
                      <w:spacing w:after="0" w:line="240" w:lineRule="auto"/>
                      <w:rPr>
                        <w:rFonts w:ascii="Arimo" w:hAnsi="Arimo" w:cs="Arimo"/>
                        <w:sz w:val="16"/>
                        <w:szCs w:val="16"/>
                        <w:lang w:val="en-GB"/>
                      </w:rPr>
                    </w:pPr>
                    <w:r w:rsidRPr="00CF453C">
                      <w:rPr>
                        <w:rFonts w:ascii="Arimo" w:hAnsi="Arimo" w:cs="Arimo"/>
                        <w:sz w:val="16"/>
                        <w:szCs w:val="16"/>
                        <w:lang w:val="en-GB"/>
                      </w:rPr>
                      <w:t xml:space="preserve">e-mail: </w:t>
                    </w:r>
                    <w:r w:rsidR="00C90320">
                      <w:rPr>
                        <w:rFonts w:ascii="Arimo" w:hAnsi="Arimo" w:cs="Arimo"/>
                        <w:sz w:val="16"/>
                        <w:szCs w:val="16"/>
                        <w:lang w:val="en-GB"/>
                      </w:rPr>
                      <w:t>wnpism@uw.edu.pl</w:t>
                    </w:r>
                  </w:p>
                  <w:p w:rsidR="00F24B69" w:rsidRPr="00CF453C" w:rsidRDefault="00F24B69" w:rsidP="00F24B69">
                    <w:pPr>
                      <w:spacing w:after="0" w:line="240" w:lineRule="auto"/>
                      <w:rPr>
                        <w:rFonts w:ascii="Arimo" w:hAnsi="Arimo" w:cs="Arimo"/>
                        <w:sz w:val="16"/>
                        <w:szCs w:val="16"/>
                        <w:lang w:val="en-GB"/>
                      </w:rPr>
                    </w:pPr>
                  </w:p>
                  <w:p w:rsidR="00F24B69" w:rsidRPr="00CF453C" w:rsidRDefault="00F24B69" w:rsidP="00F24B69">
                    <w:pPr>
                      <w:spacing w:after="0" w:line="240" w:lineRule="auto"/>
                      <w:rPr>
                        <w:rFonts w:ascii="Arimo" w:hAnsi="Arimo" w:cs="Arimo"/>
                        <w:sz w:val="16"/>
                        <w:szCs w:val="16"/>
                        <w:lang w:val="en-GB"/>
                      </w:rPr>
                    </w:pPr>
                    <w:r w:rsidRPr="00CF453C">
                      <w:rPr>
                        <w:rFonts w:ascii="Arimo" w:hAnsi="Arimo" w:cs="Arimo"/>
                        <w:sz w:val="16"/>
                        <w:szCs w:val="16"/>
                        <w:lang w:val="en-GB"/>
                      </w:rPr>
                      <w:t>tel.:</w:t>
                    </w:r>
                  </w:p>
                  <w:p w:rsidR="00F24B69" w:rsidRPr="00CF453C" w:rsidRDefault="00F24B69" w:rsidP="00F24B69">
                    <w:pPr>
                      <w:spacing w:after="0" w:line="240" w:lineRule="auto"/>
                      <w:rPr>
                        <w:rFonts w:ascii="Arimo" w:hAnsi="Arimo" w:cs="Arimo"/>
                        <w:sz w:val="16"/>
                        <w:szCs w:val="16"/>
                        <w:lang w:val="en-GB"/>
                      </w:rPr>
                    </w:pPr>
                    <w:r w:rsidRPr="00CF453C">
                      <w:rPr>
                        <w:rFonts w:ascii="Arimo" w:hAnsi="Arimo" w:cs="Arimo"/>
                        <w:sz w:val="16"/>
                        <w:szCs w:val="16"/>
                        <w:lang w:val="en-GB"/>
                      </w:rPr>
                      <w:t xml:space="preserve">e-mail: </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320" w:rsidRDefault="00C903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19E" w:rsidRDefault="0098719E" w:rsidP="000C6A39">
      <w:pPr>
        <w:spacing w:after="0" w:line="240" w:lineRule="auto"/>
      </w:pPr>
      <w:r>
        <w:separator/>
      </w:r>
    </w:p>
  </w:footnote>
  <w:footnote w:type="continuationSeparator" w:id="0">
    <w:p w:rsidR="0098719E" w:rsidRDefault="0098719E" w:rsidP="000C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320" w:rsidRDefault="00C9032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A39" w:rsidRDefault="00F24B69" w:rsidP="000C6A39">
    <w:pPr>
      <w:pStyle w:val="Nagwek"/>
      <w:ind w:left="-1417"/>
    </w:pPr>
    <w:r w:rsidRPr="00F24B69">
      <w:rPr>
        <w:noProof/>
        <w:lang w:eastAsia="pl-PL"/>
      </w:rPr>
      <w:drawing>
        <wp:anchor distT="0" distB="0" distL="114300" distR="114300" simplePos="0" relativeHeight="251658752" behindDoc="1" locked="0" layoutInCell="1" allowOverlap="1" wp14:anchorId="07304A67" wp14:editId="62A31633">
          <wp:simplePos x="0" y="0"/>
          <wp:positionH relativeFrom="column">
            <wp:posOffset>-908050</wp:posOffset>
          </wp:positionH>
          <wp:positionV relativeFrom="paragraph">
            <wp:posOffset>0</wp:posOffset>
          </wp:positionV>
          <wp:extent cx="7565390" cy="1069149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ydział Nauk Politycznych i Studiów Międzynarodowych_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5390" cy="106914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320" w:rsidRDefault="00C9032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39"/>
    <w:rsid w:val="00004CBA"/>
    <w:rsid w:val="00056EE6"/>
    <w:rsid w:val="000A5EA5"/>
    <w:rsid w:val="000C6A39"/>
    <w:rsid w:val="001C54A2"/>
    <w:rsid w:val="00206BFF"/>
    <w:rsid w:val="00235FBF"/>
    <w:rsid w:val="00320D68"/>
    <w:rsid w:val="003A6FE0"/>
    <w:rsid w:val="003F0ECC"/>
    <w:rsid w:val="00416CC5"/>
    <w:rsid w:val="00430BB5"/>
    <w:rsid w:val="005525BA"/>
    <w:rsid w:val="006D236F"/>
    <w:rsid w:val="006E4F2D"/>
    <w:rsid w:val="007D6F74"/>
    <w:rsid w:val="007E2FD0"/>
    <w:rsid w:val="00862231"/>
    <w:rsid w:val="009059E5"/>
    <w:rsid w:val="00947B47"/>
    <w:rsid w:val="0098719E"/>
    <w:rsid w:val="009A5701"/>
    <w:rsid w:val="009B6298"/>
    <w:rsid w:val="00B31F92"/>
    <w:rsid w:val="00B43D84"/>
    <w:rsid w:val="00B801E1"/>
    <w:rsid w:val="00B84140"/>
    <w:rsid w:val="00C01E0C"/>
    <w:rsid w:val="00C90320"/>
    <w:rsid w:val="00CF453C"/>
    <w:rsid w:val="00D362FF"/>
    <w:rsid w:val="00D807E0"/>
    <w:rsid w:val="00D83E72"/>
    <w:rsid w:val="00DE6890"/>
    <w:rsid w:val="00E375EE"/>
    <w:rsid w:val="00E5303B"/>
    <w:rsid w:val="00F24B69"/>
    <w:rsid w:val="00F45F4B"/>
    <w:rsid w:val="00F65EA3"/>
    <w:rsid w:val="00FA1225"/>
    <w:rsid w:val="00FF0E3F"/>
    <w:rsid w:val="00FF73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79841"/>
  <w15:docId w15:val="{8DADAAB1-EF57-4E1C-802A-AED7E6560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5FB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6A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6A39"/>
  </w:style>
  <w:style w:type="paragraph" w:styleId="Stopka">
    <w:name w:val="footer"/>
    <w:basedOn w:val="Normalny"/>
    <w:link w:val="StopkaZnak"/>
    <w:uiPriority w:val="99"/>
    <w:unhideWhenUsed/>
    <w:rsid w:val="000C6A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6A39"/>
  </w:style>
  <w:style w:type="paragraph" w:styleId="Tekstdymka">
    <w:name w:val="Balloon Text"/>
    <w:basedOn w:val="Normalny"/>
    <w:link w:val="TekstdymkaZnak"/>
    <w:uiPriority w:val="99"/>
    <w:semiHidden/>
    <w:unhideWhenUsed/>
    <w:rsid w:val="000C6A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6A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6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1212</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Agnieszka</cp:lastModifiedBy>
  <cp:revision>2</cp:revision>
  <dcterms:created xsi:type="dcterms:W3CDTF">2022-03-04T12:32:00Z</dcterms:created>
  <dcterms:modified xsi:type="dcterms:W3CDTF">2022-03-04T12:32:00Z</dcterms:modified>
</cp:coreProperties>
</file>