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08739A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08739A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08739A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19AA46EA" w14:textId="77777777" w:rsidR="009F49D4" w:rsidRPr="0008739A" w:rsidRDefault="009F49D4" w:rsidP="00D40D44">
      <w:pPr>
        <w:pStyle w:val="NormalnyWeb"/>
        <w:spacing w:before="0" w:beforeAutospacing="0" w:after="0" w:afterAutospacing="0"/>
        <w:jc w:val="center"/>
        <w:rPr>
          <w:rFonts w:ascii="Arial" w:eastAsia="Arial" w:hAnsi="Arial" w:cs="Arial"/>
          <w:b/>
          <w:sz w:val="23"/>
          <w:szCs w:val="23"/>
          <w:lang w:val="en-US"/>
        </w:rPr>
      </w:pPr>
    </w:p>
    <w:p w14:paraId="207D2FAA" w14:textId="2578D682" w:rsidR="00D40D44" w:rsidRPr="0008739A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08739A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08739A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C3016E" w:rsidRPr="0008739A">
        <w:rPr>
          <w:rFonts w:ascii="Arial" w:eastAsia="Arial" w:hAnsi="Arial" w:cs="Arial"/>
          <w:b/>
          <w:sz w:val="23"/>
          <w:szCs w:val="23"/>
          <w:lang w:val="en-US"/>
        </w:rPr>
        <w:t>1</w:t>
      </w:r>
      <w:r w:rsidR="00EA5683">
        <w:rPr>
          <w:rFonts w:ascii="Arial" w:eastAsia="Arial" w:hAnsi="Arial" w:cs="Arial"/>
          <w:b/>
          <w:sz w:val="23"/>
          <w:szCs w:val="23"/>
          <w:lang w:val="en-US"/>
        </w:rPr>
        <w:t>6</w:t>
      </w:r>
      <w:r w:rsidR="00D40D44" w:rsidRPr="0008739A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/2022</w:t>
      </w:r>
    </w:p>
    <w:p w14:paraId="7D9A4673" w14:textId="77777777" w:rsidR="00D40D44" w:rsidRPr="0008739A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7777777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1F943D79" w14:textId="133E499C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>z dnia 17 marca 2022 r.</w:t>
      </w:r>
    </w:p>
    <w:p w14:paraId="2F6ECA9B" w14:textId="7BA134C2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B76C39" w:rsidRPr="00C3016E">
        <w:rPr>
          <w:rFonts w:ascii="Arial" w:hAnsi="Arial" w:cs="Arial"/>
          <w:b/>
          <w:sz w:val="23"/>
          <w:szCs w:val="23"/>
        </w:rPr>
        <w:t>3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B76C39" w:rsidRPr="00C3016E">
        <w:rPr>
          <w:rFonts w:ascii="Arial" w:hAnsi="Arial" w:cs="Arial"/>
          <w:b/>
          <w:sz w:val="23"/>
          <w:szCs w:val="23"/>
        </w:rPr>
        <w:t>4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977AC4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977AC4">
        <w:rPr>
          <w:rFonts w:ascii="Arial" w:hAnsi="Arial" w:cs="Arial"/>
          <w:b/>
          <w:sz w:val="23"/>
          <w:szCs w:val="23"/>
        </w:rPr>
        <w:t xml:space="preserve">Graduate Programme in International Relations </w:t>
      </w:r>
      <w:r w:rsidR="00977AC4">
        <w:rPr>
          <w:rFonts w:ascii="Arial" w:hAnsi="Arial" w:cs="Arial"/>
          <w:b/>
          <w:sz w:val="23"/>
          <w:szCs w:val="23"/>
        </w:rPr>
        <w:br/>
        <w:t>oraz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2022/2023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</w:t>
      </w:r>
      <w:r w:rsidR="00977AC4">
        <w:rPr>
          <w:rFonts w:ascii="Arial" w:hAnsi="Arial" w:cs="Arial"/>
          <w:b/>
          <w:sz w:val="23"/>
          <w:szCs w:val="23"/>
        </w:rPr>
        <w:t>I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</w:t>
      </w:r>
      <w:r w:rsidR="00977AC4">
        <w:rPr>
          <w:rFonts w:ascii="Arial" w:hAnsi="Arial" w:cs="Arial"/>
          <w:b/>
          <w:sz w:val="23"/>
          <w:szCs w:val="23"/>
        </w:rPr>
        <w:br/>
      </w:r>
      <w:r w:rsidR="00297C6A" w:rsidRPr="00C3016E">
        <w:rPr>
          <w:rFonts w:ascii="Arial" w:hAnsi="Arial" w:cs="Arial"/>
          <w:b/>
          <w:sz w:val="23"/>
          <w:szCs w:val="23"/>
        </w:rPr>
        <w:t xml:space="preserve">na kierunku </w:t>
      </w:r>
      <w:r w:rsidR="00977AC4">
        <w:rPr>
          <w:rFonts w:ascii="Arial" w:hAnsi="Arial" w:cs="Arial"/>
          <w:b/>
          <w:sz w:val="23"/>
          <w:szCs w:val="23"/>
        </w:rPr>
        <w:t>Graduate Programme in International Relations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6A057013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 xml:space="preserve">na rok akademicki 2023/2024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</w:t>
      </w:r>
      <w:r w:rsidR="00977AC4">
        <w:rPr>
          <w:rFonts w:ascii="Arial" w:hAnsi="Arial" w:cs="Arial"/>
          <w:sz w:val="23"/>
          <w:szCs w:val="23"/>
        </w:rPr>
        <w:t>I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977AC4">
        <w:rPr>
          <w:rFonts w:ascii="Arial" w:hAnsi="Arial" w:cs="Arial"/>
          <w:sz w:val="23"/>
          <w:szCs w:val="23"/>
        </w:rPr>
        <w:t>Graduate Programme in International Relations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0B2E4460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 xml:space="preserve">na rok akademicki 2023/2024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>I</w:t>
      </w:r>
      <w:r w:rsidR="00552847">
        <w:rPr>
          <w:rFonts w:ascii="Arial" w:hAnsi="Arial" w:cs="Arial"/>
          <w:sz w:val="23"/>
          <w:szCs w:val="23"/>
        </w:rPr>
        <w:t>I</w:t>
      </w:r>
      <w:r w:rsidR="00893F44" w:rsidRPr="00C3016E">
        <w:rPr>
          <w:rFonts w:ascii="Arial" w:hAnsi="Arial" w:cs="Arial"/>
          <w:sz w:val="23"/>
          <w:szCs w:val="23"/>
        </w:rPr>
        <w:t xml:space="preserve">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552847">
        <w:rPr>
          <w:rFonts w:ascii="Arial" w:hAnsi="Arial" w:cs="Arial"/>
          <w:sz w:val="23"/>
          <w:szCs w:val="23"/>
        </w:rPr>
        <w:t>Graduate Programme in International Relations</w:t>
      </w:r>
      <w:r w:rsidR="002C586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  <w:r w:rsidR="009D1A33" w:rsidRPr="00C3016E">
        <w:rPr>
          <w:rFonts w:ascii="Arial" w:hAnsi="Arial" w:cs="Arial"/>
          <w:sz w:val="23"/>
          <w:szCs w:val="23"/>
        </w:rPr>
        <w:t>.</w:t>
      </w:r>
    </w:p>
    <w:p w14:paraId="2E842AC5" w14:textId="26D6382F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552847">
        <w:rPr>
          <w:rFonts w:ascii="Arial" w:eastAsia="Arial" w:hAnsi="Arial" w:cs="Arial"/>
          <w:sz w:val="23"/>
          <w:szCs w:val="23"/>
        </w:rPr>
        <w:t>3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1FFACE45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73C7FCA3" w14:textId="5A33F5AB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6649616" w14:textId="2BDE923A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49C7272" w14:textId="50DF3BCE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F06371D" w14:textId="600FA26B" w:rsidR="00D20D61" w:rsidRDefault="00D20D61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52D6C2EE" w14:textId="77777777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74B0A22E" w14:textId="374AB3C0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47DE9C19" w14:textId="421752A2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5E5245B1" w14:textId="346F33C2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29216E86" w14:textId="77777777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37615F1D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 w:rsidR="00C3016E">
        <w:rPr>
          <w:color w:val="000000"/>
          <w:sz w:val="16"/>
          <w:szCs w:val="16"/>
        </w:rPr>
        <w:t>1</w:t>
      </w:r>
      <w:r w:rsidR="00EA5683">
        <w:rPr>
          <w:color w:val="000000"/>
          <w:sz w:val="16"/>
          <w:szCs w:val="16"/>
        </w:rPr>
        <w:t>6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06F1C502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5470F8E4" w:rsidR="00576510" w:rsidRPr="0008739A" w:rsidRDefault="00576510" w:rsidP="003E381E">
      <w:pPr>
        <w:rPr>
          <w:rFonts w:asciiTheme="minorHAnsi" w:hAnsiTheme="minorHAnsi" w:cstheme="minorHAnsi"/>
        </w:rPr>
      </w:pPr>
      <w:r w:rsidRPr="0008739A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9F49D4" w:rsidRPr="0008739A">
        <w:rPr>
          <w:rFonts w:asciiTheme="minorHAnsi" w:hAnsiTheme="minorHAnsi" w:cstheme="minorHAnsi"/>
          <w:b/>
          <w:bCs/>
          <w:color w:val="000000"/>
        </w:rPr>
        <w:t>Graduate Programme in International Relations</w:t>
      </w:r>
    </w:p>
    <w:p w14:paraId="11D221F7" w14:textId="0118B7FF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="009F49D4">
        <w:rPr>
          <w:rFonts w:asciiTheme="minorHAnsi" w:hAnsiTheme="minorHAnsi" w:cstheme="minorHAnsi"/>
          <w:b/>
          <w:bCs/>
          <w:color w:val="000000"/>
        </w:rPr>
        <w:t>drugiego</w:t>
      </w:r>
      <w:r w:rsidRPr="003E381E">
        <w:rPr>
          <w:rFonts w:asciiTheme="minorHAnsi" w:hAnsiTheme="minorHAnsi" w:cstheme="minorHAnsi"/>
          <w:b/>
          <w:bCs/>
          <w:color w:val="000000"/>
        </w:rPr>
        <w:t xml:space="preserve"> stopnia</w:t>
      </w:r>
    </w:p>
    <w:p w14:paraId="456DC9DC" w14:textId="7565BF70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FE72AF" w:rsidRPr="00FE72AF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1FE5E18E" w14:textId="77777777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10AB5E3" w14:textId="320241DD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="009F49D4">
        <w:rPr>
          <w:rFonts w:asciiTheme="minorHAnsi" w:hAnsiTheme="minorHAnsi" w:cstheme="minorHAnsi"/>
          <w:b/>
          <w:bCs/>
          <w:color w:val="000000"/>
        </w:rPr>
        <w:t>2</w:t>
      </w:r>
      <w:r w:rsidRPr="00FE72AF">
        <w:rPr>
          <w:rFonts w:asciiTheme="minorHAnsi" w:hAnsiTheme="minorHAnsi" w:cstheme="minorHAnsi"/>
          <w:b/>
          <w:bCs/>
          <w:color w:val="000000"/>
        </w:rPr>
        <w:t xml:space="preserve"> lata</w:t>
      </w:r>
      <w:r w:rsidRPr="00FE72AF">
        <w:rPr>
          <w:rFonts w:asciiTheme="minorHAnsi" w:hAnsiTheme="minorHAnsi" w:cstheme="minorHAnsi"/>
          <w:color w:val="000000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65226C5A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b/>
          <w:bCs/>
          <w:color w:val="000000"/>
          <w:sz w:val="22"/>
          <w:szCs w:val="22"/>
        </w:rPr>
        <w:t>1) Zasady kwalifikacji </w:t>
      </w:r>
    </w:p>
    <w:p w14:paraId="74A3A20B" w14:textId="77777777" w:rsidR="009F49D4" w:rsidRPr="009F49D4" w:rsidRDefault="009F49D4" w:rsidP="009F49D4">
      <w:pPr>
        <w:rPr>
          <w:color w:val="000000"/>
        </w:rPr>
      </w:pPr>
    </w:p>
    <w:p w14:paraId="448C68AC" w14:textId="77777777" w:rsidR="009F49D4" w:rsidRPr="009F49D4" w:rsidRDefault="009F49D4" w:rsidP="009F49D4">
      <w:pPr>
        <w:spacing w:after="160"/>
        <w:rPr>
          <w:color w:val="000000"/>
        </w:rPr>
      </w:pPr>
      <w:r w:rsidRPr="009F49D4">
        <w:rPr>
          <w:rFonts w:ascii="Calibri" w:hAnsi="Calibri" w:cs="Calibri"/>
          <w:color w:val="000000"/>
          <w:sz w:val="22"/>
          <w:szCs w:val="22"/>
        </w:rPr>
        <w:t>Próg kwalifikacji: 12 pkt.</w:t>
      </w:r>
    </w:p>
    <w:p w14:paraId="59985EE2" w14:textId="77777777" w:rsidR="009F49D4" w:rsidRPr="009F49D4" w:rsidRDefault="009F49D4" w:rsidP="009F49D4">
      <w:pPr>
        <w:rPr>
          <w:color w:val="000000"/>
        </w:rPr>
      </w:pPr>
    </w:p>
    <w:p w14:paraId="457CDA1F" w14:textId="77777777" w:rsidR="009F49D4" w:rsidRPr="009F49D4" w:rsidRDefault="009F49D4" w:rsidP="009F49D4">
      <w:pPr>
        <w:spacing w:after="160"/>
        <w:rPr>
          <w:color w:val="000000"/>
        </w:rPr>
      </w:pPr>
      <w:r w:rsidRPr="009F49D4">
        <w:rPr>
          <w:rFonts w:ascii="Calibri" w:hAnsi="Calibri" w:cs="Calibri"/>
          <w:b/>
          <w:bCs/>
          <w:color w:val="000000"/>
          <w:sz w:val="22"/>
          <w:szCs w:val="22"/>
        </w:rPr>
        <w:t>a) Kandydaci z dyplomem uzyskanym w Polsce</w:t>
      </w:r>
    </w:p>
    <w:p w14:paraId="61C89ED1" w14:textId="77777777" w:rsidR="009F49D4" w:rsidRPr="009F49D4" w:rsidRDefault="009F49D4" w:rsidP="009F49D4">
      <w:pPr>
        <w:rPr>
          <w:color w:val="000000"/>
        </w:rPr>
      </w:pPr>
    </w:p>
    <w:p w14:paraId="6881A3AC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color w:val="000000"/>
          <w:sz w:val="22"/>
          <w:szCs w:val="22"/>
        </w:rPr>
        <w:t>O przyjęcie na pierwszy rok studiów drugiego stopnia mogą ubiegać się osoby, które uzyskały dyplom</w:t>
      </w:r>
    </w:p>
    <w:p w14:paraId="5070DEF7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color w:val="000000"/>
          <w:sz w:val="22"/>
          <w:szCs w:val="22"/>
        </w:rPr>
        <w:t>licencjata, magistra, inżyniera lub dyplom równoważny dowolnego kierunku studiów.</w:t>
      </w:r>
    </w:p>
    <w:p w14:paraId="15268FA3" w14:textId="77777777" w:rsidR="009F49D4" w:rsidRPr="009F49D4" w:rsidRDefault="009F49D4" w:rsidP="009F49D4">
      <w:pPr>
        <w:rPr>
          <w:color w:val="000000"/>
        </w:rPr>
      </w:pPr>
    </w:p>
    <w:p w14:paraId="036114E5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color w:val="000000"/>
          <w:sz w:val="22"/>
          <w:szCs w:val="22"/>
        </w:rPr>
        <w:t>Podstawą kwalifikacji jest egzamin ustny przeprowadzony w języku angielskim.</w:t>
      </w:r>
    </w:p>
    <w:p w14:paraId="3E6B3CE7" w14:textId="77777777" w:rsidR="009F49D4" w:rsidRPr="009F49D4" w:rsidRDefault="009F49D4" w:rsidP="009F49D4">
      <w:pPr>
        <w:rPr>
          <w:color w:val="000000"/>
        </w:rPr>
      </w:pPr>
    </w:p>
    <w:p w14:paraId="330C4E19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color w:val="000000"/>
          <w:sz w:val="22"/>
          <w:szCs w:val="22"/>
        </w:rPr>
        <w:t>Zagadnienia do egzaminu:</w:t>
      </w:r>
    </w:p>
    <w:p w14:paraId="7A1CE94C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color w:val="000000"/>
          <w:sz w:val="22"/>
          <w:szCs w:val="22"/>
        </w:rPr>
        <w:t>1. Międzynarodowe stosunki polityczne</w:t>
      </w:r>
    </w:p>
    <w:p w14:paraId="422F0F1B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color w:val="000000"/>
          <w:sz w:val="22"/>
          <w:szCs w:val="22"/>
        </w:rPr>
        <w:t>2. Międzynarodowe stosunki gospodarcze</w:t>
      </w:r>
    </w:p>
    <w:p w14:paraId="22635A73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color w:val="000000"/>
          <w:sz w:val="22"/>
          <w:szCs w:val="22"/>
        </w:rPr>
        <w:t>3. Prawo międzynarodowe publiczne</w:t>
      </w:r>
    </w:p>
    <w:p w14:paraId="5891A6DF" w14:textId="77777777" w:rsidR="009F49D4" w:rsidRPr="009F49D4" w:rsidRDefault="009F49D4" w:rsidP="009F49D4">
      <w:pPr>
        <w:rPr>
          <w:color w:val="000000"/>
        </w:rPr>
      </w:pPr>
    </w:p>
    <w:p w14:paraId="66BBA295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color w:val="000000"/>
          <w:sz w:val="22"/>
          <w:szCs w:val="22"/>
        </w:rPr>
        <w:t>Wynik końcowy to suma punktów uzyskanych za poszczególne części egzaminu. Maksymalnie kandydat może uzyskać 30 punktów.</w:t>
      </w:r>
    </w:p>
    <w:p w14:paraId="47592BB5" w14:textId="77777777" w:rsidR="009F49D4" w:rsidRPr="009F49D4" w:rsidRDefault="009F49D4" w:rsidP="009F49D4">
      <w:pPr>
        <w:rPr>
          <w:color w:val="000000"/>
        </w:rPr>
      </w:pPr>
    </w:p>
    <w:p w14:paraId="42EEA914" w14:textId="77777777" w:rsidR="009F49D4" w:rsidRPr="009F49D4" w:rsidRDefault="009F49D4" w:rsidP="009F49D4">
      <w:pPr>
        <w:spacing w:after="160"/>
        <w:rPr>
          <w:color w:val="000000"/>
        </w:rPr>
      </w:pPr>
      <w:r w:rsidRPr="009F49D4">
        <w:rPr>
          <w:rFonts w:ascii="Calibri" w:hAnsi="Calibri" w:cs="Calibri"/>
          <w:b/>
          <w:bCs/>
          <w:color w:val="000000"/>
          <w:sz w:val="22"/>
          <w:szCs w:val="22"/>
        </w:rPr>
        <w:t>b) Kandydaci z dyplomem zagranicznym</w:t>
      </w:r>
    </w:p>
    <w:p w14:paraId="58D93470" w14:textId="77777777" w:rsidR="009F49D4" w:rsidRPr="009F49D4" w:rsidRDefault="009F49D4" w:rsidP="009F49D4">
      <w:pPr>
        <w:rPr>
          <w:color w:val="000000"/>
        </w:rPr>
      </w:pPr>
    </w:p>
    <w:p w14:paraId="1FBD942A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color w:val="000000"/>
          <w:sz w:val="22"/>
          <w:szCs w:val="22"/>
        </w:rPr>
        <w:t>Obowiązują takie same zasady, jak dla kandydatów z dyplomem uzyskanym w Polsce.</w:t>
      </w:r>
    </w:p>
    <w:p w14:paraId="46E9E32D" w14:textId="77777777" w:rsidR="009F49D4" w:rsidRPr="009F49D4" w:rsidRDefault="009F49D4" w:rsidP="009F49D4">
      <w:pPr>
        <w:rPr>
          <w:color w:val="000000"/>
        </w:rPr>
      </w:pPr>
    </w:p>
    <w:p w14:paraId="15BD1FF9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b/>
          <w:bCs/>
          <w:color w:val="000000"/>
          <w:sz w:val="22"/>
          <w:szCs w:val="22"/>
        </w:rPr>
        <w:t>2) Sprawdzenie kompetencji kandydatów do studiowania w języku angielskim</w:t>
      </w:r>
    </w:p>
    <w:p w14:paraId="13805925" w14:textId="77777777" w:rsidR="009F49D4" w:rsidRPr="009F49D4" w:rsidRDefault="009F49D4" w:rsidP="009F49D4">
      <w:pPr>
        <w:rPr>
          <w:color w:val="000000"/>
        </w:rPr>
      </w:pPr>
    </w:p>
    <w:p w14:paraId="3DE89112" w14:textId="77777777" w:rsidR="009F49D4" w:rsidRPr="009F49D4" w:rsidRDefault="009F49D4" w:rsidP="009F49D4">
      <w:pPr>
        <w:spacing w:after="160"/>
        <w:jc w:val="both"/>
        <w:rPr>
          <w:color w:val="000000"/>
        </w:rPr>
      </w:pPr>
      <w:r w:rsidRPr="009F49D4">
        <w:rPr>
          <w:rFonts w:ascii="Calibri" w:hAnsi="Calibri" w:cs="Calibri"/>
          <w:color w:val="000000"/>
          <w:sz w:val="22"/>
          <w:szCs w:val="22"/>
        </w:rPr>
        <w:t>Kandydaci, którzy nie posiadają honorowanego przez UW dokumentu potwierdzającego znajomość języka angielskiego co najmniej na poziomie B2, mogą uzyskać potwierdzenie znajomości języka w trakcie egzaminu ustnego. Pozytywny wynik postępowania kwalifikacyjnego stanowi potwierdzenie posiadania kwalifikacji do studiowania w języku angielskim.</w:t>
      </w:r>
    </w:p>
    <w:p w14:paraId="1E1234F6" w14:textId="77777777" w:rsidR="009F49D4" w:rsidRPr="009F49D4" w:rsidRDefault="009F49D4" w:rsidP="009F49D4">
      <w:pPr>
        <w:spacing w:after="240"/>
      </w:pPr>
    </w:p>
    <w:p w14:paraId="378AEF61" w14:textId="77777777" w:rsidR="00FE72AF" w:rsidRPr="00FE72AF" w:rsidRDefault="00FE72AF" w:rsidP="00FE72AF">
      <w:pPr>
        <w:spacing w:after="240"/>
      </w:pPr>
    </w:p>
    <w:p w14:paraId="2091F1DA" w14:textId="19F7ED66" w:rsidR="00FE72AF" w:rsidRDefault="00FE72AF" w:rsidP="0027789C">
      <w:pPr>
        <w:rPr>
          <w:rFonts w:ascii="Arial" w:hAnsi="Arial" w:cs="Arial"/>
          <w:b/>
          <w:bCs/>
        </w:rPr>
      </w:pPr>
    </w:p>
    <w:p w14:paraId="575B142E" w14:textId="5C221668" w:rsidR="00FE72AF" w:rsidRDefault="00FE72AF" w:rsidP="0027789C">
      <w:pPr>
        <w:rPr>
          <w:rFonts w:ascii="Arial" w:hAnsi="Arial" w:cs="Arial"/>
          <w:b/>
          <w:bCs/>
        </w:rPr>
      </w:pPr>
    </w:p>
    <w:p w14:paraId="22C26AA0" w14:textId="77777777" w:rsidR="00FE72AF" w:rsidRDefault="00FE72AF" w:rsidP="0027789C">
      <w:pPr>
        <w:rPr>
          <w:rFonts w:ascii="Arial" w:hAnsi="Arial" w:cs="Arial"/>
          <w:b/>
          <w:bCs/>
        </w:rPr>
      </w:pPr>
    </w:p>
    <w:p w14:paraId="2E8FE2F4" w14:textId="610276D7" w:rsidR="00FE72AF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Default="00FE72AF" w:rsidP="0027789C">
      <w:pPr>
        <w:rPr>
          <w:rFonts w:ascii="Arial" w:hAnsi="Arial" w:cs="Arial"/>
          <w:b/>
          <w:bCs/>
        </w:rPr>
      </w:pPr>
    </w:p>
    <w:p w14:paraId="475D27D6" w14:textId="5BCE13E2" w:rsidR="00FE72AF" w:rsidRDefault="00FE72AF" w:rsidP="0027789C">
      <w:pPr>
        <w:rPr>
          <w:rFonts w:ascii="Arial" w:hAnsi="Arial" w:cs="Arial"/>
          <w:b/>
          <w:bCs/>
        </w:rPr>
      </w:pPr>
    </w:p>
    <w:p w14:paraId="0BDDA876" w14:textId="519464CC" w:rsidR="00FE72AF" w:rsidRDefault="00FE72AF" w:rsidP="0027789C">
      <w:pPr>
        <w:rPr>
          <w:rFonts w:ascii="Arial" w:hAnsi="Arial" w:cs="Arial"/>
          <w:b/>
          <w:bCs/>
        </w:rPr>
      </w:pPr>
    </w:p>
    <w:p w14:paraId="44EBCD36" w14:textId="252C680F" w:rsidR="00FE72AF" w:rsidRDefault="00FE72AF" w:rsidP="0027789C">
      <w:pPr>
        <w:rPr>
          <w:rFonts w:ascii="Arial" w:hAnsi="Arial" w:cs="Arial"/>
          <w:b/>
          <w:bCs/>
        </w:rPr>
      </w:pPr>
    </w:p>
    <w:p w14:paraId="33A0E051" w14:textId="3DCA473D" w:rsidR="00FE72AF" w:rsidRDefault="00FE72AF" w:rsidP="0027789C">
      <w:pPr>
        <w:rPr>
          <w:rFonts w:ascii="Arial" w:hAnsi="Arial" w:cs="Arial"/>
          <w:b/>
          <w:bCs/>
        </w:rPr>
      </w:pPr>
    </w:p>
    <w:p w14:paraId="141BB166" w14:textId="05715F6A" w:rsidR="00FE72AF" w:rsidRDefault="00FE72AF" w:rsidP="0027789C">
      <w:pPr>
        <w:rPr>
          <w:rFonts w:ascii="Arial" w:hAnsi="Arial" w:cs="Arial"/>
          <w:b/>
          <w:bCs/>
        </w:rPr>
      </w:pPr>
    </w:p>
    <w:p w14:paraId="69661250" w14:textId="0BD978BB" w:rsidR="00FE72AF" w:rsidRDefault="00FE72AF" w:rsidP="0027789C">
      <w:pPr>
        <w:rPr>
          <w:rFonts w:ascii="Arial" w:hAnsi="Arial" w:cs="Arial"/>
          <w:b/>
          <w:bCs/>
        </w:rPr>
      </w:pPr>
    </w:p>
    <w:p w14:paraId="30F96677" w14:textId="6ADCB679" w:rsidR="00FE72AF" w:rsidRDefault="00FE72AF" w:rsidP="0027789C">
      <w:pPr>
        <w:rPr>
          <w:rFonts w:ascii="Arial" w:hAnsi="Arial" w:cs="Arial"/>
          <w:b/>
          <w:bCs/>
        </w:rPr>
      </w:pPr>
    </w:p>
    <w:p w14:paraId="30513898" w14:textId="36F4E3C7" w:rsidR="00FE72AF" w:rsidRDefault="00FE72AF" w:rsidP="0027789C">
      <w:pPr>
        <w:rPr>
          <w:rFonts w:ascii="Arial" w:hAnsi="Arial" w:cs="Arial"/>
          <w:b/>
          <w:bCs/>
        </w:rPr>
      </w:pPr>
    </w:p>
    <w:p w14:paraId="6BD32AD9" w14:textId="1F1FB3B5" w:rsidR="00FE72AF" w:rsidRDefault="00FE72AF" w:rsidP="0027789C">
      <w:pPr>
        <w:rPr>
          <w:rFonts w:ascii="Arial" w:hAnsi="Arial" w:cs="Arial"/>
          <w:b/>
          <w:bCs/>
        </w:rPr>
      </w:pPr>
    </w:p>
    <w:p w14:paraId="1E3DD762" w14:textId="457CA005" w:rsidR="00FE72AF" w:rsidRDefault="00FE72AF" w:rsidP="0027789C">
      <w:pPr>
        <w:rPr>
          <w:rFonts w:ascii="Arial" w:hAnsi="Arial" w:cs="Arial"/>
          <w:b/>
          <w:bCs/>
        </w:rPr>
      </w:pPr>
    </w:p>
    <w:p w14:paraId="5913BC5A" w14:textId="652DAF0C" w:rsidR="00FE72AF" w:rsidRDefault="00FE72AF" w:rsidP="0027789C">
      <w:pPr>
        <w:rPr>
          <w:rFonts w:ascii="Arial" w:hAnsi="Arial" w:cs="Arial"/>
          <w:b/>
          <w:bCs/>
        </w:rPr>
      </w:pPr>
    </w:p>
    <w:p w14:paraId="24A13DD9" w14:textId="58CE632E" w:rsidR="00FE72AF" w:rsidRDefault="00FE72AF" w:rsidP="0027789C">
      <w:pPr>
        <w:rPr>
          <w:rFonts w:ascii="Arial" w:hAnsi="Arial" w:cs="Arial"/>
          <w:b/>
          <w:bCs/>
        </w:rPr>
      </w:pPr>
    </w:p>
    <w:p w14:paraId="00BFC224" w14:textId="57879E2B" w:rsidR="00FE72AF" w:rsidRDefault="00FE72AF" w:rsidP="0027789C">
      <w:pPr>
        <w:rPr>
          <w:rFonts w:ascii="Arial" w:hAnsi="Arial" w:cs="Arial"/>
          <w:b/>
          <w:bCs/>
        </w:rPr>
      </w:pPr>
    </w:p>
    <w:p w14:paraId="08CBAF38" w14:textId="090D9CE3" w:rsidR="00FE72AF" w:rsidRDefault="00FE72AF" w:rsidP="0027789C">
      <w:pPr>
        <w:rPr>
          <w:rFonts w:ascii="Arial" w:hAnsi="Arial" w:cs="Arial"/>
          <w:b/>
          <w:bCs/>
        </w:rPr>
      </w:pPr>
    </w:p>
    <w:p w14:paraId="6A486403" w14:textId="7631C617" w:rsidR="00FE72AF" w:rsidRDefault="00FE72AF" w:rsidP="0027789C">
      <w:pPr>
        <w:rPr>
          <w:rFonts w:ascii="Arial" w:hAnsi="Arial" w:cs="Arial"/>
          <w:b/>
          <w:bCs/>
        </w:rPr>
      </w:pPr>
    </w:p>
    <w:p w14:paraId="6E895BFC" w14:textId="269AC7A9" w:rsidR="00FE72AF" w:rsidRDefault="00FE72AF" w:rsidP="0027789C">
      <w:pPr>
        <w:rPr>
          <w:rFonts w:ascii="Arial" w:hAnsi="Arial" w:cs="Arial"/>
          <w:b/>
          <w:bCs/>
        </w:rPr>
      </w:pPr>
    </w:p>
    <w:p w14:paraId="1AEA74A4" w14:textId="2F896DAD" w:rsidR="00FE72AF" w:rsidRDefault="00FE72AF" w:rsidP="0027789C">
      <w:pPr>
        <w:rPr>
          <w:rFonts w:ascii="Arial" w:hAnsi="Arial" w:cs="Arial"/>
          <w:b/>
          <w:bCs/>
        </w:rPr>
      </w:pPr>
    </w:p>
    <w:p w14:paraId="4641653B" w14:textId="55D56B0A" w:rsidR="00FE72AF" w:rsidRDefault="00FE72AF" w:rsidP="0027789C">
      <w:pPr>
        <w:rPr>
          <w:rFonts w:ascii="Arial" w:hAnsi="Arial" w:cs="Arial"/>
          <w:b/>
          <w:bCs/>
        </w:rPr>
      </w:pPr>
    </w:p>
    <w:p w14:paraId="777839F8" w14:textId="5A54C90B" w:rsidR="00FE72AF" w:rsidRDefault="00FE72AF" w:rsidP="0027789C">
      <w:pPr>
        <w:rPr>
          <w:rFonts w:ascii="Arial" w:hAnsi="Arial" w:cs="Arial"/>
          <w:b/>
          <w:bCs/>
        </w:rPr>
      </w:pPr>
    </w:p>
    <w:p w14:paraId="01B17ED8" w14:textId="115BE1C3" w:rsidR="00FE72AF" w:rsidRDefault="00FE72AF" w:rsidP="0027789C">
      <w:pPr>
        <w:rPr>
          <w:rFonts w:ascii="Arial" w:hAnsi="Arial" w:cs="Arial"/>
          <w:b/>
          <w:bCs/>
        </w:rPr>
      </w:pPr>
    </w:p>
    <w:p w14:paraId="0CF0BFA6" w14:textId="0AF50A91" w:rsidR="00FE72AF" w:rsidRDefault="00FE72AF" w:rsidP="0027789C">
      <w:pPr>
        <w:rPr>
          <w:rFonts w:ascii="Arial" w:hAnsi="Arial" w:cs="Arial"/>
          <w:b/>
          <w:bCs/>
        </w:rPr>
      </w:pPr>
    </w:p>
    <w:p w14:paraId="75A3062F" w14:textId="0A312B0B" w:rsidR="00FE72AF" w:rsidRDefault="00FE72AF" w:rsidP="0027789C">
      <w:pPr>
        <w:rPr>
          <w:rFonts w:ascii="Arial" w:hAnsi="Arial" w:cs="Arial"/>
          <w:b/>
          <w:bCs/>
        </w:rPr>
      </w:pPr>
    </w:p>
    <w:p w14:paraId="1B4D031D" w14:textId="747D3943" w:rsidR="00FE72AF" w:rsidRDefault="00FE72AF" w:rsidP="0027789C">
      <w:pPr>
        <w:rPr>
          <w:rFonts w:ascii="Arial" w:hAnsi="Arial" w:cs="Arial"/>
          <w:b/>
          <w:bCs/>
        </w:rPr>
      </w:pPr>
    </w:p>
    <w:p w14:paraId="030AB55B" w14:textId="4CDC1AD5" w:rsidR="00FE72AF" w:rsidRDefault="00FE72AF" w:rsidP="0027789C">
      <w:pPr>
        <w:rPr>
          <w:rFonts w:ascii="Arial" w:hAnsi="Arial" w:cs="Arial"/>
          <w:b/>
          <w:bCs/>
        </w:rPr>
      </w:pPr>
    </w:p>
    <w:p w14:paraId="32FE2EC1" w14:textId="5C5476A2" w:rsidR="00FE72AF" w:rsidRDefault="00FE72AF" w:rsidP="0027789C">
      <w:pPr>
        <w:rPr>
          <w:rFonts w:ascii="Arial" w:hAnsi="Arial" w:cs="Arial"/>
          <w:b/>
          <w:bCs/>
        </w:rPr>
      </w:pPr>
    </w:p>
    <w:p w14:paraId="2F57FA7F" w14:textId="5D31A537" w:rsidR="00FE72AF" w:rsidRDefault="00FE72AF" w:rsidP="0027789C">
      <w:pPr>
        <w:rPr>
          <w:rFonts w:ascii="Arial" w:hAnsi="Arial" w:cs="Arial"/>
          <w:b/>
          <w:bCs/>
        </w:rPr>
      </w:pPr>
    </w:p>
    <w:p w14:paraId="549C08F8" w14:textId="0110F1B5" w:rsidR="00FE72AF" w:rsidRDefault="00FE72AF" w:rsidP="0027789C">
      <w:pPr>
        <w:rPr>
          <w:rFonts w:ascii="Arial" w:hAnsi="Arial" w:cs="Arial"/>
          <w:b/>
          <w:bCs/>
        </w:rPr>
      </w:pPr>
    </w:p>
    <w:p w14:paraId="0215578B" w14:textId="07CC181D" w:rsidR="00FE72AF" w:rsidRDefault="00FE72AF" w:rsidP="0027789C">
      <w:pPr>
        <w:rPr>
          <w:rFonts w:ascii="Arial" w:hAnsi="Arial" w:cs="Arial"/>
          <w:b/>
          <w:bCs/>
        </w:rPr>
      </w:pPr>
    </w:p>
    <w:p w14:paraId="3BC5BA61" w14:textId="2B8C0263" w:rsidR="00FE72AF" w:rsidRDefault="00FE72AF" w:rsidP="0027789C">
      <w:pPr>
        <w:rPr>
          <w:rFonts w:ascii="Arial" w:hAnsi="Arial" w:cs="Arial"/>
          <w:b/>
          <w:bCs/>
        </w:rPr>
      </w:pPr>
    </w:p>
    <w:p w14:paraId="354466F5" w14:textId="1C2E9A6D" w:rsidR="00FE72AF" w:rsidRDefault="00FE72AF" w:rsidP="0027789C">
      <w:pPr>
        <w:rPr>
          <w:rFonts w:ascii="Arial" w:hAnsi="Arial" w:cs="Arial"/>
          <w:b/>
          <w:bCs/>
        </w:rPr>
      </w:pPr>
    </w:p>
    <w:p w14:paraId="42E6FDC5" w14:textId="32A254EB" w:rsidR="00FE72AF" w:rsidRDefault="00FE72AF" w:rsidP="0027789C">
      <w:pPr>
        <w:rPr>
          <w:rFonts w:ascii="Arial" w:hAnsi="Arial" w:cs="Arial"/>
          <w:b/>
          <w:bCs/>
        </w:rPr>
      </w:pPr>
    </w:p>
    <w:p w14:paraId="18A099DC" w14:textId="643B4245" w:rsidR="00FE72AF" w:rsidRDefault="00FE72AF" w:rsidP="0027789C">
      <w:pPr>
        <w:rPr>
          <w:rFonts w:ascii="Arial" w:hAnsi="Arial" w:cs="Arial"/>
          <w:b/>
          <w:bCs/>
        </w:rPr>
      </w:pPr>
    </w:p>
    <w:p w14:paraId="506A377E" w14:textId="15DFC23B" w:rsidR="00FE72AF" w:rsidRDefault="00FE72AF" w:rsidP="0027789C">
      <w:pPr>
        <w:rPr>
          <w:rFonts w:ascii="Arial" w:hAnsi="Arial" w:cs="Arial"/>
          <w:b/>
          <w:bCs/>
        </w:rPr>
      </w:pPr>
    </w:p>
    <w:p w14:paraId="442B02A9" w14:textId="77777777" w:rsidR="00FE72AF" w:rsidRDefault="00FE72AF" w:rsidP="0027789C">
      <w:pPr>
        <w:rPr>
          <w:rFonts w:ascii="Arial" w:hAnsi="Arial" w:cs="Arial"/>
          <w:b/>
          <w:bCs/>
        </w:rPr>
      </w:pPr>
    </w:p>
    <w:p w14:paraId="53E15DE7" w14:textId="07DC4C26" w:rsidR="00FE72AF" w:rsidRDefault="00FE72AF" w:rsidP="0027789C">
      <w:pPr>
        <w:rPr>
          <w:rFonts w:ascii="Arial" w:hAnsi="Arial" w:cs="Arial"/>
          <w:b/>
          <w:bCs/>
        </w:rPr>
      </w:pPr>
    </w:p>
    <w:p w14:paraId="2962107E" w14:textId="77777777" w:rsidR="00FE72AF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6B874EED" w14:textId="6190FB23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EA5683">
        <w:rPr>
          <w:color w:val="000000"/>
          <w:sz w:val="16"/>
          <w:szCs w:val="16"/>
        </w:rPr>
        <w:t>6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8A0DD82" w14:textId="40EBCF70" w:rsidR="0042467C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64F73AA0" w14:textId="77777777" w:rsidR="009F49D4" w:rsidRPr="00C3016E" w:rsidRDefault="009F49D4" w:rsidP="009F49D4">
      <w:pPr>
        <w:rPr>
          <w:rFonts w:asciiTheme="minorHAnsi" w:hAnsiTheme="minorHAnsi" w:cstheme="minorHAnsi"/>
          <w:lang w:val="en-US"/>
        </w:rPr>
      </w:pPr>
      <w:r w:rsidRPr="00C3016E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>Graduate Programme in International Relations</w:t>
      </w:r>
    </w:p>
    <w:p w14:paraId="7B91068E" w14:textId="77777777" w:rsidR="009F49D4" w:rsidRPr="003E381E" w:rsidRDefault="009F49D4" w:rsidP="009F49D4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>
        <w:rPr>
          <w:rFonts w:asciiTheme="minorHAnsi" w:hAnsiTheme="minorHAnsi" w:cstheme="minorHAnsi"/>
          <w:b/>
          <w:bCs/>
          <w:color w:val="000000"/>
        </w:rPr>
        <w:t>drugiego</w:t>
      </w:r>
      <w:r w:rsidRPr="003E381E">
        <w:rPr>
          <w:rFonts w:asciiTheme="minorHAnsi" w:hAnsiTheme="minorHAnsi" w:cstheme="minorHAnsi"/>
          <w:b/>
          <w:bCs/>
          <w:color w:val="000000"/>
        </w:rPr>
        <w:t xml:space="preserve"> stopnia</w:t>
      </w:r>
    </w:p>
    <w:p w14:paraId="05B56E26" w14:textId="77777777" w:rsidR="009F49D4" w:rsidRPr="00FE72AF" w:rsidRDefault="009F49D4" w:rsidP="009F49D4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Profil kształcenia: ogólnoakademicki</w:t>
      </w:r>
    </w:p>
    <w:p w14:paraId="1C4F6553" w14:textId="77777777" w:rsidR="009F49D4" w:rsidRPr="00FE72AF" w:rsidRDefault="009F49D4" w:rsidP="009F49D4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2CEED980" w14:textId="77777777" w:rsidR="009F49D4" w:rsidRPr="00FE72AF" w:rsidRDefault="009F49D4" w:rsidP="009F49D4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>
        <w:rPr>
          <w:rFonts w:asciiTheme="minorHAnsi" w:hAnsiTheme="minorHAnsi" w:cstheme="minorHAnsi"/>
          <w:b/>
          <w:bCs/>
          <w:color w:val="000000"/>
        </w:rPr>
        <w:t>2</w:t>
      </w:r>
      <w:r w:rsidRPr="00FE72AF">
        <w:rPr>
          <w:rFonts w:asciiTheme="minorHAnsi" w:hAnsiTheme="minorHAnsi" w:cstheme="minorHAnsi"/>
          <w:b/>
          <w:bCs/>
          <w:color w:val="000000"/>
        </w:rPr>
        <w:t xml:space="preserve"> lata</w:t>
      </w:r>
      <w:r w:rsidRPr="00FE72AF">
        <w:rPr>
          <w:rFonts w:asciiTheme="minorHAnsi" w:hAnsiTheme="minorHAnsi" w:cstheme="minorHAnsi"/>
          <w:color w:val="000000"/>
        </w:rPr>
        <w:t> </w:t>
      </w:r>
    </w:p>
    <w:p w14:paraId="5DC0BE94" w14:textId="77777777" w:rsidR="009D1A33" w:rsidRPr="00FE72AF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34581EC2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22048D70" w14:textId="77777777" w:rsidR="003E381E" w:rsidRPr="003E381E" w:rsidRDefault="003E381E" w:rsidP="003E381E">
      <w:pPr>
        <w:spacing w:after="240"/>
      </w:pPr>
    </w:p>
    <w:p w14:paraId="23465518" w14:textId="77777777" w:rsidR="009F49D4" w:rsidRPr="00AC6F22" w:rsidRDefault="009F49D4" w:rsidP="009F49D4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b/>
          <w:bCs/>
          <w:color w:val="000000"/>
        </w:rPr>
        <w:t>1) Zasady kwalifikacji na studia w trybie przeniesienia z innej uczelni</w:t>
      </w:r>
    </w:p>
    <w:p w14:paraId="5C3B3CC7" w14:textId="77777777" w:rsidR="009F49D4" w:rsidRPr="00AC6F22" w:rsidRDefault="009F49D4" w:rsidP="009F49D4">
      <w:pPr>
        <w:rPr>
          <w:rFonts w:asciiTheme="minorHAnsi" w:hAnsiTheme="minorHAnsi" w:cstheme="minorHAnsi"/>
          <w:color w:val="000000"/>
        </w:rPr>
      </w:pPr>
    </w:p>
    <w:p w14:paraId="67978DEF" w14:textId="77777777" w:rsidR="009F49D4" w:rsidRPr="00AC6F22" w:rsidRDefault="009F49D4" w:rsidP="009F49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3C2CFC64" w14:textId="77777777" w:rsidR="009F49D4" w:rsidRPr="00AC6F22" w:rsidRDefault="009F49D4" w:rsidP="009F49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 </w:t>
      </w:r>
    </w:p>
    <w:p w14:paraId="24DB57C1" w14:textId="77777777" w:rsidR="009F49D4" w:rsidRPr="00AC6F22" w:rsidRDefault="009F49D4" w:rsidP="009F49D4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Kandydat zobowiązany jest załączyć na osobistym koncie rekrutacyjnym w systemie IRK następujące dokumenty:</w:t>
      </w:r>
    </w:p>
    <w:p w14:paraId="0DC24F46" w14:textId="77777777" w:rsidR="009F49D4" w:rsidRPr="00AC6F22" w:rsidRDefault="009F49D4" w:rsidP="009F49D4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umotywowany </w:t>
      </w:r>
      <w:r w:rsidRPr="00AC6F22">
        <w:rPr>
          <w:rFonts w:asciiTheme="minorHAnsi" w:hAnsiTheme="minorHAnsi" w:cstheme="minorHAnsi"/>
          <w:b/>
          <w:bCs/>
          <w:color w:val="000000"/>
        </w:rPr>
        <w:t>wniosek </w:t>
      </w:r>
      <w:r w:rsidRPr="00AC6F22">
        <w:rPr>
          <w:rFonts w:asciiTheme="minorHAnsi" w:hAnsiTheme="minorHAnsi" w:cstheme="minorHAnsi"/>
          <w:color w:val="000000"/>
        </w:rPr>
        <w:t>o przeniesienie z dokładnym adresem do korespondencji;</w:t>
      </w:r>
    </w:p>
    <w:p w14:paraId="7267E0D5" w14:textId="77777777" w:rsidR="009F49D4" w:rsidRPr="00AC6F22" w:rsidRDefault="009F49D4" w:rsidP="009F49D4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b/>
          <w:bCs/>
          <w:color w:val="000000"/>
        </w:rPr>
        <w:t xml:space="preserve">zaświadczenie z dziekanatu </w:t>
      </w:r>
      <w:r w:rsidRPr="00AC6F22">
        <w:rPr>
          <w:rFonts w:asciiTheme="minorHAnsi" w:hAnsiTheme="minorHAnsi" w:cstheme="minorHAnsi"/>
          <w:color w:val="000000"/>
        </w:rPr>
        <w:t>macierzystej jednostki zawierające następujące informacje:</w:t>
      </w:r>
      <w:r w:rsidRPr="00AC6F22">
        <w:rPr>
          <w:rFonts w:asciiTheme="minorHAnsi" w:hAnsiTheme="minorHAnsi" w:cstheme="minorHAnsi"/>
          <w:color w:val="000000"/>
        </w:rPr>
        <w:br/>
        <w:t>a) potwierdzenie posiadania przez kandydata praw studenckich,</w:t>
      </w:r>
      <w:r w:rsidRPr="00AC6F22">
        <w:rPr>
          <w:rFonts w:asciiTheme="minorHAnsi" w:hAnsiTheme="minorHAnsi" w:cstheme="minorHAnsi"/>
          <w:color w:val="000000"/>
        </w:rPr>
        <w:br/>
        <w:t>b) liczba zaliczonych etapów (semestrów) studiów ze wskazaniem ich kierunku,</w:t>
      </w:r>
      <w:r w:rsidRPr="00AC6F22">
        <w:rPr>
          <w:rFonts w:asciiTheme="minorHAnsi" w:hAnsiTheme="minorHAnsi" w:cstheme="minorHAnsi"/>
          <w:color w:val="000000"/>
        </w:rPr>
        <w:br/>
        <w:t>c) średnia wszystkich ocen uzyskanych w trakcie dotychczasowego toku studiów,</w:t>
      </w:r>
      <w:r w:rsidRPr="00AC6F22">
        <w:rPr>
          <w:rFonts w:asciiTheme="minorHAnsi" w:hAnsiTheme="minorHAnsi" w:cstheme="minorHAnsi"/>
          <w:color w:val="000000"/>
        </w:rPr>
        <w:br/>
        <w:t>d) poziom i forma odbywanych studiów;</w:t>
      </w:r>
    </w:p>
    <w:p w14:paraId="16293242" w14:textId="77777777" w:rsidR="009F49D4" w:rsidRPr="00AC6F22" w:rsidRDefault="009F49D4" w:rsidP="009F49D4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4579D096" w14:textId="77777777" w:rsidR="009F49D4" w:rsidRPr="00AC6F22" w:rsidRDefault="009F49D4" w:rsidP="009F49D4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podpisane przez dziekana (dyrektora) macierzystej jednostki zaświadczenie, że student </w:t>
      </w:r>
      <w:r w:rsidRPr="00AC6F22">
        <w:rPr>
          <w:rFonts w:asciiTheme="minorHAnsi" w:hAnsiTheme="minorHAnsi" w:cstheme="minorHAnsi"/>
          <w:b/>
          <w:bCs/>
          <w:color w:val="000000"/>
        </w:rPr>
        <w:t>wypełnił wszystkie obowiązki wynikające z przepisów obowiązujących w jego macierzystej jednostce (nie zalega z żadnymi zaliczeniami i płatnościami);</w:t>
      </w:r>
    </w:p>
    <w:p w14:paraId="6D43F6B0" w14:textId="77777777" w:rsidR="009F49D4" w:rsidRPr="00AC6F22" w:rsidRDefault="009F49D4" w:rsidP="009F49D4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dokumenty poświadczające szczególną sytuację życiową kandydata, jeżeli stanowi ona uzasadnienie wniosku o przeniesienie.</w:t>
      </w:r>
    </w:p>
    <w:p w14:paraId="635BA2DD" w14:textId="77777777" w:rsidR="009F49D4" w:rsidRPr="00AC6F22" w:rsidRDefault="009F49D4" w:rsidP="009F49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Złożenie niekompletnej dokumentacji skutkuje decyzją negatywną.</w:t>
      </w:r>
    </w:p>
    <w:p w14:paraId="4D83EBE6" w14:textId="77777777" w:rsidR="009F49D4" w:rsidRPr="00AC6F22" w:rsidRDefault="009F49D4" w:rsidP="009F49D4">
      <w:pPr>
        <w:rPr>
          <w:rFonts w:asciiTheme="minorHAnsi" w:hAnsiTheme="minorHAnsi" w:cstheme="minorHAnsi"/>
          <w:color w:val="000000"/>
        </w:rPr>
      </w:pPr>
    </w:p>
    <w:p w14:paraId="58FDBACF" w14:textId="77777777" w:rsidR="009F49D4" w:rsidRPr="00AC6F22" w:rsidRDefault="009F49D4" w:rsidP="009F49D4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lastRenderedPageBreak/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18F47264" w14:textId="77777777" w:rsidR="009F49D4" w:rsidRPr="00AC6F22" w:rsidRDefault="009F49D4" w:rsidP="009F49D4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Zagadnienia do egzaminu: </w:t>
      </w:r>
    </w:p>
    <w:p w14:paraId="74D51BF9" w14:textId="77777777" w:rsidR="009F49D4" w:rsidRPr="00AC6F22" w:rsidRDefault="009F49D4" w:rsidP="009F49D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Międzynarodowe stosunki polityczne</w:t>
      </w:r>
    </w:p>
    <w:p w14:paraId="2E9F21C2" w14:textId="77777777" w:rsidR="009F49D4" w:rsidRPr="00AC6F22" w:rsidRDefault="009F49D4" w:rsidP="009F49D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Międzynarodowe stosunki gospodarcze</w:t>
      </w:r>
    </w:p>
    <w:p w14:paraId="29DEE486" w14:textId="3CD3090B" w:rsidR="009F49D4" w:rsidRDefault="009F49D4" w:rsidP="009F49D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Prawo międzynarodowe publiczne</w:t>
      </w:r>
    </w:p>
    <w:p w14:paraId="070EBC4C" w14:textId="77777777" w:rsidR="00AC6F22" w:rsidRPr="00AC6F22" w:rsidRDefault="00AC6F22" w:rsidP="00AC6F22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66F1A25F" w14:textId="77777777" w:rsidR="009F49D4" w:rsidRPr="00AC6F22" w:rsidRDefault="009F49D4" w:rsidP="009F49D4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Wynik końcowy to suma punktów uzyskanych za poszczególne części egzaminu. Maksymalnie kandydat może uzyskać 30 punktów.</w:t>
      </w:r>
    </w:p>
    <w:p w14:paraId="5EEF1178" w14:textId="77777777" w:rsidR="009F49D4" w:rsidRPr="00AC6F22" w:rsidRDefault="009F49D4" w:rsidP="009F49D4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Próg kwalifikacji: 12 pkt.</w:t>
      </w:r>
    </w:p>
    <w:p w14:paraId="147E0535" w14:textId="77777777" w:rsidR="009F49D4" w:rsidRPr="00AC6F22" w:rsidRDefault="009F49D4" w:rsidP="009F49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 </w:t>
      </w:r>
    </w:p>
    <w:p w14:paraId="419A8936" w14:textId="77777777" w:rsidR="009F49D4" w:rsidRPr="00AC6F22" w:rsidRDefault="009F49D4" w:rsidP="009F49D4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608EB6FB" w14:textId="77777777" w:rsidR="009F49D4" w:rsidRPr="00AC6F22" w:rsidRDefault="009F49D4" w:rsidP="009F49D4">
      <w:pPr>
        <w:rPr>
          <w:rFonts w:asciiTheme="minorHAnsi" w:hAnsiTheme="minorHAnsi" w:cstheme="minorHAnsi"/>
          <w:color w:val="000000"/>
        </w:rPr>
      </w:pPr>
    </w:p>
    <w:p w14:paraId="5E0E9745" w14:textId="77777777" w:rsidR="009F49D4" w:rsidRPr="00AC6F22" w:rsidRDefault="009F49D4" w:rsidP="009F49D4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b/>
          <w:bCs/>
          <w:color w:val="000000"/>
        </w:rPr>
        <w:t>2) Potwierdzenie kompetencji do odbywania studiów w języku angielskim</w:t>
      </w:r>
    </w:p>
    <w:p w14:paraId="70CE14F8" w14:textId="77777777" w:rsidR="009F49D4" w:rsidRPr="00AC6F22" w:rsidRDefault="009F49D4" w:rsidP="009F49D4">
      <w:pPr>
        <w:rPr>
          <w:rFonts w:asciiTheme="minorHAnsi" w:hAnsiTheme="minorHAnsi" w:cstheme="minorHAnsi"/>
          <w:color w:val="000000"/>
        </w:rPr>
      </w:pPr>
    </w:p>
    <w:p w14:paraId="2D07654E" w14:textId="77777777" w:rsidR="009F49D4" w:rsidRPr="00AC6F22" w:rsidRDefault="009F49D4" w:rsidP="009F49D4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C6F22">
        <w:rPr>
          <w:rFonts w:asciiTheme="minorHAnsi" w:hAnsiTheme="minorHAnsi" w:cstheme="minorHAnsi"/>
          <w:color w:val="000000"/>
        </w:rPr>
        <w:t>Kandydaci, którzy nie posiadają honorowanego przez UW dokumentu potwierdzającego znajomość języka angielskiego co najmniej na poziomie B2, mogą uzyskać potwierdzenie znajomości języka w trakcie egzaminu ustnego. Pozytywny wynik postępowania kwalifikacyjnego stanowi potwierdzenie posiadania kwalifikacji do studiowania w języku angielskim.</w:t>
      </w:r>
    </w:p>
    <w:p w14:paraId="0FC63AE1" w14:textId="77777777" w:rsidR="009F49D4" w:rsidRDefault="009F49D4" w:rsidP="009F49D4">
      <w:pPr>
        <w:spacing w:after="240"/>
      </w:pPr>
    </w:p>
    <w:p w14:paraId="53DFFF81" w14:textId="77777777" w:rsidR="00FE72AF" w:rsidRDefault="00FE72AF" w:rsidP="00FE72AF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8228F89" w14:textId="40E95BBA" w:rsidR="00AC6F22" w:rsidRDefault="00AC6F22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70CA0F" w14:textId="77777777" w:rsidR="00AC6F22" w:rsidRDefault="00AC6F22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142CC585" w14:textId="0C6861BB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EA5683">
        <w:rPr>
          <w:color w:val="000000"/>
          <w:sz w:val="16"/>
          <w:szCs w:val="16"/>
        </w:rPr>
        <w:t>6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4A24E5E" w14:textId="77777777" w:rsidR="00FE72AF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6D8C1E4" w14:textId="77777777" w:rsidR="00AC6F22" w:rsidRPr="00FE72AF" w:rsidRDefault="00AC6F22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08739A" w:rsidRDefault="00761F8D" w:rsidP="00761F8D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  <w:r w:rsidRPr="0008739A">
        <w:rPr>
          <w:rFonts w:ascii="Arial" w:hAnsi="Arial" w:cs="Arial"/>
          <w:b/>
          <w:color w:val="222222"/>
          <w:lang w:val="en-US"/>
        </w:rPr>
        <w:t>HARMONOGRAM REKRUTACJI OTWARTEJ</w:t>
      </w:r>
    </w:p>
    <w:p w14:paraId="69777585" w14:textId="26E46A20" w:rsidR="00761F8D" w:rsidRPr="0008739A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BDDF236" w14:textId="77777777" w:rsidR="00761F8D" w:rsidRPr="0008739A" w:rsidRDefault="00761F8D" w:rsidP="00761F8D">
      <w:pPr>
        <w:rPr>
          <w:lang w:val="en-US"/>
        </w:rPr>
      </w:pPr>
    </w:p>
    <w:p w14:paraId="68B8C35B" w14:textId="54582F91" w:rsidR="00FE72AF" w:rsidRPr="00FE72AF" w:rsidRDefault="00FE72AF" w:rsidP="00FE72AF">
      <w:pPr>
        <w:rPr>
          <w:rFonts w:asciiTheme="minorHAnsi" w:hAnsiTheme="minorHAnsi" w:cstheme="minorHAnsi"/>
          <w:i/>
          <w:iCs/>
          <w:lang w:val="en-US"/>
        </w:rPr>
      </w:pPr>
      <w:r w:rsidRPr="00C3016E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</w:t>
      </w:r>
      <w:r w:rsidR="00AC6F22">
        <w:rPr>
          <w:rFonts w:asciiTheme="minorHAnsi" w:hAnsiTheme="minorHAnsi" w:cstheme="minorHAnsi"/>
          <w:i/>
          <w:iCs/>
          <w:color w:val="000000"/>
          <w:lang w:val="en-US"/>
        </w:rPr>
        <w:t>Graduate Programme in International Relations</w:t>
      </w:r>
    </w:p>
    <w:p w14:paraId="132B7073" w14:textId="630B2FD5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="00AC6F22">
        <w:rPr>
          <w:rFonts w:asciiTheme="minorHAnsi" w:hAnsiTheme="minorHAnsi" w:cstheme="minorHAnsi"/>
          <w:i/>
          <w:iCs/>
          <w:color w:val="000000"/>
        </w:rPr>
        <w:t>drugiego</w:t>
      </w:r>
      <w:r w:rsidRPr="00FE72AF">
        <w:rPr>
          <w:rFonts w:asciiTheme="minorHAnsi" w:hAnsiTheme="minorHAnsi" w:cstheme="minorHAnsi"/>
          <w:i/>
          <w:iCs/>
          <w:color w:val="000000"/>
        </w:rPr>
        <w:t xml:space="preserve"> stopnia</w:t>
      </w:r>
    </w:p>
    <w:p w14:paraId="04859EF5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152FD2CE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FE72AF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66B6EC58" w14:textId="381156FF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="00AC6F22">
        <w:rPr>
          <w:rFonts w:asciiTheme="minorHAnsi" w:hAnsiTheme="minorHAnsi" w:cstheme="minorHAnsi"/>
          <w:i/>
          <w:iCs/>
          <w:color w:val="000000"/>
        </w:rPr>
        <w:t>2</w:t>
      </w:r>
      <w:r w:rsidRPr="00FE72AF">
        <w:rPr>
          <w:rFonts w:asciiTheme="minorHAnsi" w:hAnsiTheme="minorHAnsi" w:cstheme="minorHAnsi"/>
          <w:i/>
          <w:iCs/>
          <w:color w:val="000000"/>
        </w:rPr>
        <w:t xml:space="preserve"> lata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39CD3311" w:rsidR="00894135" w:rsidRDefault="00894135" w:rsidP="00894135">
      <w:pPr>
        <w:rPr>
          <w:color w:val="000000"/>
        </w:rPr>
      </w:pPr>
    </w:p>
    <w:p w14:paraId="102CEF1E" w14:textId="26DE0081" w:rsidR="00AC6F22" w:rsidRDefault="00AC6F22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214"/>
        <w:gridCol w:w="1192"/>
        <w:gridCol w:w="1245"/>
        <w:gridCol w:w="1506"/>
        <w:gridCol w:w="1283"/>
        <w:gridCol w:w="1825"/>
      </w:tblGrid>
      <w:tr w:rsidR="00AC6F22" w:rsidRPr="00AC6F22" w14:paraId="553C9DAA" w14:textId="77777777" w:rsidTr="00AC6F22">
        <w:trPr>
          <w:trHeight w:val="61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6143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F652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7D5B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F688" w14:textId="1DD3EB19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9D98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900E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5FFF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AC6F22" w:rsidRPr="00AC6F22" w14:paraId="0D6CECB5" w14:textId="77777777" w:rsidTr="00AC6F22">
        <w:trPr>
          <w:trHeight w:val="1590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6F68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AACA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088F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357C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16-18.05.2023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A039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8A42A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ECA08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 termin: 24-26.05.2023</w:t>
            </w:r>
          </w:p>
          <w:p w14:paraId="2259689A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B0EB1A9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II termin: 29-30.05.2023</w:t>
            </w:r>
          </w:p>
          <w:p w14:paraId="5DC298CE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AC6F22" w:rsidRPr="00AC6F22" w14:paraId="45545969" w14:textId="77777777" w:rsidTr="00AC6F22">
        <w:trPr>
          <w:trHeight w:val="238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9560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5180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F7C3D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D075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14, 17-18.07.2023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D6FF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C658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0E10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04644B77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6AFCAEE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7108D6DD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B27C448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3FA202DB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AC6F22" w:rsidRPr="00AC6F22" w14:paraId="56002CF7" w14:textId="77777777" w:rsidTr="00AC6F22">
        <w:trPr>
          <w:trHeight w:val="11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E06B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III tura**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4974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C626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85EE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18-20.09.2023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EEB7B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9671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2ED7" w14:textId="77777777" w:rsidR="00AC6F22" w:rsidRPr="00AC6F22" w:rsidRDefault="00AC6F22" w:rsidP="00AC6F22">
            <w:pPr>
              <w:spacing w:before="60" w:after="60"/>
              <w:ind w:right="-113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0FA5B404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2F7C2FC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5FC9DD64" w14:textId="77777777" w:rsidR="00AC6F22" w:rsidRPr="00AC6F22" w:rsidRDefault="00AC6F22" w:rsidP="00AC6F22">
      <w:pPr>
        <w:jc w:val="both"/>
        <w:rPr>
          <w:color w:val="000000"/>
        </w:rPr>
      </w:pPr>
      <w:r w:rsidRPr="00AC6F22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5E3F211D" w14:textId="77777777" w:rsidR="00AC6F22" w:rsidRPr="00AC6F22" w:rsidRDefault="00AC6F22" w:rsidP="00AC6F22">
      <w:pPr>
        <w:jc w:val="both"/>
        <w:rPr>
          <w:color w:val="000000"/>
        </w:rPr>
      </w:pPr>
      <w:r w:rsidRPr="00AC6F22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</w:t>
      </w:r>
    </w:p>
    <w:p w14:paraId="016F3930" w14:textId="662A0C39" w:rsidR="00894135" w:rsidRPr="00AC6F22" w:rsidRDefault="00AC6F22" w:rsidP="00AC6F22">
      <w:pPr>
        <w:spacing w:after="120"/>
        <w:jc w:val="both"/>
        <w:rPr>
          <w:color w:val="000000"/>
        </w:rPr>
      </w:pPr>
      <w:r w:rsidRPr="00AC6F22">
        <w:rPr>
          <w:rFonts w:ascii="Arial" w:hAnsi="Arial" w:cs="Arial"/>
          <w:i/>
          <w:iCs/>
          <w:color w:val="000000"/>
          <w:sz w:val="18"/>
          <w:szCs w:val="18"/>
        </w:rPr>
        <w:t>*** w tym również sprawdzian znajomości języka angielskiego</w:t>
      </w: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6C077D83" w14:textId="32B23783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EA5683">
        <w:rPr>
          <w:color w:val="000000"/>
          <w:sz w:val="16"/>
          <w:szCs w:val="16"/>
        </w:rPr>
        <w:t>6</w:t>
      </w:r>
      <w:bookmarkStart w:id="0" w:name="_GoBack"/>
      <w:bookmarkEnd w:id="0"/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66EB78" w14:textId="77777777" w:rsidR="00FE72AF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0F6E50" w14:textId="77777777" w:rsidR="00AC6F22" w:rsidRPr="0008739A" w:rsidRDefault="00AC6F22" w:rsidP="00AC6F22">
      <w:pPr>
        <w:rPr>
          <w:rFonts w:asciiTheme="minorHAnsi" w:hAnsiTheme="minorHAnsi" w:cstheme="minorHAnsi"/>
          <w:i/>
          <w:iCs/>
        </w:rPr>
      </w:pPr>
      <w:r w:rsidRPr="0008739A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Pr="0008739A">
        <w:rPr>
          <w:rFonts w:asciiTheme="minorHAnsi" w:hAnsiTheme="minorHAnsi" w:cstheme="minorHAnsi"/>
          <w:i/>
          <w:iCs/>
          <w:color w:val="000000"/>
        </w:rPr>
        <w:t>Graduate Programme in International Relations</w:t>
      </w:r>
    </w:p>
    <w:p w14:paraId="5A07C7CE" w14:textId="77777777" w:rsidR="00AC6F22" w:rsidRPr="003E381E" w:rsidRDefault="00AC6F22" w:rsidP="00AC6F22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>
        <w:rPr>
          <w:rFonts w:asciiTheme="minorHAnsi" w:hAnsiTheme="minorHAnsi" w:cstheme="minorHAnsi"/>
          <w:i/>
          <w:iCs/>
          <w:color w:val="000000"/>
        </w:rPr>
        <w:t>drugiego</w:t>
      </w:r>
      <w:r w:rsidRPr="00FE72AF">
        <w:rPr>
          <w:rFonts w:asciiTheme="minorHAnsi" w:hAnsiTheme="minorHAnsi" w:cstheme="minorHAnsi"/>
          <w:i/>
          <w:iCs/>
          <w:color w:val="000000"/>
        </w:rPr>
        <w:t xml:space="preserve"> stopnia</w:t>
      </w:r>
    </w:p>
    <w:p w14:paraId="77891462" w14:textId="77777777" w:rsidR="00AC6F22" w:rsidRPr="003E381E" w:rsidRDefault="00AC6F22" w:rsidP="00AC6F22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60DFD8AE" w14:textId="77777777" w:rsidR="00AC6F22" w:rsidRPr="003E381E" w:rsidRDefault="00AC6F22" w:rsidP="00AC6F22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FE72AF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06886667" w14:textId="77777777" w:rsidR="00AC6F22" w:rsidRPr="003E381E" w:rsidRDefault="00AC6F22" w:rsidP="00AC6F22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>
        <w:rPr>
          <w:rFonts w:asciiTheme="minorHAnsi" w:hAnsiTheme="minorHAnsi" w:cstheme="minorHAnsi"/>
          <w:i/>
          <w:iCs/>
          <w:color w:val="000000"/>
        </w:rPr>
        <w:t>2</w:t>
      </w:r>
      <w:r w:rsidRPr="00FE72AF">
        <w:rPr>
          <w:rFonts w:asciiTheme="minorHAnsi" w:hAnsiTheme="minorHAnsi" w:cstheme="minorHAnsi"/>
          <w:i/>
          <w:iCs/>
          <w:color w:val="000000"/>
        </w:rPr>
        <w:t xml:space="preserve"> lata </w:t>
      </w:r>
    </w:p>
    <w:p w14:paraId="635BC7FF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14739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618"/>
        <w:gridCol w:w="1685"/>
        <w:gridCol w:w="1887"/>
        <w:gridCol w:w="2386"/>
      </w:tblGrid>
      <w:tr w:rsidR="00AC6F22" w:rsidRPr="00AC6F22" w14:paraId="3609170D" w14:textId="77777777" w:rsidTr="00AC6F22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BE08B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12D4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94328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  <w:r w:rsidRPr="00AC6F22">
              <w:rPr>
                <w:rFonts w:ascii="Arial" w:hAnsi="Arial" w:cs="Arial"/>
                <w:b/>
                <w:bCs/>
                <w:color w:val="2E75B5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1DD7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7F73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AC6F22" w:rsidRPr="00AC6F22" w14:paraId="36A0E24A" w14:textId="77777777" w:rsidTr="00AC6F22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62802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A233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77B0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C69D7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51AD9" w14:textId="77777777" w:rsidR="00AC6F22" w:rsidRPr="00AC6F22" w:rsidRDefault="00AC6F22" w:rsidP="00AC6F22"/>
          <w:p w14:paraId="39A3C415" w14:textId="77777777" w:rsidR="00AC6F22" w:rsidRPr="00AC6F22" w:rsidRDefault="00AC6F22" w:rsidP="00AC6F22">
            <w:pPr>
              <w:spacing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 28-29.09.2023</w:t>
            </w:r>
          </w:p>
          <w:p w14:paraId="5AA63DE2" w14:textId="77777777" w:rsidR="00AC6F22" w:rsidRPr="00AC6F22" w:rsidRDefault="00AC6F22" w:rsidP="00AC6F22">
            <w:pPr>
              <w:spacing w:after="120"/>
            </w:pPr>
            <w:r w:rsidRPr="00AC6F2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55160CE5" w14:textId="77777777" w:rsidR="00AC6F22" w:rsidRPr="00AC6F22" w:rsidRDefault="00AC6F22" w:rsidP="00AC6F22">
      <w:pPr>
        <w:spacing w:before="120" w:after="160"/>
        <w:jc w:val="both"/>
        <w:rPr>
          <w:color w:val="000000"/>
        </w:rPr>
      </w:pPr>
      <w:r w:rsidRPr="00AC6F22">
        <w:rPr>
          <w:rFonts w:ascii="Arial" w:hAnsi="Arial" w:cs="Arial"/>
          <w:i/>
          <w:iCs/>
          <w:color w:val="000000"/>
          <w:sz w:val="18"/>
          <w:szCs w:val="18"/>
        </w:rPr>
        <w:t>* w tym również sprawdzian znajomości języka angielskiego</w:t>
      </w:r>
    </w:p>
    <w:p w14:paraId="49F98921" w14:textId="77777777" w:rsidR="00AC6F22" w:rsidRPr="00AC6F22" w:rsidRDefault="00AC6F22" w:rsidP="00AC6F22">
      <w:pPr>
        <w:spacing w:after="240"/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39606EF5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8D7B74" w14:textId="25C5F1CD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1117790A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C8B1E38" w14:textId="77777777" w:rsidR="00977AC4" w:rsidRDefault="00977AC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1524" w14:textId="77777777" w:rsidR="007E4F64" w:rsidRDefault="007E4F64" w:rsidP="00ED051E">
      <w:r>
        <w:separator/>
      </w:r>
    </w:p>
  </w:endnote>
  <w:endnote w:type="continuationSeparator" w:id="0">
    <w:p w14:paraId="7E6E90A3" w14:textId="77777777" w:rsidR="007E4F64" w:rsidRDefault="007E4F64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1A16" w14:textId="77777777" w:rsidR="007E4F64" w:rsidRDefault="007E4F64" w:rsidP="00ED051E">
      <w:r>
        <w:separator/>
      </w:r>
    </w:p>
  </w:footnote>
  <w:footnote w:type="continuationSeparator" w:id="0">
    <w:p w14:paraId="49795D05" w14:textId="77777777" w:rsidR="007E4F64" w:rsidRDefault="007E4F64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F4E35"/>
    <w:multiLevelType w:val="multilevel"/>
    <w:tmpl w:val="F8E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0071253"/>
    <w:multiLevelType w:val="multilevel"/>
    <w:tmpl w:val="4602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14"/>
  </w:num>
  <w:num w:numId="5">
    <w:abstractNumId w:val="36"/>
  </w:num>
  <w:num w:numId="6">
    <w:abstractNumId w:val="6"/>
  </w:num>
  <w:num w:numId="7">
    <w:abstractNumId w:val="13"/>
  </w:num>
  <w:num w:numId="8">
    <w:abstractNumId w:val="8"/>
  </w:num>
  <w:num w:numId="9">
    <w:abstractNumId w:val="23"/>
  </w:num>
  <w:num w:numId="10">
    <w:abstractNumId w:val="26"/>
  </w:num>
  <w:num w:numId="11">
    <w:abstractNumId w:val="33"/>
  </w:num>
  <w:num w:numId="12">
    <w:abstractNumId w:val="37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20"/>
  </w:num>
  <w:num w:numId="20">
    <w:abstractNumId w:val="24"/>
  </w:num>
  <w:num w:numId="21">
    <w:abstractNumId w:val="2"/>
  </w:num>
  <w:num w:numId="22">
    <w:abstractNumId w:val="11"/>
  </w:num>
  <w:num w:numId="23">
    <w:abstractNumId w:val="40"/>
  </w:num>
  <w:num w:numId="24">
    <w:abstractNumId w:val="31"/>
  </w:num>
  <w:num w:numId="25">
    <w:abstractNumId w:val="30"/>
  </w:num>
  <w:num w:numId="26">
    <w:abstractNumId w:val="27"/>
  </w:num>
  <w:num w:numId="27">
    <w:abstractNumId w:val="39"/>
  </w:num>
  <w:num w:numId="28">
    <w:abstractNumId w:val="38"/>
  </w:num>
  <w:num w:numId="29">
    <w:abstractNumId w:val="25"/>
  </w:num>
  <w:num w:numId="30">
    <w:abstractNumId w:val="9"/>
  </w:num>
  <w:num w:numId="31">
    <w:abstractNumId w:val="15"/>
  </w:num>
  <w:num w:numId="32">
    <w:abstractNumId w:val="21"/>
  </w:num>
  <w:num w:numId="33">
    <w:abstractNumId w:val="22"/>
  </w:num>
  <w:num w:numId="34">
    <w:abstractNumId w:val="19"/>
  </w:num>
  <w:num w:numId="35">
    <w:abstractNumId w:val="28"/>
  </w:num>
  <w:num w:numId="36">
    <w:abstractNumId w:val="29"/>
  </w:num>
  <w:num w:numId="37">
    <w:abstractNumId w:val="4"/>
  </w:num>
  <w:num w:numId="38">
    <w:abstractNumId w:val="7"/>
  </w:num>
  <w:num w:numId="39">
    <w:abstractNumId w:val="10"/>
  </w:num>
  <w:num w:numId="40">
    <w:abstractNumId w:val="35"/>
  </w:num>
  <w:num w:numId="41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8739A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87678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22A3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C42CD"/>
    <w:rsid w:val="004D4F44"/>
    <w:rsid w:val="004E1982"/>
    <w:rsid w:val="004E56FF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52847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E4F64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62E59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77AC4"/>
    <w:rsid w:val="00985AF9"/>
    <w:rsid w:val="00995D06"/>
    <w:rsid w:val="009A10AD"/>
    <w:rsid w:val="009A38A5"/>
    <w:rsid w:val="009D1A33"/>
    <w:rsid w:val="009D1BFF"/>
    <w:rsid w:val="009D3EFE"/>
    <w:rsid w:val="009F49D4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C6F22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911D8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D61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41B5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A5683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53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748A6-695C-497B-8307-07C223D2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2022-04-05T12:39:00Z</cp:lastPrinted>
  <dcterms:created xsi:type="dcterms:W3CDTF">2022-03-14T18:24:00Z</dcterms:created>
  <dcterms:modified xsi:type="dcterms:W3CDTF">2022-04-05T12:39:00Z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