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767" w:rsidRDefault="00755266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Załącznik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nr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1</w:t>
      </w:r>
      <w:r>
        <w:rPr>
          <w:rFonts w:ascii="Times New Roman" w:eastAsia="Times New Roman" w:hAnsi="Times New Roman" w:cs="Times New Roman"/>
          <w:sz w:val="16"/>
          <w:szCs w:val="16"/>
        </w:rPr>
        <w:br/>
        <w:t xml:space="preserve">z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dnia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17.03.2022 do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uchwały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nr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894965">
        <w:rPr>
          <w:rFonts w:ascii="Times New Roman" w:eastAsia="Times New Roman" w:hAnsi="Times New Roman" w:cs="Times New Roman"/>
          <w:sz w:val="16"/>
          <w:szCs w:val="16"/>
        </w:rPr>
        <w:t>20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</w:rPr>
        <w:t xml:space="preserve">/2022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Rady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Dydaktycznej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kierunków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Undergraduate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Programme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in International Relations, </w:t>
      </w:r>
      <w:r>
        <w:rPr>
          <w:rFonts w:ascii="Times New Roman" w:eastAsia="Times New Roman" w:hAnsi="Times New Roman" w:cs="Times New Roman"/>
          <w:sz w:val="16"/>
          <w:szCs w:val="16"/>
        </w:rPr>
        <w:br/>
        <w:t xml:space="preserve">Undergraduate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Programme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in Political Science, </w:t>
      </w:r>
      <w:r>
        <w:rPr>
          <w:rFonts w:ascii="Times New Roman" w:eastAsia="Times New Roman" w:hAnsi="Times New Roman" w:cs="Times New Roman"/>
          <w:sz w:val="16"/>
          <w:szCs w:val="16"/>
        </w:rPr>
        <w:br/>
        <w:t xml:space="preserve">Graduate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Programme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in International Relations, </w:t>
      </w:r>
      <w:r>
        <w:rPr>
          <w:rFonts w:ascii="Times New Roman" w:eastAsia="Times New Roman" w:hAnsi="Times New Roman" w:cs="Times New Roman"/>
          <w:sz w:val="16"/>
          <w:szCs w:val="16"/>
        </w:rPr>
        <w:br/>
        <w:t xml:space="preserve">Graduate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Programme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in Political Science, European Politics and Economics</w:t>
      </w:r>
    </w:p>
    <w:p w:rsidR="00F27767" w:rsidRDefault="00F2776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7767" w:rsidRPr="00755266" w:rsidRDefault="00755266">
      <w:pPr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bookmarkStart w:id="1" w:name="_heading=h.gjdgxs" w:colFirst="0" w:colLast="0"/>
      <w:bookmarkEnd w:id="1"/>
      <w:r w:rsidRPr="00755266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Tematy pracy magisterskiej dla kierunku </w:t>
      </w:r>
      <w:proofErr w:type="spellStart"/>
      <w:r w:rsidRPr="00755266">
        <w:rPr>
          <w:rFonts w:ascii="Times New Roman" w:eastAsia="Times New Roman" w:hAnsi="Times New Roman" w:cs="Times New Roman"/>
          <w:sz w:val="24"/>
          <w:szCs w:val="24"/>
          <w:lang w:val="pl-PL"/>
        </w:rPr>
        <w:t>Graduate</w:t>
      </w:r>
      <w:proofErr w:type="spellEnd"/>
      <w:r w:rsidRPr="00755266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55266">
        <w:rPr>
          <w:rFonts w:ascii="Times New Roman" w:eastAsia="Times New Roman" w:hAnsi="Times New Roman" w:cs="Times New Roman"/>
          <w:sz w:val="24"/>
          <w:szCs w:val="24"/>
          <w:lang w:val="pl-PL"/>
        </w:rPr>
        <w:t>Programme</w:t>
      </w:r>
      <w:proofErr w:type="spellEnd"/>
      <w:r w:rsidRPr="00755266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in International Relations w roku akademickim 2021/2022</w:t>
      </w:r>
    </w:p>
    <w:p w:rsidR="00F27767" w:rsidRPr="00755266" w:rsidRDefault="00F27767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tbl>
      <w:tblPr>
        <w:tblStyle w:val="a"/>
        <w:tblW w:w="9498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1559"/>
        <w:gridCol w:w="5386"/>
        <w:gridCol w:w="1985"/>
      </w:tblGrid>
      <w:tr w:rsidR="00755266" w:rsidTr="00755266">
        <w:trPr>
          <w:trHeight w:val="530"/>
        </w:trPr>
        <w:tc>
          <w:tcPr>
            <w:tcW w:w="568" w:type="dxa"/>
          </w:tcPr>
          <w:p w:rsidR="00755266" w:rsidRDefault="007552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55266" w:rsidRDefault="007552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albumu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386" w:type="dxa"/>
          </w:tcPr>
          <w:p w:rsidR="00755266" w:rsidRDefault="007552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pracy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licencjackiej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266" w:rsidRDefault="007552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nazwisko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promotora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55266" w:rsidTr="00755266">
        <w:trPr>
          <w:trHeight w:val="1010"/>
        </w:trPr>
        <w:tc>
          <w:tcPr>
            <w:tcW w:w="568" w:type="dxa"/>
          </w:tcPr>
          <w:p w:rsidR="00755266" w:rsidRDefault="00755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755266" w:rsidRDefault="0075526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sz w:val="20"/>
                <w:szCs w:val="20"/>
              </w:rPr>
              <w:t>445532</w:t>
            </w:r>
          </w:p>
        </w:tc>
        <w:tc>
          <w:tcPr>
            <w:tcW w:w="5386" w:type="dxa"/>
          </w:tcPr>
          <w:p w:rsidR="00755266" w:rsidRDefault="007552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The concept of the European Union Army: theory and practice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266" w:rsidRDefault="007552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Robert </w:t>
            </w:r>
            <w:proofErr w:type="spellStart"/>
            <w:r>
              <w:rPr>
                <w:sz w:val="20"/>
                <w:szCs w:val="20"/>
              </w:rPr>
              <w:t>Kupiecki</w:t>
            </w:r>
            <w:proofErr w:type="spellEnd"/>
          </w:p>
        </w:tc>
      </w:tr>
      <w:tr w:rsidR="00755266" w:rsidTr="00755266">
        <w:trPr>
          <w:trHeight w:val="1010"/>
        </w:trPr>
        <w:tc>
          <w:tcPr>
            <w:tcW w:w="568" w:type="dxa"/>
          </w:tcPr>
          <w:p w:rsidR="00755266" w:rsidRDefault="00755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755266" w:rsidRDefault="0075526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sz w:val="20"/>
                <w:szCs w:val="20"/>
              </w:rPr>
              <w:t>388278</w:t>
            </w:r>
          </w:p>
        </w:tc>
        <w:tc>
          <w:tcPr>
            <w:tcW w:w="5386" w:type="dxa"/>
          </w:tcPr>
          <w:p w:rsidR="00755266" w:rsidRDefault="007552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Outer Space as an area of international rivalry and cooperation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266" w:rsidRDefault="007552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Robert </w:t>
            </w:r>
            <w:proofErr w:type="spellStart"/>
            <w:r>
              <w:rPr>
                <w:sz w:val="20"/>
                <w:szCs w:val="20"/>
              </w:rPr>
              <w:t>Kupiecki</w:t>
            </w:r>
            <w:proofErr w:type="spellEnd"/>
          </w:p>
        </w:tc>
      </w:tr>
      <w:tr w:rsidR="00755266" w:rsidTr="00755266">
        <w:trPr>
          <w:trHeight w:val="1010"/>
        </w:trPr>
        <w:tc>
          <w:tcPr>
            <w:tcW w:w="568" w:type="dxa"/>
          </w:tcPr>
          <w:p w:rsidR="00755266" w:rsidRDefault="00755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755266" w:rsidRDefault="0075526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sz w:val="20"/>
                <w:szCs w:val="20"/>
              </w:rPr>
              <w:t>393103</w:t>
            </w:r>
          </w:p>
        </w:tc>
        <w:tc>
          <w:tcPr>
            <w:tcW w:w="5386" w:type="dxa"/>
          </w:tcPr>
          <w:p w:rsidR="00755266" w:rsidRDefault="007552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Populism as a challenge for the US foreign policy during Donald Trump's presidency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266" w:rsidRDefault="007552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Robert </w:t>
            </w:r>
            <w:proofErr w:type="spellStart"/>
            <w:r>
              <w:rPr>
                <w:sz w:val="20"/>
                <w:szCs w:val="20"/>
              </w:rPr>
              <w:t>Kupiecki</w:t>
            </w:r>
            <w:proofErr w:type="spellEnd"/>
          </w:p>
        </w:tc>
      </w:tr>
      <w:tr w:rsidR="00755266" w:rsidTr="00755266">
        <w:trPr>
          <w:trHeight w:val="1010"/>
        </w:trPr>
        <w:tc>
          <w:tcPr>
            <w:tcW w:w="568" w:type="dxa"/>
          </w:tcPr>
          <w:p w:rsidR="00755266" w:rsidRDefault="00755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755266" w:rsidRDefault="0075526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sz w:val="20"/>
                <w:szCs w:val="20"/>
              </w:rPr>
              <w:t>430311</w:t>
            </w:r>
          </w:p>
        </w:tc>
        <w:tc>
          <w:tcPr>
            <w:tcW w:w="5386" w:type="dxa"/>
          </w:tcPr>
          <w:p w:rsidR="00755266" w:rsidRDefault="007552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The influence of the Cold War ideologies on the creation and maintenance of the leftist guerrillas in Colombia and Zimbabwe between 1950 and 1970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266" w:rsidRDefault="007552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Wojciuk</w:t>
            </w:r>
            <w:proofErr w:type="spellEnd"/>
          </w:p>
        </w:tc>
      </w:tr>
      <w:tr w:rsidR="00755266" w:rsidTr="00755266">
        <w:trPr>
          <w:trHeight w:val="1010"/>
        </w:trPr>
        <w:tc>
          <w:tcPr>
            <w:tcW w:w="568" w:type="dxa"/>
          </w:tcPr>
          <w:p w:rsidR="00755266" w:rsidRDefault="00755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755266" w:rsidRDefault="0075526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sz w:val="20"/>
                <w:szCs w:val="20"/>
              </w:rPr>
              <w:t>445536</w:t>
            </w:r>
          </w:p>
        </w:tc>
        <w:tc>
          <w:tcPr>
            <w:tcW w:w="5386" w:type="dxa"/>
          </w:tcPr>
          <w:p w:rsidR="00755266" w:rsidRDefault="007552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222222"/>
                <w:sz w:val="20"/>
                <w:szCs w:val="20"/>
              </w:rPr>
              <w:t>The impact of the growing power of Iran on security in the Middle East between 2003 and 2021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266" w:rsidRDefault="007552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Anna </w:t>
            </w:r>
            <w:proofErr w:type="spellStart"/>
            <w:r>
              <w:rPr>
                <w:sz w:val="20"/>
                <w:szCs w:val="20"/>
              </w:rPr>
              <w:t>Wojciuk</w:t>
            </w:r>
            <w:proofErr w:type="spellEnd"/>
          </w:p>
        </w:tc>
      </w:tr>
      <w:tr w:rsidR="00755266" w:rsidTr="00755266">
        <w:trPr>
          <w:trHeight w:val="1010"/>
        </w:trPr>
        <w:tc>
          <w:tcPr>
            <w:tcW w:w="568" w:type="dxa"/>
          </w:tcPr>
          <w:p w:rsidR="00755266" w:rsidRDefault="00755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755266" w:rsidRDefault="0075526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sz w:val="20"/>
                <w:szCs w:val="20"/>
              </w:rPr>
              <w:t>431930</w:t>
            </w:r>
          </w:p>
        </w:tc>
        <w:tc>
          <w:tcPr>
            <w:tcW w:w="5386" w:type="dxa"/>
          </w:tcPr>
          <w:p w:rsidR="00755266" w:rsidRDefault="007552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222222"/>
                <w:sz w:val="20"/>
                <w:szCs w:val="20"/>
              </w:rPr>
              <w:t>‘Nation brand’ and international public relations in the global economy: the cases of Poland and Denmark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266" w:rsidRDefault="007552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Jerzy </w:t>
            </w:r>
            <w:proofErr w:type="spellStart"/>
            <w:r>
              <w:rPr>
                <w:sz w:val="20"/>
                <w:szCs w:val="20"/>
              </w:rPr>
              <w:t>Ciechański</w:t>
            </w:r>
            <w:proofErr w:type="spellEnd"/>
          </w:p>
        </w:tc>
      </w:tr>
      <w:tr w:rsidR="00755266" w:rsidTr="00755266">
        <w:trPr>
          <w:trHeight w:val="1010"/>
        </w:trPr>
        <w:tc>
          <w:tcPr>
            <w:tcW w:w="568" w:type="dxa"/>
          </w:tcPr>
          <w:p w:rsidR="00755266" w:rsidRDefault="00755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</w:tcPr>
          <w:p w:rsidR="00755266" w:rsidRDefault="00755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436528</w:t>
            </w:r>
          </w:p>
        </w:tc>
        <w:tc>
          <w:tcPr>
            <w:tcW w:w="5386" w:type="dxa"/>
          </w:tcPr>
          <w:p w:rsidR="00755266" w:rsidRDefault="00755266">
            <w:pPr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Partnership between Azerbaijan and Council of Europe from the perspective of the implemented programs of cooperation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266" w:rsidRDefault="0075526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Joanna </w:t>
            </w:r>
            <w:proofErr w:type="spellStart"/>
            <w:r>
              <w:rPr>
                <w:sz w:val="20"/>
                <w:szCs w:val="20"/>
              </w:rPr>
              <w:t>Starzyk-Sulejewska</w:t>
            </w:r>
            <w:proofErr w:type="spellEnd"/>
          </w:p>
        </w:tc>
      </w:tr>
      <w:tr w:rsidR="00755266" w:rsidTr="00755266">
        <w:trPr>
          <w:trHeight w:val="1010"/>
        </w:trPr>
        <w:tc>
          <w:tcPr>
            <w:tcW w:w="568" w:type="dxa"/>
          </w:tcPr>
          <w:p w:rsidR="00755266" w:rsidRDefault="00755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</w:tcPr>
          <w:p w:rsidR="00755266" w:rsidRDefault="00755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446096</w:t>
            </w:r>
          </w:p>
        </w:tc>
        <w:tc>
          <w:tcPr>
            <w:tcW w:w="5386" w:type="dxa"/>
          </w:tcPr>
          <w:p w:rsidR="00755266" w:rsidRDefault="00755266">
            <w:pPr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Austria’s policy in the area of maintaining peace and security </w:t>
            </w:r>
            <w:r>
              <w:rPr>
                <w:sz w:val="20"/>
                <w:szCs w:val="20"/>
              </w:rPr>
              <w:t>in</w:t>
            </w:r>
            <w:r>
              <w:rPr>
                <w:color w:val="000000"/>
                <w:sz w:val="20"/>
                <w:szCs w:val="20"/>
              </w:rPr>
              <w:t xml:space="preserve"> the United Nations after 1990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266" w:rsidRDefault="0075526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Joanna </w:t>
            </w:r>
            <w:proofErr w:type="spellStart"/>
            <w:r>
              <w:rPr>
                <w:sz w:val="20"/>
                <w:szCs w:val="20"/>
              </w:rPr>
              <w:t>Starzyk-Sulejewska</w:t>
            </w:r>
            <w:proofErr w:type="spellEnd"/>
          </w:p>
        </w:tc>
      </w:tr>
      <w:tr w:rsidR="00755266" w:rsidTr="00755266">
        <w:trPr>
          <w:trHeight w:val="1010"/>
        </w:trPr>
        <w:tc>
          <w:tcPr>
            <w:tcW w:w="568" w:type="dxa"/>
          </w:tcPr>
          <w:p w:rsidR="00755266" w:rsidRDefault="00755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559" w:type="dxa"/>
          </w:tcPr>
          <w:p w:rsidR="00755266" w:rsidRDefault="0075526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436838</w:t>
            </w:r>
          </w:p>
        </w:tc>
        <w:tc>
          <w:tcPr>
            <w:tcW w:w="5386" w:type="dxa"/>
          </w:tcPr>
          <w:p w:rsidR="00755266" w:rsidRDefault="00755266">
            <w:pPr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Political and economic relations between European Union and Azerbaijan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266" w:rsidRDefault="0075526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Joanna </w:t>
            </w:r>
            <w:proofErr w:type="spellStart"/>
            <w:r>
              <w:rPr>
                <w:sz w:val="20"/>
                <w:szCs w:val="20"/>
              </w:rPr>
              <w:t>Starzyk-Sulejewska</w:t>
            </w:r>
            <w:proofErr w:type="spellEnd"/>
          </w:p>
        </w:tc>
      </w:tr>
      <w:tr w:rsidR="00755266" w:rsidTr="00755266">
        <w:trPr>
          <w:trHeight w:val="1010"/>
        </w:trPr>
        <w:tc>
          <w:tcPr>
            <w:tcW w:w="568" w:type="dxa"/>
          </w:tcPr>
          <w:p w:rsidR="00755266" w:rsidRDefault="00755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59" w:type="dxa"/>
          </w:tcPr>
          <w:p w:rsidR="00755266" w:rsidRDefault="00755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429391</w:t>
            </w:r>
          </w:p>
        </w:tc>
        <w:tc>
          <w:tcPr>
            <w:tcW w:w="5386" w:type="dxa"/>
          </w:tcPr>
          <w:p w:rsidR="00755266" w:rsidRDefault="00755266">
            <w:pPr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European Union - United Kingdom security cooperation after </w:t>
            </w:r>
            <w:proofErr w:type="spellStart"/>
            <w:r>
              <w:rPr>
                <w:color w:val="222222"/>
                <w:sz w:val="20"/>
                <w:szCs w:val="20"/>
              </w:rPr>
              <w:t>Brexit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266" w:rsidRDefault="0075526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Joanna </w:t>
            </w:r>
            <w:proofErr w:type="spellStart"/>
            <w:r>
              <w:rPr>
                <w:sz w:val="20"/>
                <w:szCs w:val="20"/>
              </w:rPr>
              <w:t>Starzyk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Sulejewska</w:t>
            </w:r>
            <w:proofErr w:type="spellEnd"/>
          </w:p>
        </w:tc>
      </w:tr>
      <w:tr w:rsidR="00755266" w:rsidTr="00755266">
        <w:trPr>
          <w:trHeight w:val="1010"/>
        </w:trPr>
        <w:tc>
          <w:tcPr>
            <w:tcW w:w="568" w:type="dxa"/>
          </w:tcPr>
          <w:p w:rsidR="00755266" w:rsidRDefault="00755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59" w:type="dxa"/>
          </w:tcPr>
          <w:p w:rsidR="00755266" w:rsidRDefault="0075526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429889</w:t>
            </w:r>
          </w:p>
        </w:tc>
        <w:tc>
          <w:tcPr>
            <w:tcW w:w="5386" w:type="dxa"/>
          </w:tcPr>
          <w:p w:rsidR="00755266" w:rsidRDefault="00755266">
            <w:pPr>
              <w:spacing w:line="240" w:lineRule="auto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Decarbonization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policy of the United States in the context of climate change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266" w:rsidRDefault="00755266">
            <w:pPr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Joanna </w:t>
            </w:r>
            <w:proofErr w:type="spellStart"/>
            <w:r>
              <w:rPr>
                <w:color w:val="000000"/>
                <w:sz w:val="20"/>
                <w:szCs w:val="20"/>
              </w:rPr>
              <w:t>Starzyk-Sulejewska</w:t>
            </w:r>
            <w:proofErr w:type="spellEnd"/>
          </w:p>
        </w:tc>
      </w:tr>
    </w:tbl>
    <w:p w:rsidR="00F27767" w:rsidRDefault="00F2776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F2776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67"/>
    <w:rsid w:val="00755266"/>
    <w:rsid w:val="00894965"/>
    <w:rsid w:val="00F2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1910"/>
  <w15:docId w15:val="{2CD784A6-A48E-42A7-9F6B-2D87EDE4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C6921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WWIdj8E5GdhiXi9/EvHZVAqh8w==">AMUW2mUrD58HH+ZjB8UwTXKf+3OTAXRIgWoSLI8m0oNgq09jESGUINTOW0cd65fPXOBxdXpeHCzPYYUwTqmqxEsGJEgqaklDhpLPZB5mcRkuzV3R1T7ljokqZaI5kEIZl2nsJ9ol04eM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A.Parmee</dc:creator>
  <cp:lastModifiedBy>A.Parmee</cp:lastModifiedBy>
  <cp:revision>3</cp:revision>
  <dcterms:created xsi:type="dcterms:W3CDTF">2022-03-14T11:48:00Z</dcterms:created>
  <dcterms:modified xsi:type="dcterms:W3CDTF">2022-04-05T12:42:00Z</dcterms:modified>
</cp:coreProperties>
</file>