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07" w:rsidRDefault="00E60107" w:rsidP="00E6010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E60107" w:rsidRDefault="00E60107" w:rsidP="00E601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9003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04.2022 do uchwały nr 35/2022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E60107" w:rsidRDefault="00E60107" w:rsidP="00E60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E60107" w:rsidRDefault="00E60107" w:rsidP="00E6010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E60107" w:rsidRDefault="00E60107" w:rsidP="00E6010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3127F8" w:rsidRDefault="003127F8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66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Lista zgłoszonych tematów prac licencjackich</w:t>
      </w:r>
    </w:p>
    <w:p w:rsidR="004B3AF2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Kierunek: Bezpieczeństwo Wewnętrzne</w:t>
      </w:r>
      <w:r w:rsidR="00846319">
        <w:rPr>
          <w:rFonts w:ascii="Times New Roman" w:hAnsi="Times New Roman" w:cs="Times New Roman"/>
          <w:b/>
          <w:sz w:val="28"/>
          <w:szCs w:val="28"/>
        </w:rPr>
        <w:t>, I stopnia</w:t>
      </w:r>
    </w:p>
    <w:p w:rsidR="004B3AF2" w:rsidRPr="00846319" w:rsidRDefault="00D21DC6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4B3AF2" w:rsidRPr="00846319">
        <w:rPr>
          <w:rFonts w:ascii="Times New Roman" w:hAnsi="Times New Roman" w:cs="Times New Roman"/>
          <w:b/>
          <w:sz w:val="28"/>
          <w:szCs w:val="28"/>
        </w:rPr>
        <w:t>ykl 2021/2022</w:t>
      </w:r>
    </w:p>
    <w:p w:rsidR="004B3AF2" w:rsidRPr="00FA61C6" w:rsidRDefault="004B3AF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9356"/>
      </w:tblGrid>
      <w:tr w:rsidR="002B4729" w:rsidRPr="00846319" w:rsidTr="002B4729">
        <w:tc>
          <w:tcPr>
            <w:tcW w:w="2265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356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2B4729" w:rsidRPr="00846319" w:rsidTr="002B4729">
        <w:tc>
          <w:tcPr>
            <w:tcW w:w="2265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>NZ1-BW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BFBFBF" w:themeFill="background1" w:themeFillShade="BF"/>
          </w:tcPr>
          <w:p w:rsidR="002B4729" w:rsidRPr="00F40876" w:rsidRDefault="002B4729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Mariusz Sokołowski </w:t>
            </w:r>
          </w:p>
        </w:tc>
        <w:tc>
          <w:tcPr>
            <w:tcW w:w="2266" w:type="dxa"/>
          </w:tcPr>
          <w:p w:rsidR="002B4729" w:rsidRPr="00403448" w:rsidRDefault="002B4729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420094</w:t>
            </w:r>
          </w:p>
        </w:tc>
        <w:tc>
          <w:tcPr>
            <w:tcW w:w="9356" w:type="dxa"/>
          </w:tcPr>
          <w:p w:rsidR="002B4729" w:rsidRPr="003D6D6C" w:rsidRDefault="002B4729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Bezpieczeństwo na terenie powiatu żyrardowskiego w latach 2016 - 2021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420101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Przestępstwo zabójstwa w Polsce w latach 2015 – 2021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420063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Nadużycie uprawnień przez Policję w świetle wystąpień sejmowych w Polsce w 2021 roku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6"/>
                <w:shd w:val="clear" w:color="auto" w:fill="FFFFFF"/>
              </w:rPr>
              <w:t>409350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Bezpieczeństwo wschodniej granicy Polski w latach 2015-2021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420075</w:t>
            </w:r>
          </w:p>
        </w:tc>
        <w:tc>
          <w:tcPr>
            <w:tcW w:w="9356" w:type="dxa"/>
          </w:tcPr>
          <w:p w:rsidR="002B4729" w:rsidRDefault="002B4729" w:rsidP="00895BA8">
            <w:pPr>
              <w:suppressAutoHyphens/>
              <w:spacing w:after="1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Zagrożenia związane z terroryzmem w Unii Europejskiej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w latach 2019-2021</w:t>
            </w:r>
          </w:p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Default="002B4729" w:rsidP="00895B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402586</w:t>
            </w:r>
          </w:p>
        </w:tc>
        <w:tc>
          <w:tcPr>
            <w:tcW w:w="9356" w:type="dxa"/>
          </w:tcPr>
          <w:p w:rsidR="002B4729" w:rsidRDefault="002B4729" w:rsidP="00895BA8">
            <w:pPr>
              <w:suppressAutoHyphens/>
              <w:spacing w:after="1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5429">
              <w:rPr>
                <w:rFonts w:ascii="Times New Roman" w:eastAsia="Times New Roman" w:hAnsi="Times New Roman" w:cs="Times New Roman"/>
                <w:sz w:val="24"/>
              </w:rPr>
              <w:t>System zarządzania kryzysowego w RFN</w:t>
            </w:r>
          </w:p>
        </w:tc>
      </w:tr>
      <w:tr w:rsidR="002B4729" w:rsidRPr="00846319" w:rsidTr="002B4729">
        <w:tc>
          <w:tcPr>
            <w:tcW w:w="2265" w:type="dxa"/>
            <w:shd w:val="clear" w:color="auto" w:fill="A6A6A6" w:themeFill="background1" w:themeFillShade="A6"/>
          </w:tcPr>
          <w:p w:rsidR="002B4729" w:rsidRPr="00F40876" w:rsidRDefault="002B4729" w:rsidP="00895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>S1-BW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2B4729" w:rsidRDefault="002B4729" w:rsidP="00895B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6A6A6" w:themeFill="background1" w:themeFillShade="A6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420572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Nadużycia uprawnień przez Policję w województwie dolnośląskim w latach 2016-2021 w świetle wystąpień poselskich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420398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Zagrożenie bezpieczeństwa jako przyczyna emigracji Kurdów do Europy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420765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Kryzys migracyjny w 2015 roku i wpływ na bezpieczeństwo Europy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420432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Analiza zabezpieczenia granic Unii Europejskiej na przykładzie wschodniej granicy Polski w latach 2004 - 2016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420724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E2">
              <w:rPr>
                <w:rFonts w:ascii="Times New Roman" w:hAnsi="Times New Roman" w:cs="Times New Roman"/>
                <w:sz w:val="24"/>
                <w:szCs w:val="24"/>
              </w:rPr>
              <w:t>Interpol – rola w zwalczaniu przestępczości na terenie Unii Europejskiej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403448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2">
              <w:rPr>
                <w:rFonts w:ascii="Times New Roman" w:hAnsi="Times New Roman" w:cs="Times New Roman"/>
                <w:sz w:val="24"/>
                <w:szCs w:val="24"/>
              </w:rPr>
              <w:t>414022</w:t>
            </w:r>
          </w:p>
        </w:tc>
        <w:tc>
          <w:tcPr>
            <w:tcW w:w="9356" w:type="dxa"/>
          </w:tcPr>
          <w:p w:rsidR="002B4729" w:rsidRPr="003D6D6C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2">
              <w:rPr>
                <w:rFonts w:ascii="Times New Roman" w:hAnsi="Times New Roman" w:cs="Times New Roman"/>
                <w:sz w:val="24"/>
                <w:szCs w:val="24"/>
              </w:rPr>
              <w:t>Charakterystyka i motywacja sprawców zamachów terrorystycznych w Europie w latach 2015-2017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411221</w:t>
            </w:r>
          </w:p>
        </w:tc>
        <w:tc>
          <w:tcPr>
            <w:tcW w:w="935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29">
              <w:rPr>
                <w:rFonts w:ascii="Times New Roman" w:hAnsi="Times New Roman" w:cs="Times New Roman"/>
                <w:sz w:val="24"/>
                <w:szCs w:val="24"/>
              </w:rPr>
              <w:t>Wpływ sytuacji kryzysowych na zmiany wizerunku Straży Granicznej i Policji w 2021 roku. Analiza wybranych zdarzeń.</w:t>
            </w:r>
          </w:p>
        </w:tc>
      </w:tr>
      <w:tr w:rsidR="002B4729" w:rsidRPr="00846319" w:rsidTr="002B4729">
        <w:tc>
          <w:tcPr>
            <w:tcW w:w="2265" w:type="dxa"/>
            <w:shd w:val="clear" w:color="auto" w:fill="A6A6A6" w:themeFill="background1" w:themeFillShade="A6"/>
          </w:tcPr>
          <w:p w:rsidR="002B4729" w:rsidRPr="00945132" w:rsidRDefault="002B4729" w:rsidP="00895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32">
              <w:rPr>
                <w:rFonts w:ascii="Times New Roman" w:hAnsi="Times New Roman" w:cs="Times New Roman"/>
                <w:b/>
                <w:sz w:val="24"/>
                <w:szCs w:val="24"/>
              </w:rPr>
              <w:t>NZ1-BW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6A6A6" w:themeFill="background1" w:themeFillShade="A6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Jacek Ziółkowski </w:t>
            </w:r>
          </w:p>
        </w:tc>
        <w:tc>
          <w:tcPr>
            <w:tcW w:w="226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381489</w:t>
            </w:r>
          </w:p>
        </w:tc>
        <w:tc>
          <w:tcPr>
            <w:tcW w:w="935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Agencji Bezpieczeństwa Wewnętrznego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systemie ochrony informacji niejawnych w Polsce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Jacek Ziółkowski</w:t>
            </w:r>
          </w:p>
        </w:tc>
        <w:tc>
          <w:tcPr>
            <w:tcW w:w="226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419782</w:t>
            </w:r>
          </w:p>
        </w:tc>
        <w:tc>
          <w:tcPr>
            <w:tcW w:w="935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Tłum w ujęciu psychologicznym a zarządzanie jego bezpieczeństwem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Jacek Ziółkowski</w:t>
            </w:r>
          </w:p>
        </w:tc>
        <w:tc>
          <w:tcPr>
            <w:tcW w:w="226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402741</w:t>
            </w:r>
          </w:p>
        </w:tc>
        <w:tc>
          <w:tcPr>
            <w:tcW w:w="9356" w:type="dxa"/>
          </w:tcPr>
          <w:p w:rsidR="002B4729" w:rsidRPr="00D83C0B" w:rsidRDefault="002B4729" w:rsidP="00D83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Społeczno-kulturowe uwarunkowania prawa do posiadania</w:t>
            </w:r>
          </w:p>
          <w:p w:rsidR="002B4729" w:rsidRPr="008D3F72" w:rsidRDefault="002B4729" w:rsidP="00D83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broni palnej – analiza porównawcza Polski i USA.</w:t>
            </w:r>
          </w:p>
        </w:tc>
      </w:tr>
      <w:tr w:rsidR="002B4729" w:rsidRPr="00846319" w:rsidTr="002B4729">
        <w:tc>
          <w:tcPr>
            <w:tcW w:w="2265" w:type="dxa"/>
          </w:tcPr>
          <w:p w:rsidR="002B4729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2B4729" w:rsidRPr="008D3F72" w:rsidRDefault="002B4729" w:rsidP="00895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AF2" w:rsidRPr="00FA61C6" w:rsidRDefault="004B3AF2">
      <w:pPr>
        <w:rPr>
          <w:rFonts w:ascii="Times New Roman" w:hAnsi="Times New Roman" w:cs="Times New Roman"/>
        </w:rPr>
      </w:pPr>
    </w:p>
    <w:sectPr w:rsidR="004B3AF2" w:rsidRPr="00FA61C6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BB4"/>
    <w:multiLevelType w:val="multilevel"/>
    <w:tmpl w:val="9B489718"/>
    <w:lvl w:ilvl="0">
      <w:start w:val="1"/>
      <w:numFmt w:val="bullet"/>
      <w:lvlText w:val="•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59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2"/>
    <w:rsid w:val="000202F2"/>
    <w:rsid w:val="00054475"/>
    <w:rsid w:val="00125429"/>
    <w:rsid w:val="00127D56"/>
    <w:rsid w:val="001946D8"/>
    <w:rsid w:val="002902FC"/>
    <w:rsid w:val="002B4729"/>
    <w:rsid w:val="002D78DD"/>
    <w:rsid w:val="003127F8"/>
    <w:rsid w:val="003D6D6C"/>
    <w:rsid w:val="00404CDE"/>
    <w:rsid w:val="00407EB4"/>
    <w:rsid w:val="00487B16"/>
    <w:rsid w:val="004946F1"/>
    <w:rsid w:val="004B3AF2"/>
    <w:rsid w:val="00593616"/>
    <w:rsid w:val="005A063C"/>
    <w:rsid w:val="007C43C1"/>
    <w:rsid w:val="00846319"/>
    <w:rsid w:val="00895BA8"/>
    <w:rsid w:val="008A66DC"/>
    <w:rsid w:val="008D3F72"/>
    <w:rsid w:val="00900320"/>
    <w:rsid w:val="009135FD"/>
    <w:rsid w:val="00945132"/>
    <w:rsid w:val="00961612"/>
    <w:rsid w:val="00977D66"/>
    <w:rsid w:val="009B5088"/>
    <w:rsid w:val="009B6FD1"/>
    <w:rsid w:val="009C22E2"/>
    <w:rsid w:val="00A06A00"/>
    <w:rsid w:val="00A94350"/>
    <w:rsid w:val="00AB19FB"/>
    <w:rsid w:val="00B27AC2"/>
    <w:rsid w:val="00B63998"/>
    <w:rsid w:val="00BD768E"/>
    <w:rsid w:val="00CE465C"/>
    <w:rsid w:val="00D21DC6"/>
    <w:rsid w:val="00D57EC5"/>
    <w:rsid w:val="00D83C0B"/>
    <w:rsid w:val="00DE728A"/>
    <w:rsid w:val="00E129BF"/>
    <w:rsid w:val="00E60107"/>
    <w:rsid w:val="00E969DD"/>
    <w:rsid w:val="00F07D4E"/>
    <w:rsid w:val="00F40876"/>
    <w:rsid w:val="00F4614F"/>
    <w:rsid w:val="00FA61C6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D050"/>
  <w15:chartTrackingRefBased/>
  <w15:docId w15:val="{10D98E18-C2BE-46F5-9046-CE2E6CAB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96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25</cp:revision>
  <dcterms:created xsi:type="dcterms:W3CDTF">2022-03-12T10:14:00Z</dcterms:created>
  <dcterms:modified xsi:type="dcterms:W3CDTF">2022-04-28T08:10:00Z</dcterms:modified>
</cp:coreProperties>
</file>