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0099F" w14:textId="074F27D5" w:rsidR="00486963" w:rsidRDefault="00486963" w:rsidP="00486963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463DF3FD" w14:textId="0402C8CB" w:rsidR="00486963" w:rsidRDefault="00DB18CE" w:rsidP="004869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18</w:t>
      </w:r>
      <w:r w:rsidR="00486963">
        <w:rPr>
          <w:rFonts w:ascii="Times New Roman" w:hAnsi="Times New Roman"/>
          <w:sz w:val="16"/>
          <w:szCs w:val="16"/>
        </w:rPr>
        <w:t xml:space="preserve">.05.2022  do uchwały nr 41/2022 Rady Dydaktycznej </w:t>
      </w:r>
      <w:r w:rsidR="00486963"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1C5FD39" w14:textId="77777777" w:rsidR="00486963" w:rsidRDefault="00486963" w:rsidP="004869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39060CE" w14:textId="77777777" w:rsidR="00486963" w:rsidRDefault="00486963" w:rsidP="00486963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44DE844B" w14:textId="77777777" w:rsidR="00486963" w:rsidRDefault="00486963" w:rsidP="00486963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0D41EA23" w14:textId="77777777" w:rsidR="00486963" w:rsidRDefault="00486963" w:rsidP="00676BC9">
      <w:pPr>
        <w:pStyle w:val="Legenda"/>
        <w:keepNext/>
        <w:rPr>
          <w:b/>
          <w:sz w:val="24"/>
          <w:szCs w:val="24"/>
        </w:rPr>
      </w:pPr>
    </w:p>
    <w:p w14:paraId="03EE3093" w14:textId="007B1785" w:rsidR="00676BC9" w:rsidRPr="00676BC9" w:rsidRDefault="00676BC9" w:rsidP="00676BC9">
      <w:pPr>
        <w:pStyle w:val="Legenda"/>
        <w:keepNext/>
        <w:rPr>
          <w:b/>
          <w:sz w:val="24"/>
          <w:szCs w:val="24"/>
        </w:rPr>
      </w:pPr>
      <w:r w:rsidRPr="00676BC9">
        <w:rPr>
          <w:b/>
          <w:sz w:val="24"/>
          <w:szCs w:val="24"/>
        </w:rPr>
        <w:t>Stosunki międzynarodowe I stopień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8"/>
        <w:gridCol w:w="9704"/>
        <w:gridCol w:w="2451"/>
      </w:tblGrid>
      <w:tr w:rsidR="00DE539A" w:rsidRPr="00696AC8" w14:paraId="09AEEAB7" w14:textId="77777777" w:rsidTr="00DE539A">
        <w:trPr>
          <w:trHeight w:val="674"/>
        </w:trPr>
        <w:tc>
          <w:tcPr>
            <w:tcW w:w="1038" w:type="dxa"/>
            <w:vAlign w:val="bottom"/>
          </w:tcPr>
          <w:p w14:paraId="692535AE" w14:textId="24B6FCD7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696AC8">
              <w:rPr>
                <w:rFonts w:cstheme="minorHAnsi"/>
                <w:sz w:val="20"/>
                <w:szCs w:val="20"/>
              </w:rPr>
              <w:t>422528</w:t>
            </w:r>
          </w:p>
        </w:tc>
        <w:tc>
          <w:tcPr>
            <w:tcW w:w="9704" w:type="dxa"/>
            <w:vAlign w:val="bottom"/>
          </w:tcPr>
          <w:p w14:paraId="08BA641D" w14:textId="16CB3306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sz w:val="20"/>
                <w:szCs w:val="20"/>
              </w:rPr>
              <w:t>Republika Namibii w polityce zagranicznej Niemiec: od zależności kolonialnej do specjalnych stosunków</w:t>
            </w:r>
          </w:p>
        </w:tc>
        <w:tc>
          <w:tcPr>
            <w:tcW w:w="2451" w:type="dxa"/>
            <w:vAlign w:val="bottom"/>
          </w:tcPr>
          <w:p w14:paraId="719F5C90" w14:textId="0C711EC9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sz w:val="20"/>
                <w:szCs w:val="20"/>
              </w:rPr>
              <w:t xml:space="preserve">D. </w:t>
            </w:r>
            <w:proofErr w:type="spellStart"/>
            <w:r w:rsidRPr="00696AC8">
              <w:rPr>
                <w:rFonts w:cstheme="minorHAnsi"/>
                <w:sz w:val="20"/>
                <w:szCs w:val="20"/>
              </w:rPr>
              <w:t>Heidrich</w:t>
            </w:r>
            <w:proofErr w:type="spellEnd"/>
          </w:p>
        </w:tc>
      </w:tr>
      <w:tr w:rsidR="00DE539A" w:rsidRPr="00696AC8" w14:paraId="5A52E830" w14:textId="77777777" w:rsidTr="00DE539A">
        <w:trPr>
          <w:trHeight w:val="674"/>
        </w:trPr>
        <w:tc>
          <w:tcPr>
            <w:tcW w:w="1038" w:type="dxa"/>
            <w:vAlign w:val="bottom"/>
          </w:tcPr>
          <w:p w14:paraId="166F1F43" w14:textId="4A2A0922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419905</w:t>
            </w:r>
          </w:p>
        </w:tc>
        <w:tc>
          <w:tcPr>
            <w:tcW w:w="9704" w:type="dxa"/>
            <w:vAlign w:val="bottom"/>
          </w:tcPr>
          <w:p w14:paraId="1B140617" w14:textId="4A72348A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Polityka Unii Europejskiej wobec Chińskiej Republiki Ludowej w świetle sytuacji Ujgurów w </w:t>
            </w:r>
            <w:proofErr w:type="spellStart"/>
            <w:r w:rsidRPr="00696AC8">
              <w:rPr>
                <w:rFonts w:cstheme="minorHAnsi"/>
                <w:color w:val="000000"/>
                <w:sz w:val="20"/>
                <w:szCs w:val="20"/>
              </w:rPr>
              <w:t>Sinciangu</w:t>
            </w:r>
            <w:proofErr w:type="spellEnd"/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 po 2014 r.</w:t>
            </w:r>
          </w:p>
        </w:tc>
        <w:tc>
          <w:tcPr>
            <w:tcW w:w="2451" w:type="dxa"/>
            <w:vAlign w:val="bottom"/>
          </w:tcPr>
          <w:p w14:paraId="6A3A516E" w14:textId="1A567A70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696AC8">
              <w:rPr>
                <w:rFonts w:cstheme="minorHAnsi"/>
                <w:color w:val="000000"/>
                <w:sz w:val="20"/>
                <w:szCs w:val="20"/>
              </w:rPr>
              <w:t>Heidrich</w:t>
            </w:r>
            <w:proofErr w:type="spellEnd"/>
          </w:p>
        </w:tc>
      </w:tr>
      <w:tr w:rsidR="00DE539A" w:rsidRPr="00696AC8" w14:paraId="36222B57" w14:textId="77777777" w:rsidTr="00DE539A">
        <w:trPr>
          <w:trHeight w:val="695"/>
        </w:trPr>
        <w:tc>
          <w:tcPr>
            <w:tcW w:w="1038" w:type="dxa"/>
            <w:vAlign w:val="bottom"/>
          </w:tcPr>
          <w:p w14:paraId="39A2639D" w14:textId="629954BF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422790</w:t>
            </w:r>
          </w:p>
        </w:tc>
        <w:tc>
          <w:tcPr>
            <w:tcW w:w="9704" w:type="dxa"/>
            <w:vAlign w:val="bottom"/>
          </w:tcPr>
          <w:p w14:paraId="0DE9A031" w14:textId="24E6AA5D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Polityka zagraniczna Republiki Korei wobec Koreańskiej Republiki Ludowo-Demokratycznej  w latach 2017-2021 i jej znaczenie dla tendencji zjednoczeniowych na Półwyspie Koreańskim</w:t>
            </w:r>
          </w:p>
        </w:tc>
        <w:tc>
          <w:tcPr>
            <w:tcW w:w="2451" w:type="dxa"/>
            <w:vAlign w:val="bottom"/>
          </w:tcPr>
          <w:p w14:paraId="56B3431A" w14:textId="40227765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696AC8">
              <w:rPr>
                <w:rFonts w:cstheme="minorHAnsi"/>
                <w:color w:val="000000"/>
                <w:sz w:val="20"/>
                <w:szCs w:val="20"/>
              </w:rPr>
              <w:t>Heidrich</w:t>
            </w:r>
            <w:proofErr w:type="spellEnd"/>
          </w:p>
        </w:tc>
      </w:tr>
      <w:tr w:rsidR="00DE539A" w:rsidRPr="00696AC8" w14:paraId="00F670C8" w14:textId="77777777" w:rsidTr="00DE539A">
        <w:trPr>
          <w:trHeight w:val="337"/>
        </w:trPr>
        <w:tc>
          <w:tcPr>
            <w:tcW w:w="1038" w:type="dxa"/>
            <w:vAlign w:val="bottom"/>
          </w:tcPr>
          <w:p w14:paraId="57E57BDA" w14:textId="0A87E951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418503</w:t>
            </w:r>
          </w:p>
        </w:tc>
        <w:tc>
          <w:tcPr>
            <w:tcW w:w="9704" w:type="dxa"/>
            <w:vAlign w:val="bottom"/>
          </w:tcPr>
          <w:p w14:paraId="154C45FC" w14:textId="1A99C22D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Przestrzeń informacyjna jako obszar konfrontacji w wojnie hybrydowej Rosji przeciwko Ukrainie</w:t>
            </w:r>
          </w:p>
        </w:tc>
        <w:tc>
          <w:tcPr>
            <w:tcW w:w="2451" w:type="dxa"/>
            <w:vAlign w:val="bottom"/>
          </w:tcPr>
          <w:p w14:paraId="2A25A34C" w14:textId="5E453293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P. Śledź</w:t>
            </w:r>
          </w:p>
        </w:tc>
      </w:tr>
      <w:tr w:rsidR="00DE539A" w:rsidRPr="00696AC8" w14:paraId="518A2712" w14:textId="77777777" w:rsidTr="00DE539A">
        <w:trPr>
          <w:trHeight w:val="337"/>
        </w:trPr>
        <w:tc>
          <w:tcPr>
            <w:tcW w:w="1038" w:type="dxa"/>
            <w:vAlign w:val="bottom"/>
          </w:tcPr>
          <w:p w14:paraId="095157CA" w14:textId="5A7AE378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422509</w:t>
            </w:r>
          </w:p>
        </w:tc>
        <w:tc>
          <w:tcPr>
            <w:tcW w:w="9704" w:type="dxa"/>
            <w:vAlign w:val="bottom"/>
          </w:tcPr>
          <w:p w14:paraId="5F33A8A7" w14:textId="123BCB21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 Rozwój działalności terrorystycznej </w:t>
            </w:r>
            <w:proofErr w:type="spellStart"/>
            <w:r w:rsidRPr="00696AC8">
              <w:rPr>
                <w:rFonts w:cstheme="minorHAnsi"/>
                <w:color w:val="000000"/>
                <w:sz w:val="20"/>
                <w:szCs w:val="20"/>
              </w:rPr>
              <w:t>Boko</w:t>
            </w:r>
            <w:proofErr w:type="spellEnd"/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 Haram w Nigerii</w:t>
            </w:r>
          </w:p>
        </w:tc>
        <w:tc>
          <w:tcPr>
            <w:tcW w:w="2451" w:type="dxa"/>
            <w:vAlign w:val="bottom"/>
          </w:tcPr>
          <w:p w14:paraId="5BD9E745" w14:textId="169DD339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P. Śledź</w:t>
            </w:r>
          </w:p>
        </w:tc>
      </w:tr>
      <w:tr w:rsidR="00DE539A" w:rsidRPr="00696AC8" w14:paraId="5B9818EA" w14:textId="77777777" w:rsidTr="00DE539A">
        <w:trPr>
          <w:trHeight w:val="316"/>
        </w:trPr>
        <w:tc>
          <w:tcPr>
            <w:tcW w:w="1038" w:type="dxa"/>
            <w:vAlign w:val="bottom"/>
          </w:tcPr>
          <w:p w14:paraId="3C09B1AF" w14:textId="650F014C" w:rsidR="00DE539A" w:rsidRPr="00696AC8" w:rsidRDefault="00DE539A" w:rsidP="00033E4A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418787</w:t>
            </w:r>
          </w:p>
        </w:tc>
        <w:tc>
          <w:tcPr>
            <w:tcW w:w="9704" w:type="dxa"/>
            <w:vAlign w:val="bottom"/>
          </w:tcPr>
          <w:p w14:paraId="4FECC915" w14:textId="10AC38EE" w:rsidR="00DE539A" w:rsidRPr="00696AC8" w:rsidRDefault="00DE539A" w:rsidP="00033E4A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Porozumienie między Unią Europejską a Turcją jako antidotum na kryzys migracyjny 2015</w:t>
            </w:r>
          </w:p>
        </w:tc>
        <w:tc>
          <w:tcPr>
            <w:tcW w:w="2451" w:type="dxa"/>
            <w:vAlign w:val="bottom"/>
          </w:tcPr>
          <w:p w14:paraId="49EB1BD8" w14:textId="308E4144" w:rsidR="00DE539A" w:rsidRPr="00696AC8" w:rsidRDefault="00DE539A" w:rsidP="00033E4A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696AC8">
              <w:rPr>
                <w:rFonts w:cstheme="minorHAnsi"/>
                <w:color w:val="000000"/>
                <w:sz w:val="20"/>
                <w:szCs w:val="20"/>
              </w:rPr>
              <w:t>Wyciechowska</w:t>
            </w:r>
            <w:proofErr w:type="spellEnd"/>
          </w:p>
        </w:tc>
      </w:tr>
      <w:tr w:rsidR="00DE539A" w:rsidRPr="00696AC8" w14:paraId="5FB35342" w14:textId="77777777" w:rsidTr="00DE539A">
        <w:trPr>
          <w:trHeight w:val="695"/>
        </w:trPr>
        <w:tc>
          <w:tcPr>
            <w:tcW w:w="1038" w:type="dxa"/>
            <w:vAlign w:val="bottom"/>
          </w:tcPr>
          <w:p w14:paraId="7500B4FA" w14:textId="1432ED2E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422593</w:t>
            </w:r>
          </w:p>
        </w:tc>
        <w:tc>
          <w:tcPr>
            <w:tcW w:w="9704" w:type="dxa"/>
            <w:vAlign w:val="bottom"/>
          </w:tcPr>
          <w:p w14:paraId="2168C2E9" w14:textId="55E253A2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Polityka klimatyczna Stanów Zjednoczonych w latach 2000-2020</w:t>
            </w:r>
          </w:p>
        </w:tc>
        <w:tc>
          <w:tcPr>
            <w:tcW w:w="2451" w:type="dxa"/>
            <w:vAlign w:val="bottom"/>
          </w:tcPr>
          <w:p w14:paraId="4B0A2828" w14:textId="4DC89977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B. Regulska-Ingielewicz</w:t>
            </w:r>
          </w:p>
        </w:tc>
      </w:tr>
      <w:tr w:rsidR="00DE539A" w:rsidRPr="00696AC8" w14:paraId="6B6EA6A3" w14:textId="77777777" w:rsidTr="00DE539A">
        <w:trPr>
          <w:trHeight w:val="337"/>
        </w:trPr>
        <w:tc>
          <w:tcPr>
            <w:tcW w:w="1038" w:type="dxa"/>
            <w:vAlign w:val="bottom"/>
          </w:tcPr>
          <w:p w14:paraId="7D8DE4D0" w14:textId="61B782C6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405632</w:t>
            </w:r>
          </w:p>
        </w:tc>
        <w:tc>
          <w:tcPr>
            <w:tcW w:w="9704" w:type="dxa"/>
            <w:vAlign w:val="bottom"/>
          </w:tcPr>
          <w:p w14:paraId="08FEBB6D" w14:textId="554B99AF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Kultura azjatycka i prawa człowieka. Przypadek Republiki Korei </w:t>
            </w:r>
          </w:p>
        </w:tc>
        <w:tc>
          <w:tcPr>
            <w:tcW w:w="2451" w:type="dxa"/>
            <w:vAlign w:val="bottom"/>
          </w:tcPr>
          <w:p w14:paraId="2F690842" w14:textId="578008B3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A. Solarz</w:t>
            </w:r>
          </w:p>
        </w:tc>
      </w:tr>
      <w:tr w:rsidR="00DE539A" w:rsidRPr="00696AC8" w14:paraId="77149B97" w14:textId="77777777" w:rsidTr="00DE539A">
        <w:trPr>
          <w:trHeight w:val="337"/>
        </w:trPr>
        <w:tc>
          <w:tcPr>
            <w:tcW w:w="1038" w:type="dxa"/>
          </w:tcPr>
          <w:p w14:paraId="48EDC153" w14:textId="264DF496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sz w:val="20"/>
                <w:szCs w:val="20"/>
              </w:rPr>
              <w:t>398530</w:t>
            </w:r>
          </w:p>
        </w:tc>
        <w:tc>
          <w:tcPr>
            <w:tcW w:w="9704" w:type="dxa"/>
          </w:tcPr>
          <w:p w14:paraId="2907CE84" w14:textId="1024C68F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Znaczenie Ukrainy w stosunkach między Rosją i Unią Europejską w latach 2013-2020 </w:t>
            </w:r>
          </w:p>
        </w:tc>
        <w:tc>
          <w:tcPr>
            <w:tcW w:w="2451" w:type="dxa"/>
          </w:tcPr>
          <w:p w14:paraId="2B8A636A" w14:textId="67B0742B" w:rsidR="00DE539A" w:rsidRPr="00696AC8" w:rsidRDefault="00DE539A" w:rsidP="00696AC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A.</w:t>
            </w:r>
            <w:r w:rsidRPr="00696AC8">
              <w:rPr>
                <w:rFonts w:cstheme="minorHAnsi"/>
                <w:sz w:val="20"/>
                <w:szCs w:val="20"/>
              </w:rPr>
              <w:t>Solarz</w:t>
            </w:r>
            <w:proofErr w:type="spellEnd"/>
          </w:p>
        </w:tc>
      </w:tr>
      <w:tr w:rsidR="00DE539A" w:rsidRPr="00696AC8" w14:paraId="5B50A1E8" w14:textId="77777777" w:rsidTr="00DE539A">
        <w:trPr>
          <w:trHeight w:val="337"/>
        </w:trPr>
        <w:tc>
          <w:tcPr>
            <w:tcW w:w="1038" w:type="dxa"/>
            <w:vAlign w:val="bottom"/>
          </w:tcPr>
          <w:p w14:paraId="5909128B" w14:textId="142C08BD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422219</w:t>
            </w:r>
          </w:p>
        </w:tc>
        <w:tc>
          <w:tcPr>
            <w:tcW w:w="9704" w:type="dxa"/>
          </w:tcPr>
          <w:p w14:paraId="0541F982" w14:textId="10A193B2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Historia myśli eurazjatyckiej i jej recepcja w polityce zagranicznej Rosji</w:t>
            </w:r>
          </w:p>
        </w:tc>
        <w:tc>
          <w:tcPr>
            <w:tcW w:w="2451" w:type="dxa"/>
          </w:tcPr>
          <w:p w14:paraId="4F0DB11E" w14:textId="00A777EC" w:rsidR="00DE539A" w:rsidRPr="00696AC8" w:rsidRDefault="00DE539A" w:rsidP="00696AC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A.</w:t>
            </w:r>
            <w:r w:rsidRPr="00696AC8">
              <w:rPr>
                <w:rFonts w:cstheme="minorHAnsi"/>
                <w:sz w:val="20"/>
                <w:szCs w:val="20"/>
              </w:rPr>
              <w:t>Solarz</w:t>
            </w:r>
            <w:proofErr w:type="spellEnd"/>
          </w:p>
        </w:tc>
      </w:tr>
      <w:tr w:rsidR="00DE539A" w:rsidRPr="00696AC8" w14:paraId="287D903E" w14:textId="77777777" w:rsidTr="00DE539A">
        <w:trPr>
          <w:trHeight w:val="316"/>
        </w:trPr>
        <w:tc>
          <w:tcPr>
            <w:tcW w:w="1038" w:type="dxa"/>
            <w:vAlign w:val="bottom"/>
          </w:tcPr>
          <w:p w14:paraId="04E28EB8" w14:textId="64D5C1F9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417893</w:t>
            </w:r>
          </w:p>
        </w:tc>
        <w:tc>
          <w:tcPr>
            <w:tcW w:w="9704" w:type="dxa"/>
            <w:vAlign w:val="bottom"/>
          </w:tcPr>
          <w:p w14:paraId="265E6DFC" w14:textId="0B299F29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Polityka imigracyjna Stanów Zjednoczo</w:t>
            </w:r>
            <w:r>
              <w:rPr>
                <w:rFonts w:cstheme="minorHAnsi"/>
                <w:color w:val="000000"/>
                <w:sz w:val="20"/>
                <w:szCs w:val="20"/>
              </w:rPr>
              <w:t>nych Ameryki w latach 2008-2020</w:t>
            </w:r>
          </w:p>
        </w:tc>
        <w:tc>
          <w:tcPr>
            <w:tcW w:w="2451" w:type="dxa"/>
            <w:vAlign w:val="bottom"/>
          </w:tcPr>
          <w:p w14:paraId="0FAE303F" w14:textId="71879F74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696AC8">
              <w:rPr>
                <w:rFonts w:cstheme="minorHAnsi"/>
                <w:color w:val="000000"/>
                <w:sz w:val="20"/>
                <w:szCs w:val="20"/>
              </w:rPr>
              <w:t>Oberda</w:t>
            </w:r>
            <w:proofErr w:type="spellEnd"/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 Monkiewicz</w:t>
            </w:r>
          </w:p>
        </w:tc>
      </w:tr>
      <w:tr w:rsidR="00DE539A" w:rsidRPr="00696AC8" w14:paraId="37BAA908" w14:textId="77777777" w:rsidTr="00DE539A">
        <w:trPr>
          <w:trHeight w:val="337"/>
        </w:trPr>
        <w:tc>
          <w:tcPr>
            <w:tcW w:w="1038" w:type="dxa"/>
            <w:vAlign w:val="bottom"/>
          </w:tcPr>
          <w:p w14:paraId="6E166D3C" w14:textId="126076B0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418306</w:t>
            </w:r>
          </w:p>
        </w:tc>
        <w:tc>
          <w:tcPr>
            <w:tcW w:w="9704" w:type="dxa"/>
            <w:vAlign w:val="bottom"/>
          </w:tcPr>
          <w:p w14:paraId="20397032" w14:textId="7153DE95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Piłka nożna jako element dyplomacji lub katalizator konfliktu w stosunkach międzynarodowych</w:t>
            </w:r>
          </w:p>
        </w:tc>
        <w:tc>
          <w:tcPr>
            <w:tcW w:w="2451" w:type="dxa"/>
            <w:vAlign w:val="bottom"/>
          </w:tcPr>
          <w:p w14:paraId="5691F040" w14:textId="398EF756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696AC8">
              <w:rPr>
                <w:rFonts w:cstheme="minorHAnsi"/>
                <w:color w:val="000000"/>
                <w:sz w:val="20"/>
                <w:szCs w:val="20"/>
              </w:rPr>
              <w:t>Oberda</w:t>
            </w:r>
            <w:proofErr w:type="spellEnd"/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 Monkiewicz</w:t>
            </w:r>
          </w:p>
        </w:tc>
      </w:tr>
      <w:tr w:rsidR="00DE539A" w:rsidRPr="00696AC8" w14:paraId="58284C75" w14:textId="77777777" w:rsidTr="00DE539A">
        <w:trPr>
          <w:trHeight w:val="337"/>
        </w:trPr>
        <w:tc>
          <w:tcPr>
            <w:tcW w:w="1038" w:type="dxa"/>
            <w:vAlign w:val="bottom"/>
          </w:tcPr>
          <w:p w14:paraId="3B7CE3BC" w14:textId="0F2A9ECC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419852</w:t>
            </w:r>
          </w:p>
        </w:tc>
        <w:tc>
          <w:tcPr>
            <w:tcW w:w="9704" w:type="dxa"/>
            <w:vAlign w:val="bottom"/>
          </w:tcPr>
          <w:p w14:paraId="6FC526AB" w14:textId="75F5514D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Nowożytne Igrzyska Olimpijskie jako instrument polityki zagranicznej</w:t>
            </w:r>
          </w:p>
        </w:tc>
        <w:tc>
          <w:tcPr>
            <w:tcW w:w="2451" w:type="dxa"/>
            <w:vAlign w:val="bottom"/>
          </w:tcPr>
          <w:p w14:paraId="79694FD3" w14:textId="2C21EACE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696AC8">
              <w:rPr>
                <w:rFonts w:cstheme="minorHAnsi"/>
                <w:color w:val="000000"/>
                <w:sz w:val="20"/>
                <w:szCs w:val="20"/>
              </w:rPr>
              <w:t>Oberda</w:t>
            </w:r>
            <w:proofErr w:type="spellEnd"/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 Monkiewicz</w:t>
            </w:r>
          </w:p>
        </w:tc>
      </w:tr>
      <w:tr w:rsidR="00DE539A" w:rsidRPr="00696AC8" w14:paraId="78AE61E7" w14:textId="77777777" w:rsidTr="00DE539A">
        <w:trPr>
          <w:trHeight w:val="695"/>
        </w:trPr>
        <w:tc>
          <w:tcPr>
            <w:tcW w:w="1038" w:type="dxa"/>
            <w:vAlign w:val="bottom"/>
          </w:tcPr>
          <w:p w14:paraId="3F9C2E6B" w14:textId="2A660AD7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418137</w:t>
            </w:r>
          </w:p>
        </w:tc>
        <w:tc>
          <w:tcPr>
            <w:tcW w:w="9704" w:type="dxa"/>
            <w:vAlign w:val="bottom"/>
          </w:tcPr>
          <w:p w14:paraId="35298BF6" w14:textId="5E5BF6A6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Problematyka pierwszeństwa prawa Unii Europejskiej w wymiarze teoretycznym, prawnym i politycznym na przykładzie Rzeczypospolitej Polskiej</w:t>
            </w:r>
          </w:p>
        </w:tc>
        <w:tc>
          <w:tcPr>
            <w:tcW w:w="2451" w:type="dxa"/>
            <w:vAlign w:val="bottom"/>
          </w:tcPr>
          <w:p w14:paraId="15EB231A" w14:textId="09122EDA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K. </w:t>
            </w:r>
            <w:r w:rsidRPr="00696AC8">
              <w:rPr>
                <w:rStyle w:val="il"/>
                <w:rFonts w:cstheme="minorHAnsi"/>
                <w:color w:val="000000"/>
                <w:sz w:val="20"/>
                <w:szCs w:val="20"/>
              </w:rPr>
              <w:t>Ławniczak</w:t>
            </w:r>
          </w:p>
        </w:tc>
      </w:tr>
      <w:tr w:rsidR="00DE539A" w:rsidRPr="00696AC8" w14:paraId="6D23F98E" w14:textId="77777777" w:rsidTr="00DE539A">
        <w:trPr>
          <w:trHeight w:val="337"/>
        </w:trPr>
        <w:tc>
          <w:tcPr>
            <w:tcW w:w="1038" w:type="dxa"/>
            <w:vAlign w:val="bottom"/>
          </w:tcPr>
          <w:p w14:paraId="1C1A6A1A" w14:textId="012DF7D7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383528</w:t>
            </w:r>
          </w:p>
        </w:tc>
        <w:tc>
          <w:tcPr>
            <w:tcW w:w="9704" w:type="dxa"/>
            <w:vAlign w:val="bottom"/>
          </w:tcPr>
          <w:p w14:paraId="3B0286DB" w14:textId="77D7D043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Habitus białoruski i jego wpływ na postrzeganie Białorusi w stosunkach międzynarodowych</w:t>
            </w:r>
          </w:p>
        </w:tc>
        <w:tc>
          <w:tcPr>
            <w:tcW w:w="2451" w:type="dxa"/>
            <w:vAlign w:val="bottom"/>
          </w:tcPr>
          <w:p w14:paraId="6AFC53B3" w14:textId="004E490F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K. Ławniczak</w:t>
            </w:r>
          </w:p>
        </w:tc>
      </w:tr>
      <w:tr w:rsidR="00DE539A" w:rsidRPr="00696AC8" w14:paraId="5F1B1182" w14:textId="77777777" w:rsidTr="00DE539A">
        <w:trPr>
          <w:trHeight w:val="316"/>
        </w:trPr>
        <w:tc>
          <w:tcPr>
            <w:tcW w:w="1038" w:type="dxa"/>
            <w:vAlign w:val="bottom"/>
          </w:tcPr>
          <w:p w14:paraId="580003CC" w14:textId="7FDE5184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lastRenderedPageBreak/>
              <w:t>422215</w:t>
            </w:r>
          </w:p>
        </w:tc>
        <w:tc>
          <w:tcPr>
            <w:tcW w:w="9704" w:type="dxa"/>
          </w:tcPr>
          <w:p w14:paraId="1E1AD3BA" w14:textId="4C074491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bCs/>
                <w:color w:val="222222"/>
                <w:sz w:val="20"/>
                <w:szCs w:val="20"/>
                <w:shd w:val="clear" w:color="auto" w:fill="FFFFFF"/>
              </w:rPr>
              <w:t>Regionalizm w Europie po 1989 na przykładzie </w:t>
            </w:r>
            <w:r w:rsidRPr="00696AC8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>Grupy Wyszehradzkiej</w:t>
            </w:r>
          </w:p>
        </w:tc>
        <w:tc>
          <w:tcPr>
            <w:tcW w:w="2451" w:type="dxa"/>
          </w:tcPr>
          <w:p w14:paraId="06394BBC" w14:textId="2F6C6F3C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K. Ławniczak</w:t>
            </w:r>
          </w:p>
        </w:tc>
      </w:tr>
      <w:tr w:rsidR="00DE539A" w:rsidRPr="00696AC8" w14:paraId="243FFEAF" w14:textId="77777777" w:rsidTr="00DE539A">
        <w:trPr>
          <w:trHeight w:val="695"/>
        </w:trPr>
        <w:tc>
          <w:tcPr>
            <w:tcW w:w="1038" w:type="dxa"/>
            <w:vAlign w:val="bottom"/>
          </w:tcPr>
          <w:p w14:paraId="29FF0E3F" w14:textId="20DAEBDC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418973</w:t>
            </w:r>
          </w:p>
        </w:tc>
        <w:tc>
          <w:tcPr>
            <w:tcW w:w="9704" w:type="dxa"/>
            <w:vAlign w:val="bottom"/>
          </w:tcPr>
          <w:p w14:paraId="6AAB8B35" w14:textId="68E1245A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Przyszłość </w:t>
            </w:r>
            <w:proofErr w:type="spellStart"/>
            <w:r w:rsidRPr="00696AC8">
              <w:rPr>
                <w:rFonts w:cstheme="minorHAnsi"/>
                <w:color w:val="000000"/>
                <w:sz w:val="20"/>
                <w:szCs w:val="20"/>
              </w:rPr>
              <w:t>Frontexu</w:t>
            </w:r>
            <w:proofErr w:type="spellEnd"/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 w obliczu kryzysów migracyjnych. Motywy powstawania i reform unijnej straży granicznej w latach 2004–2027</w:t>
            </w:r>
          </w:p>
        </w:tc>
        <w:tc>
          <w:tcPr>
            <w:tcW w:w="2451" w:type="dxa"/>
            <w:vAlign w:val="bottom"/>
          </w:tcPr>
          <w:p w14:paraId="52085209" w14:textId="203C8343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K. Ławniczak</w:t>
            </w:r>
          </w:p>
        </w:tc>
      </w:tr>
      <w:tr w:rsidR="00DE539A" w:rsidRPr="00696AC8" w14:paraId="1AD1AD07" w14:textId="77777777" w:rsidTr="00DE539A">
        <w:trPr>
          <w:trHeight w:val="337"/>
        </w:trPr>
        <w:tc>
          <w:tcPr>
            <w:tcW w:w="1038" w:type="dxa"/>
            <w:vAlign w:val="bottom"/>
          </w:tcPr>
          <w:p w14:paraId="57D1F126" w14:textId="0EE80EBE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415071</w:t>
            </w:r>
          </w:p>
        </w:tc>
        <w:tc>
          <w:tcPr>
            <w:tcW w:w="9704" w:type="dxa"/>
            <w:vAlign w:val="bottom"/>
          </w:tcPr>
          <w:p w14:paraId="292FC0AF" w14:textId="2A2EF5E8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Polityka zagraniczna Białorusi wobec Rosji i Polski w latach 1991 - 2001</w:t>
            </w:r>
          </w:p>
        </w:tc>
        <w:tc>
          <w:tcPr>
            <w:tcW w:w="2451" w:type="dxa"/>
            <w:vAlign w:val="bottom"/>
          </w:tcPr>
          <w:p w14:paraId="27FFC913" w14:textId="669C96A7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B. Kaczmarek</w:t>
            </w:r>
          </w:p>
        </w:tc>
      </w:tr>
      <w:tr w:rsidR="00DE539A" w:rsidRPr="00696AC8" w14:paraId="6712E7F5" w14:textId="77777777" w:rsidTr="00DE539A">
        <w:trPr>
          <w:trHeight w:val="674"/>
        </w:trPr>
        <w:tc>
          <w:tcPr>
            <w:tcW w:w="1038" w:type="dxa"/>
            <w:vAlign w:val="bottom"/>
          </w:tcPr>
          <w:p w14:paraId="41960E02" w14:textId="204C688D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412635</w:t>
            </w:r>
          </w:p>
        </w:tc>
        <w:tc>
          <w:tcPr>
            <w:tcW w:w="9704" w:type="dxa"/>
            <w:vAlign w:val="bottom"/>
          </w:tcPr>
          <w:p w14:paraId="041067AF" w14:textId="58989F4F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Relacje i powiązania między sektorem małego i średniego biznesu a władzą na przykładzie Białorusi i Polski </w:t>
            </w:r>
          </w:p>
        </w:tc>
        <w:tc>
          <w:tcPr>
            <w:tcW w:w="2451" w:type="dxa"/>
            <w:vAlign w:val="bottom"/>
          </w:tcPr>
          <w:p w14:paraId="046663E5" w14:textId="72248046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B. Kaczmarek</w:t>
            </w:r>
          </w:p>
        </w:tc>
      </w:tr>
      <w:tr w:rsidR="00DE539A" w:rsidRPr="00696AC8" w14:paraId="47B1F71C" w14:textId="77777777" w:rsidTr="00DE539A">
        <w:trPr>
          <w:trHeight w:val="337"/>
        </w:trPr>
        <w:tc>
          <w:tcPr>
            <w:tcW w:w="1038" w:type="dxa"/>
            <w:vAlign w:val="bottom"/>
          </w:tcPr>
          <w:p w14:paraId="1B51A4F2" w14:textId="0E446C6B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415255</w:t>
            </w:r>
          </w:p>
        </w:tc>
        <w:tc>
          <w:tcPr>
            <w:tcW w:w="9704" w:type="dxa"/>
            <w:vAlign w:val="bottom"/>
          </w:tcPr>
          <w:p w14:paraId="01045250" w14:textId="39E9DBAA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Migracja jako czynnik transformacji politycznej w Unii Europejskiej na wybranych przykładach</w:t>
            </w:r>
          </w:p>
        </w:tc>
        <w:tc>
          <w:tcPr>
            <w:tcW w:w="2451" w:type="dxa"/>
            <w:vAlign w:val="bottom"/>
          </w:tcPr>
          <w:p w14:paraId="1DD67778" w14:textId="5B9CCC57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B. Kaczmarek</w:t>
            </w:r>
          </w:p>
        </w:tc>
      </w:tr>
      <w:tr w:rsidR="00DE539A" w:rsidRPr="00696AC8" w14:paraId="7E191FA7" w14:textId="77777777" w:rsidTr="00DE539A">
        <w:trPr>
          <w:trHeight w:val="316"/>
        </w:trPr>
        <w:tc>
          <w:tcPr>
            <w:tcW w:w="1038" w:type="dxa"/>
            <w:vAlign w:val="bottom"/>
          </w:tcPr>
          <w:p w14:paraId="2A1D3B3A" w14:textId="29581FAA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422547</w:t>
            </w:r>
          </w:p>
        </w:tc>
        <w:tc>
          <w:tcPr>
            <w:tcW w:w="9704" w:type="dxa"/>
            <w:vAlign w:val="bottom"/>
          </w:tcPr>
          <w:p w14:paraId="3D7BEA7D" w14:textId="519B0004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Wpływ działań korupcyjnych na stosunki międzynarodowe na wybranych przykładach</w:t>
            </w:r>
          </w:p>
        </w:tc>
        <w:tc>
          <w:tcPr>
            <w:tcW w:w="2451" w:type="dxa"/>
            <w:vAlign w:val="bottom"/>
          </w:tcPr>
          <w:p w14:paraId="55DF99B9" w14:textId="425C7970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B. Kaczmarek</w:t>
            </w:r>
          </w:p>
        </w:tc>
      </w:tr>
      <w:tr w:rsidR="00DE539A" w:rsidRPr="00696AC8" w14:paraId="1F78AED0" w14:textId="77777777" w:rsidTr="00DE539A">
        <w:trPr>
          <w:trHeight w:val="337"/>
        </w:trPr>
        <w:tc>
          <w:tcPr>
            <w:tcW w:w="1038" w:type="dxa"/>
            <w:vAlign w:val="bottom"/>
          </w:tcPr>
          <w:p w14:paraId="20E82571" w14:textId="680D529B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422228</w:t>
            </w:r>
          </w:p>
        </w:tc>
        <w:tc>
          <w:tcPr>
            <w:tcW w:w="9704" w:type="dxa"/>
            <w:vAlign w:val="bottom"/>
          </w:tcPr>
          <w:p w14:paraId="374C024F" w14:textId="5AA2764A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Podstawy funkcjonowania Państwa Islamskiego w latach 2014 - 2017 </w:t>
            </w:r>
          </w:p>
        </w:tc>
        <w:tc>
          <w:tcPr>
            <w:tcW w:w="2451" w:type="dxa"/>
            <w:vAlign w:val="bottom"/>
          </w:tcPr>
          <w:p w14:paraId="7A015076" w14:textId="25A0EAF9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A. Solarz</w:t>
            </w:r>
          </w:p>
        </w:tc>
      </w:tr>
      <w:tr w:rsidR="00DE539A" w:rsidRPr="00696AC8" w14:paraId="0714BFA6" w14:textId="77777777" w:rsidTr="00DE539A">
        <w:trPr>
          <w:trHeight w:val="379"/>
        </w:trPr>
        <w:tc>
          <w:tcPr>
            <w:tcW w:w="1038" w:type="dxa"/>
            <w:vAlign w:val="bottom"/>
          </w:tcPr>
          <w:p w14:paraId="1429828C" w14:textId="7C8A9CE5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412623</w:t>
            </w:r>
          </w:p>
        </w:tc>
        <w:tc>
          <w:tcPr>
            <w:tcW w:w="9704" w:type="dxa"/>
            <w:vAlign w:val="bottom"/>
          </w:tcPr>
          <w:p w14:paraId="74C43C3C" w14:textId="77F8C345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Perspektywa budżetowa Unii Europejskiej 2021-2027 – szanse i wyzwania dla Polski w dziedzinie polityki klimatycznej i energetycznej</w:t>
            </w:r>
          </w:p>
        </w:tc>
        <w:tc>
          <w:tcPr>
            <w:tcW w:w="2451" w:type="dxa"/>
            <w:vAlign w:val="bottom"/>
          </w:tcPr>
          <w:p w14:paraId="4000679C" w14:textId="2C9817C1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96AC8">
              <w:rPr>
                <w:rFonts w:cstheme="minorHAnsi"/>
                <w:color w:val="000000"/>
                <w:sz w:val="20"/>
                <w:szCs w:val="20"/>
              </w:rPr>
              <w:t>I.Rysińska</w:t>
            </w:r>
            <w:proofErr w:type="spellEnd"/>
          </w:p>
          <w:p w14:paraId="2747C31C" w14:textId="1D68292D" w:rsidR="00DE539A" w:rsidRPr="00696AC8" w:rsidRDefault="00DE539A" w:rsidP="00CD0590">
            <w:pPr>
              <w:ind w:left="36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539A" w:rsidRPr="00696AC8" w14:paraId="71485A95" w14:textId="77777777" w:rsidTr="00DE539A">
        <w:trPr>
          <w:trHeight w:val="379"/>
        </w:trPr>
        <w:tc>
          <w:tcPr>
            <w:tcW w:w="1038" w:type="dxa"/>
            <w:vAlign w:val="bottom"/>
          </w:tcPr>
          <w:p w14:paraId="4D3F5BDC" w14:textId="5F029DD0" w:rsidR="00DE539A" w:rsidRPr="00696AC8" w:rsidRDefault="00DE539A" w:rsidP="000173F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422783</w:t>
            </w:r>
          </w:p>
        </w:tc>
        <w:tc>
          <w:tcPr>
            <w:tcW w:w="9704" w:type="dxa"/>
            <w:vAlign w:val="center"/>
          </w:tcPr>
          <w:p w14:paraId="13CDC656" w14:textId="1BE7B5CB" w:rsidR="00DE539A" w:rsidRPr="00696AC8" w:rsidRDefault="00DE539A" w:rsidP="000173F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Różnice kulturowe w feminizmie drugiej dekady XXI wieku</w:t>
            </w:r>
          </w:p>
        </w:tc>
        <w:tc>
          <w:tcPr>
            <w:tcW w:w="2451" w:type="dxa"/>
            <w:vAlign w:val="bottom"/>
          </w:tcPr>
          <w:p w14:paraId="583E8385" w14:textId="2335F727" w:rsidR="00DE539A" w:rsidRPr="00696AC8" w:rsidRDefault="00DE539A" w:rsidP="000173F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696AC8">
              <w:rPr>
                <w:rFonts w:cstheme="minorHAnsi"/>
                <w:color w:val="000000"/>
                <w:sz w:val="20"/>
                <w:szCs w:val="20"/>
              </w:rPr>
              <w:t>Wyciechowska</w:t>
            </w:r>
            <w:proofErr w:type="spellEnd"/>
          </w:p>
        </w:tc>
      </w:tr>
      <w:tr w:rsidR="00DE539A" w:rsidRPr="00696AC8" w14:paraId="3D6B3A67" w14:textId="77777777" w:rsidTr="00DE539A">
        <w:trPr>
          <w:trHeight w:val="674"/>
        </w:trPr>
        <w:tc>
          <w:tcPr>
            <w:tcW w:w="1038" w:type="dxa"/>
            <w:vAlign w:val="bottom"/>
          </w:tcPr>
          <w:p w14:paraId="51709383" w14:textId="5EB6F696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422532</w:t>
            </w:r>
          </w:p>
        </w:tc>
        <w:tc>
          <w:tcPr>
            <w:tcW w:w="9704" w:type="dxa"/>
            <w:vAlign w:val="bottom"/>
          </w:tcPr>
          <w:p w14:paraId="5AAA044C" w14:textId="0BD179E0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Działania Unii Europejskiej na rzecz poprawy pozycji</w:t>
            </w:r>
            <w:r w:rsidRPr="00696AC8">
              <w:rPr>
                <w:rFonts w:cstheme="minorHAnsi"/>
                <w:color w:val="000000"/>
                <w:sz w:val="20"/>
                <w:szCs w:val="20"/>
              </w:rPr>
              <w:br/>
              <w:t>kobiet na rynku pracy</w:t>
            </w:r>
          </w:p>
        </w:tc>
        <w:tc>
          <w:tcPr>
            <w:tcW w:w="2451" w:type="dxa"/>
            <w:vAlign w:val="bottom"/>
          </w:tcPr>
          <w:p w14:paraId="4773B81E" w14:textId="65E74A43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696AC8">
              <w:rPr>
                <w:rFonts w:cstheme="minorHAnsi"/>
                <w:color w:val="000000"/>
                <w:sz w:val="20"/>
                <w:szCs w:val="20"/>
              </w:rPr>
              <w:t>Rysińska</w:t>
            </w:r>
            <w:proofErr w:type="spellEnd"/>
          </w:p>
        </w:tc>
      </w:tr>
      <w:tr w:rsidR="00DE539A" w:rsidRPr="00696AC8" w14:paraId="1E9B4F99" w14:textId="77777777" w:rsidTr="00DE539A">
        <w:trPr>
          <w:trHeight w:val="564"/>
        </w:trPr>
        <w:tc>
          <w:tcPr>
            <w:tcW w:w="1038" w:type="dxa"/>
            <w:vAlign w:val="bottom"/>
          </w:tcPr>
          <w:p w14:paraId="368A2EA1" w14:textId="63E1306A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422236</w:t>
            </w:r>
          </w:p>
        </w:tc>
        <w:tc>
          <w:tcPr>
            <w:tcW w:w="9704" w:type="dxa"/>
            <w:vAlign w:val="bottom"/>
          </w:tcPr>
          <w:p w14:paraId="1D06624B" w14:textId="52A9C932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Działania Unii Europejskiej na rzecz zwalczania narkomanii i narkobiznesu</w:t>
            </w:r>
          </w:p>
        </w:tc>
        <w:tc>
          <w:tcPr>
            <w:tcW w:w="2451" w:type="dxa"/>
            <w:vAlign w:val="bottom"/>
          </w:tcPr>
          <w:p w14:paraId="18F58927" w14:textId="3EDF7E8E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696AC8">
              <w:rPr>
                <w:rFonts w:cstheme="minorHAnsi"/>
                <w:color w:val="000000"/>
                <w:sz w:val="20"/>
                <w:szCs w:val="20"/>
              </w:rPr>
              <w:t>Rysińska</w:t>
            </w:r>
            <w:proofErr w:type="spellEnd"/>
          </w:p>
        </w:tc>
      </w:tr>
      <w:tr w:rsidR="00DE539A" w:rsidRPr="00696AC8" w14:paraId="19FE62B5" w14:textId="77777777" w:rsidTr="00DE539A">
        <w:trPr>
          <w:trHeight w:val="564"/>
        </w:trPr>
        <w:tc>
          <w:tcPr>
            <w:tcW w:w="1038" w:type="dxa"/>
            <w:vAlign w:val="bottom"/>
          </w:tcPr>
          <w:p w14:paraId="35A2A398" w14:textId="1EB0AFEB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426070</w:t>
            </w:r>
          </w:p>
        </w:tc>
        <w:tc>
          <w:tcPr>
            <w:tcW w:w="9704" w:type="dxa"/>
            <w:vAlign w:val="bottom"/>
          </w:tcPr>
          <w:p w14:paraId="176CCF48" w14:textId="43241021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Wpływ polityki Federacji Rosyjskiej na państwa powstałe po rozpadzie ZSRR na wybranych przykładach</w:t>
            </w:r>
          </w:p>
        </w:tc>
        <w:tc>
          <w:tcPr>
            <w:tcW w:w="2451" w:type="dxa"/>
            <w:vAlign w:val="bottom"/>
          </w:tcPr>
          <w:p w14:paraId="4458B401" w14:textId="598BA4E4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696AC8">
              <w:rPr>
                <w:rFonts w:cstheme="minorHAnsi"/>
                <w:color w:val="000000"/>
                <w:sz w:val="20"/>
                <w:szCs w:val="20"/>
              </w:rPr>
              <w:t>Wyciechowska</w:t>
            </w:r>
            <w:proofErr w:type="spellEnd"/>
          </w:p>
        </w:tc>
      </w:tr>
      <w:tr w:rsidR="00DE539A" w:rsidRPr="00696AC8" w14:paraId="7211F652" w14:textId="77777777" w:rsidTr="00DE539A">
        <w:trPr>
          <w:trHeight w:val="674"/>
        </w:trPr>
        <w:tc>
          <w:tcPr>
            <w:tcW w:w="1038" w:type="dxa"/>
            <w:vAlign w:val="bottom"/>
          </w:tcPr>
          <w:p w14:paraId="3F101E91" w14:textId="4C8B24F3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422238</w:t>
            </w:r>
          </w:p>
        </w:tc>
        <w:tc>
          <w:tcPr>
            <w:tcW w:w="9704" w:type="dxa"/>
            <w:vAlign w:val="bottom"/>
          </w:tcPr>
          <w:p w14:paraId="425C6113" w14:textId="5AC57C40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Potencjalny koszt wygranego referendum niepodległościowego w Szkocji. Analiza </w:t>
            </w:r>
            <w:r>
              <w:rPr>
                <w:rFonts w:cstheme="minorHAnsi"/>
                <w:color w:val="000000"/>
                <w:sz w:val="20"/>
                <w:szCs w:val="20"/>
              </w:rPr>
              <w:t>polityczno-ekonomiczna</w:t>
            </w:r>
          </w:p>
        </w:tc>
        <w:tc>
          <w:tcPr>
            <w:tcW w:w="2451" w:type="dxa"/>
            <w:vAlign w:val="bottom"/>
          </w:tcPr>
          <w:p w14:paraId="6D04F403" w14:textId="234AE0FB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B. Regulska-Ingielewicz</w:t>
            </w:r>
          </w:p>
        </w:tc>
      </w:tr>
      <w:tr w:rsidR="00DE539A" w:rsidRPr="00696AC8" w14:paraId="6A7648A0" w14:textId="77777777" w:rsidTr="00DE539A">
        <w:trPr>
          <w:trHeight w:val="379"/>
        </w:trPr>
        <w:tc>
          <w:tcPr>
            <w:tcW w:w="1038" w:type="dxa"/>
            <w:vAlign w:val="bottom"/>
          </w:tcPr>
          <w:p w14:paraId="5B55F0C2" w14:textId="43EB98C7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422256</w:t>
            </w:r>
          </w:p>
        </w:tc>
        <w:tc>
          <w:tcPr>
            <w:tcW w:w="9704" w:type="dxa"/>
            <w:vAlign w:val="bottom"/>
          </w:tcPr>
          <w:p w14:paraId="294C373C" w14:textId="25618FBB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Nabywanie ziemi przez podmioty zagraniczne - skutki polityczne, ekonomiczne i społeczne na przykładzie Etiopii </w:t>
            </w:r>
          </w:p>
        </w:tc>
        <w:tc>
          <w:tcPr>
            <w:tcW w:w="2451" w:type="dxa"/>
            <w:vAlign w:val="bottom"/>
          </w:tcPr>
          <w:p w14:paraId="6BEFD2C9" w14:textId="4B87FDF1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96AC8">
              <w:rPr>
                <w:rFonts w:cstheme="minorHAnsi"/>
                <w:color w:val="000000"/>
                <w:sz w:val="20"/>
                <w:szCs w:val="20"/>
              </w:rPr>
              <w:t>Nakonieczna-Bartosiewicz</w:t>
            </w:r>
            <w:proofErr w:type="spellEnd"/>
          </w:p>
        </w:tc>
      </w:tr>
      <w:tr w:rsidR="00DE539A" w:rsidRPr="00696AC8" w14:paraId="68490C6A" w14:textId="77777777" w:rsidTr="00DE539A">
        <w:trPr>
          <w:trHeight w:val="379"/>
        </w:trPr>
        <w:tc>
          <w:tcPr>
            <w:tcW w:w="1038" w:type="dxa"/>
            <w:vAlign w:val="bottom"/>
          </w:tcPr>
          <w:p w14:paraId="39022C27" w14:textId="20960A41" w:rsidR="00DE539A" w:rsidRPr="00696AC8" w:rsidRDefault="00DE539A" w:rsidP="00033E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379648</w:t>
            </w:r>
          </w:p>
        </w:tc>
        <w:tc>
          <w:tcPr>
            <w:tcW w:w="9704" w:type="dxa"/>
            <w:vAlign w:val="center"/>
          </w:tcPr>
          <w:p w14:paraId="4BA585D3" w14:textId="01D4B246" w:rsidR="00DE539A" w:rsidRPr="00696AC8" w:rsidRDefault="00DE539A" w:rsidP="00033E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Stambuł jako centrum turystyki międzynarodowej </w:t>
            </w:r>
          </w:p>
        </w:tc>
        <w:tc>
          <w:tcPr>
            <w:tcW w:w="2451" w:type="dxa"/>
            <w:vAlign w:val="bottom"/>
          </w:tcPr>
          <w:p w14:paraId="280BD076" w14:textId="57C7C95F" w:rsidR="00DE539A" w:rsidRPr="00696AC8" w:rsidRDefault="00DE539A" w:rsidP="00033E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696AC8">
              <w:rPr>
                <w:rFonts w:cstheme="minorHAnsi"/>
                <w:color w:val="000000"/>
                <w:sz w:val="20"/>
                <w:szCs w:val="20"/>
              </w:rPr>
              <w:t>Wyciechowska</w:t>
            </w:r>
            <w:proofErr w:type="spellEnd"/>
          </w:p>
        </w:tc>
      </w:tr>
      <w:tr w:rsidR="00DE539A" w:rsidRPr="00696AC8" w14:paraId="31E7496F" w14:textId="77777777" w:rsidTr="00DE539A">
        <w:trPr>
          <w:trHeight w:val="1011"/>
        </w:trPr>
        <w:tc>
          <w:tcPr>
            <w:tcW w:w="1038" w:type="dxa"/>
            <w:vAlign w:val="bottom"/>
          </w:tcPr>
          <w:p w14:paraId="2BC9CD99" w14:textId="71E38FCF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417574</w:t>
            </w:r>
          </w:p>
        </w:tc>
        <w:tc>
          <w:tcPr>
            <w:tcW w:w="9704" w:type="dxa"/>
            <w:vAlign w:val="bottom"/>
          </w:tcPr>
          <w:p w14:paraId="57C2F2B0" w14:textId="15222F43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Zastosowanie i ocena matrycy „piramidy nienawiści” Gordona Allporta w badaniu zbrodni przeciwko ludzkości oraz ludobójstwa popełnionych</w:t>
            </w:r>
            <w:r w:rsidRPr="00696AC8">
              <w:rPr>
                <w:rFonts w:cstheme="minorHAnsi"/>
                <w:color w:val="FF0000"/>
                <w:sz w:val="20"/>
                <w:szCs w:val="20"/>
              </w:rPr>
              <w:t> </w:t>
            </w:r>
            <w:r w:rsidRPr="00696AC8">
              <w:rPr>
                <w:rFonts w:cstheme="minorHAnsi"/>
                <w:color w:val="000000"/>
                <w:sz w:val="20"/>
                <w:szCs w:val="20"/>
              </w:rPr>
              <w:t>podczas wojny bośniacko-serbskiej w latach 1992-1995</w:t>
            </w:r>
          </w:p>
        </w:tc>
        <w:tc>
          <w:tcPr>
            <w:tcW w:w="2451" w:type="dxa"/>
            <w:vAlign w:val="bottom"/>
          </w:tcPr>
          <w:p w14:paraId="6CE54079" w14:textId="5B7BC86C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P. Grzebyk</w:t>
            </w:r>
          </w:p>
        </w:tc>
      </w:tr>
      <w:tr w:rsidR="00DE539A" w:rsidRPr="00696AC8" w14:paraId="5DB2F29B" w14:textId="77777777" w:rsidTr="00DE539A">
        <w:trPr>
          <w:trHeight w:val="337"/>
        </w:trPr>
        <w:tc>
          <w:tcPr>
            <w:tcW w:w="1038" w:type="dxa"/>
            <w:vAlign w:val="bottom"/>
          </w:tcPr>
          <w:p w14:paraId="40413435" w14:textId="5BA3916F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388773</w:t>
            </w:r>
          </w:p>
        </w:tc>
        <w:tc>
          <w:tcPr>
            <w:tcW w:w="9704" w:type="dxa"/>
            <w:vAlign w:val="bottom"/>
          </w:tcPr>
          <w:p w14:paraId="7B9C8229" w14:textId="3F16E6A7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bCs/>
                <w:iCs/>
                <w:color w:val="222222"/>
                <w:sz w:val="20"/>
                <w:szCs w:val="20"/>
              </w:rPr>
              <w:t>Polityka Litwy wobec białoruskiej opozycji w latach 1994-2022</w:t>
            </w:r>
          </w:p>
        </w:tc>
        <w:tc>
          <w:tcPr>
            <w:tcW w:w="2451" w:type="dxa"/>
            <w:vAlign w:val="bottom"/>
          </w:tcPr>
          <w:p w14:paraId="3E3A4D44" w14:textId="6C9B58A0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696AC8">
              <w:rPr>
                <w:rFonts w:cstheme="minorHAnsi"/>
                <w:color w:val="000000"/>
                <w:sz w:val="20"/>
                <w:szCs w:val="20"/>
              </w:rPr>
              <w:t>Curanovic</w:t>
            </w:r>
            <w:proofErr w:type="spellEnd"/>
          </w:p>
        </w:tc>
      </w:tr>
      <w:tr w:rsidR="00DE539A" w:rsidRPr="00696AC8" w14:paraId="019F2A74" w14:textId="77777777" w:rsidTr="00DE539A">
        <w:trPr>
          <w:trHeight w:val="337"/>
        </w:trPr>
        <w:tc>
          <w:tcPr>
            <w:tcW w:w="1038" w:type="dxa"/>
            <w:vAlign w:val="bottom"/>
          </w:tcPr>
          <w:p w14:paraId="3BEAF494" w14:textId="45E434D2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lastRenderedPageBreak/>
              <w:t>422530</w:t>
            </w:r>
          </w:p>
        </w:tc>
        <w:tc>
          <w:tcPr>
            <w:tcW w:w="9704" w:type="dxa"/>
            <w:vAlign w:val="bottom"/>
          </w:tcPr>
          <w:p w14:paraId="4220992E" w14:textId="3438E9C2" w:rsidR="00DE539A" w:rsidRPr="00696AC8" w:rsidRDefault="00DE539A" w:rsidP="00CD0590">
            <w:pPr>
              <w:rPr>
                <w:rFonts w:cstheme="minorHAnsi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696AC8">
              <w:rPr>
                <w:rFonts w:cstheme="minorHAnsi"/>
                <w:color w:val="222222"/>
                <w:sz w:val="20"/>
                <w:szCs w:val="20"/>
              </w:rPr>
              <w:t>Rola Organizacji Narodów Zjednoczonych w ochronie praw ludów tubylczych</w:t>
            </w:r>
          </w:p>
        </w:tc>
        <w:tc>
          <w:tcPr>
            <w:tcW w:w="2451" w:type="dxa"/>
            <w:vAlign w:val="bottom"/>
          </w:tcPr>
          <w:p w14:paraId="77A149F5" w14:textId="066C888E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696AC8">
              <w:rPr>
                <w:rFonts w:cstheme="minorHAnsi"/>
                <w:color w:val="000000"/>
                <w:sz w:val="20"/>
                <w:szCs w:val="20"/>
              </w:rPr>
              <w:t>Gawrycki</w:t>
            </w:r>
            <w:proofErr w:type="spellEnd"/>
          </w:p>
        </w:tc>
      </w:tr>
      <w:tr w:rsidR="00DE539A" w:rsidRPr="00696AC8" w14:paraId="15D5E148" w14:textId="77777777" w:rsidTr="00DE539A">
        <w:trPr>
          <w:trHeight w:val="674"/>
        </w:trPr>
        <w:tc>
          <w:tcPr>
            <w:tcW w:w="1038" w:type="dxa"/>
            <w:vAlign w:val="bottom"/>
          </w:tcPr>
          <w:p w14:paraId="5D49B2F9" w14:textId="27707F91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sz w:val="20"/>
                <w:szCs w:val="20"/>
              </w:rPr>
              <w:t>422217</w:t>
            </w:r>
          </w:p>
        </w:tc>
        <w:tc>
          <w:tcPr>
            <w:tcW w:w="9704" w:type="dxa"/>
            <w:vAlign w:val="bottom"/>
          </w:tcPr>
          <w:p w14:paraId="7E910E24" w14:textId="7F5EB379" w:rsidR="00DE539A" w:rsidRPr="00696AC8" w:rsidRDefault="00DE539A" w:rsidP="00CD05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696AC8">
              <w:rPr>
                <w:rFonts w:cstheme="minorHAnsi"/>
                <w:sz w:val="20"/>
                <w:szCs w:val="20"/>
              </w:rPr>
              <w:t>Unia Afrykańska: geneza, działania i cele na przykładzie</w:t>
            </w:r>
            <w:r w:rsidRPr="00696AC8">
              <w:rPr>
                <w:rFonts w:cstheme="minorHAnsi"/>
                <w:sz w:val="20"/>
                <w:szCs w:val="20"/>
              </w:rPr>
              <w:br/>
              <w:t>wybranych konfliktów afrykańskich</w:t>
            </w:r>
          </w:p>
        </w:tc>
        <w:tc>
          <w:tcPr>
            <w:tcW w:w="2451" w:type="dxa"/>
            <w:vAlign w:val="bottom"/>
          </w:tcPr>
          <w:p w14:paraId="2B7162C2" w14:textId="77777777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sz w:val="20"/>
                <w:szCs w:val="20"/>
              </w:rPr>
              <w:t>S. Domaradzki</w:t>
            </w:r>
          </w:p>
          <w:p w14:paraId="1DD880E7" w14:textId="6198513C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539A" w:rsidRPr="00696AC8" w14:paraId="208CB0D3" w14:textId="77777777" w:rsidTr="00DE539A">
        <w:trPr>
          <w:trHeight w:val="337"/>
        </w:trPr>
        <w:tc>
          <w:tcPr>
            <w:tcW w:w="1038" w:type="dxa"/>
            <w:vAlign w:val="bottom"/>
          </w:tcPr>
          <w:p w14:paraId="44EBEA41" w14:textId="24877DF2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417881</w:t>
            </w:r>
          </w:p>
        </w:tc>
        <w:tc>
          <w:tcPr>
            <w:tcW w:w="9704" w:type="dxa"/>
            <w:vAlign w:val="bottom"/>
          </w:tcPr>
          <w:p w14:paraId="1ADC2146" w14:textId="2741220F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Polityka zagraniczna Polski podczas rządów Mateusza Morawieckiego w latach 2017-2021</w:t>
            </w:r>
          </w:p>
        </w:tc>
        <w:tc>
          <w:tcPr>
            <w:tcW w:w="2451" w:type="dxa"/>
            <w:vAlign w:val="bottom"/>
          </w:tcPr>
          <w:p w14:paraId="09F53F5E" w14:textId="08C451A6" w:rsidR="00DE539A" w:rsidRPr="00696AC8" w:rsidRDefault="00DE539A" w:rsidP="00CD0590">
            <w:pPr>
              <w:rPr>
                <w:rFonts w:cstheme="minorHAnsi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696AC8">
              <w:rPr>
                <w:rFonts w:cstheme="minorHAnsi"/>
                <w:color w:val="000000"/>
                <w:sz w:val="20"/>
                <w:szCs w:val="20"/>
              </w:rPr>
              <w:t>Wyciechowska</w:t>
            </w:r>
            <w:proofErr w:type="spellEnd"/>
          </w:p>
        </w:tc>
      </w:tr>
      <w:tr w:rsidR="00DE539A" w:rsidRPr="00696AC8" w14:paraId="56119298" w14:textId="77777777" w:rsidTr="00DE539A">
        <w:trPr>
          <w:trHeight w:val="337"/>
        </w:trPr>
        <w:tc>
          <w:tcPr>
            <w:tcW w:w="1038" w:type="dxa"/>
            <w:vAlign w:val="bottom"/>
          </w:tcPr>
          <w:p w14:paraId="22BB651F" w14:textId="40621951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422536</w:t>
            </w:r>
          </w:p>
        </w:tc>
        <w:tc>
          <w:tcPr>
            <w:tcW w:w="9704" w:type="dxa"/>
            <w:vAlign w:val="bottom"/>
          </w:tcPr>
          <w:p w14:paraId="1BAAEE5A" w14:textId="3FAC605E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Populizm w Korei Południowej i Polsce w latach 2015-2021</w:t>
            </w:r>
          </w:p>
        </w:tc>
        <w:tc>
          <w:tcPr>
            <w:tcW w:w="2451" w:type="dxa"/>
            <w:vAlign w:val="bottom"/>
          </w:tcPr>
          <w:p w14:paraId="0786B670" w14:textId="52F9BBD5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S. Józefowicz</w:t>
            </w:r>
          </w:p>
        </w:tc>
      </w:tr>
      <w:tr w:rsidR="00DE539A" w:rsidRPr="00696AC8" w14:paraId="3847A7E2" w14:textId="77777777" w:rsidTr="00DE539A">
        <w:trPr>
          <w:trHeight w:val="385"/>
        </w:trPr>
        <w:tc>
          <w:tcPr>
            <w:tcW w:w="1038" w:type="dxa"/>
            <w:vAlign w:val="bottom"/>
          </w:tcPr>
          <w:p w14:paraId="14DEBE26" w14:textId="22A641FA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P-28231</w:t>
            </w:r>
          </w:p>
        </w:tc>
        <w:tc>
          <w:tcPr>
            <w:tcW w:w="9704" w:type="dxa"/>
            <w:vAlign w:val="bottom"/>
          </w:tcPr>
          <w:p w14:paraId="2781EE11" w14:textId="4581BE49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Korupcja a polityka. Analiza problemu korupcji na przykładzie wybranych afer korupcyjnych w krajach Unii Europejskiej</w:t>
            </w:r>
          </w:p>
        </w:tc>
        <w:tc>
          <w:tcPr>
            <w:tcW w:w="2451" w:type="dxa"/>
            <w:vAlign w:val="bottom"/>
          </w:tcPr>
          <w:p w14:paraId="3E96BFC4" w14:textId="1D6DC4F9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B. Kaczmarek</w:t>
            </w:r>
          </w:p>
        </w:tc>
      </w:tr>
      <w:tr w:rsidR="00DE539A" w:rsidRPr="00696AC8" w14:paraId="5C7B2650" w14:textId="77777777" w:rsidTr="00DE539A">
        <w:trPr>
          <w:trHeight w:val="385"/>
        </w:trPr>
        <w:tc>
          <w:tcPr>
            <w:tcW w:w="1038" w:type="dxa"/>
            <w:vAlign w:val="bottom"/>
          </w:tcPr>
          <w:p w14:paraId="405109C1" w14:textId="7DB46A61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422800</w:t>
            </w:r>
          </w:p>
        </w:tc>
        <w:tc>
          <w:tcPr>
            <w:tcW w:w="9704" w:type="dxa"/>
            <w:vAlign w:val="center"/>
          </w:tcPr>
          <w:p w14:paraId="2AE64969" w14:textId="5C9A8CE6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Polska polityka zagraniczna wobec Białorusi, Ukrainy i Rosji - idee i praktyka środowiska Prawa i Spr</w:t>
            </w:r>
            <w:r>
              <w:rPr>
                <w:rFonts w:cstheme="minorHAnsi"/>
                <w:color w:val="000000"/>
                <w:sz w:val="20"/>
                <w:szCs w:val="20"/>
              </w:rPr>
              <w:t>awiedliwości w latach 2005-2020</w:t>
            </w:r>
          </w:p>
        </w:tc>
        <w:tc>
          <w:tcPr>
            <w:tcW w:w="2451" w:type="dxa"/>
            <w:vAlign w:val="bottom"/>
          </w:tcPr>
          <w:p w14:paraId="5F9B1B82" w14:textId="6B935A56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S. Józefowicz</w:t>
            </w:r>
          </w:p>
        </w:tc>
      </w:tr>
      <w:tr w:rsidR="00DE539A" w:rsidRPr="00696AC8" w14:paraId="7CA5BF71" w14:textId="77777777" w:rsidTr="00DE539A">
        <w:trPr>
          <w:trHeight w:val="385"/>
        </w:trPr>
        <w:tc>
          <w:tcPr>
            <w:tcW w:w="1038" w:type="dxa"/>
            <w:vAlign w:val="bottom"/>
          </w:tcPr>
          <w:p w14:paraId="0C90A528" w14:textId="3FDBB53F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415139</w:t>
            </w:r>
          </w:p>
        </w:tc>
        <w:tc>
          <w:tcPr>
            <w:tcW w:w="9704" w:type="dxa"/>
            <w:vAlign w:val="center"/>
          </w:tcPr>
          <w:p w14:paraId="130BB901" w14:textId="4356F541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Kultura polityczna Federacji Rosyjskiej i Republiki Białoruskiej w kontekście ich systemów politycznych. Pr</w:t>
            </w:r>
            <w:r>
              <w:rPr>
                <w:rFonts w:cstheme="minorHAnsi"/>
                <w:color w:val="000000"/>
                <w:sz w:val="20"/>
                <w:szCs w:val="20"/>
              </w:rPr>
              <w:t>zemiany, diagnozy i perspektywy</w:t>
            </w:r>
          </w:p>
        </w:tc>
        <w:tc>
          <w:tcPr>
            <w:tcW w:w="2451" w:type="dxa"/>
            <w:vAlign w:val="bottom"/>
          </w:tcPr>
          <w:p w14:paraId="43C52192" w14:textId="730259A9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S. Józefowicz</w:t>
            </w:r>
          </w:p>
        </w:tc>
      </w:tr>
      <w:tr w:rsidR="00DE539A" w:rsidRPr="00696AC8" w14:paraId="136AECC3" w14:textId="77777777" w:rsidTr="00DE539A">
        <w:trPr>
          <w:trHeight w:val="385"/>
        </w:trPr>
        <w:tc>
          <w:tcPr>
            <w:tcW w:w="1038" w:type="dxa"/>
            <w:vAlign w:val="bottom"/>
          </w:tcPr>
          <w:p w14:paraId="5D2ED063" w14:textId="6030A56A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386244</w:t>
            </w:r>
          </w:p>
        </w:tc>
        <w:tc>
          <w:tcPr>
            <w:tcW w:w="9704" w:type="dxa"/>
            <w:vAlign w:val="center"/>
          </w:tcPr>
          <w:p w14:paraId="6C5DFB85" w14:textId="1AB426AA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96AC8">
              <w:rPr>
                <w:rFonts w:cstheme="minorHAnsi"/>
                <w:bCs/>
                <w:color w:val="000000"/>
                <w:sz w:val="20"/>
                <w:szCs w:val="20"/>
              </w:rPr>
              <w:t>Pocesy</w:t>
            </w:r>
            <w:proofErr w:type="spellEnd"/>
            <w:r w:rsidRPr="00696AC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AC8">
              <w:rPr>
                <w:rFonts w:cstheme="minorHAnsi"/>
                <w:bCs/>
                <w:color w:val="000000"/>
                <w:sz w:val="20"/>
                <w:szCs w:val="20"/>
              </w:rPr>
              <w:t>decezyjne</w:t>
            </w:r>
            <w:proofErr w:type="spellEnd"/>
            <w:r w:rsidRPr="00696AC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w polityce zagranicznej na Białorusi. Uwarunkowania </w:t>
            </w:r>
            <w:proofErr w:type="spellStart"/>
            <w:r w:rsidRPr="00696AC8">
              <w:rPr>
                <w:rFonts w:cstheme="minorHAnsi"/>
                <w:bCs/>
                <w:color w:val="000000"/>
                <w:sz w:val="20"/>
                <w:szCs w:val="20"/>
              </w:rPr>
              <w:t>ustojowe</w:t>
            </w:r>
            <w:proofErr w:type="spellEnd"/>
            <w:r w:rsidRPr="00696AC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i międzynarodowe</w:t>
            </w:r>
          </w:p>
        </w:tc>
        <w:tc>
          <w:tcPr>
            <w:tcW w:w="2451" w:type="dxa"/>
            <w:vAlign w:val="bottom"/>
          </w:tcPr>
          <w:p w14:paraId="6C8708D6" w14:textId="330AAD79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96AC8">
              <w:rPr>
                <w:rFonts w:cstheme="minorHAnsi"/>
                <w:color w:val="000000"/>
                <w:sz w:val="20"/>
                <w:szCs w:val="20"/>
              </w:rPr>
              <w:t>A.Bógdał-Brzezinska</w:t>
            </w:r>
            <w:proofErr w:type="spellEnd"/>
          </w:p>
        </w:tc>
      </w:tr>
      <w:tr w:rsidR="00DE539A" w:rsidRPr="00696AC8" w14:paraId="4CE9D495" w14:textId="77777777" w:rsidTr="00DE539A">
        <w:trPr>
          <w:trHeight w:val="385"/>
        </w:trPr>
        <w:tc>
          <w:tcPr>
            <w:tcW w:w="1038" w:type="dxa"/>
            <w:vAlign w:val="bottom"/>
          </w:tcPr>
          <w:p w14:paraId="6B0452A3" w14:textId="79D8573B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422253</w:t>
            </w:r>
          </w:p>
        </w:tc>
        <w:tc>
          <w:tcPr>
            <w:tcW w:w="9704" w:type="dxa"/>
            <w:vAlign w:val="bottom"/>
          </w:tcPr>
          <w:p w14:paraId="03D1D097" w14:textId="03A20898" w:rsidR="00DE539A" w:rsidRPr="00696AC8" w:rsidRDefault="00DE539A" w:rsidP="00CD059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>Stosunki polsko-japońskie w XXI wieku</w:t>
            </w:r>
          </w:p>
        </w:tc>
        <w:tc>
          <w:tcPr>
            <w:tcW w:w="2451" w:type="dxa"/>
            <w:vAlign w:val="bottom"/>
          </w:tcPr>
          <w:p w14:paraId="233BEC6D" w14:textId="7A306B62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96AC8">
              <w:rPr>
                <w:rFonts w:cstheme="minorHAnsi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696AC8">
              <w:rPr>
                <w:rFonts w:cstheme="minorHAnsi"/>
                <w:color w:val="000000"/>
                <w:sz w:val="20"/>
                <w:szCs w:val="20"/>
              </w:rPr>
              <w:t>Wyciechowska</w:t>
            </w:r>
            <w:proofErr w:type="spellEnd"/>
          </w:p>
        </w:tc>
      </w:tr>
      <w:tr w:rsidR="00DE539A" w:rsidRPr="00696AC8" w14:paraId="30770676" w14:textId="77777777" w:rsidTr="00DE539A">
        <w:trPr>
          <w:trHeight w:val="385"/>
        </w:trPr>
        <w:tc>
          <w:tcPr>
            <w:tcW w:w="1038" w:type="dxa"/>
            <w:vAlign w:val="bottom"/>
          </w:tcPr>
          <w:p w14:paraId="48B336F0" w14:textId="3831B280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408154</w:t>
            </w:r>
          </w:p>
        </w:tc>
        <w:tc>
          <w:tcPr>
            <w:tcW w:w="9704" w:type="dxa"/>
            <w:vAlign w:val="bottom"/>
          </w:tcPr>
          <w:p w14:paraId="0ABAAD9E" w14:textId="77528DE2" w:rsidR="00DE539A" w:rsidRPr="003A52E2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A52E2">
              <w:rPr>
                <w:rFonts w:cstheme="minorHAnsi"/>
                <w:bCs/>
                <w:color w:val="500050"/>
                <w:sz w:val="20"/>
                <w:szCs w:val="20"/>
                <w:shd w:val="clear" w:color="auto" w:fill="FFFFFF"/>
              </w:rPr>
              <w:t>Neoliberalizm w Ameryce Południowej w latach 2000-2021: Analiza porównawcza sytuacji w Chile, Peru i Boliwii</w:t>
            </w:r>
          </w:p>
        </w:tc>
        <w:tc>
          <w:tcPr>
            <w:tcW w:w="2451" w:type="dxa"/>
            <w:vAlign w:val="bottom"/>
          </w:tcPr>
          <w:p w14:paraId="36A34411" w14:textId="27EA2B82" w:rsidR="00DE539A" w:rsidRPr="003A52E2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A52E2">
              <w:rPr>
                <w:rFonts w:cstheme="minorHAnsi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3A52E2">
              <w:rPr>
                <w:rFonts w:cstheme="minorHAnsi"/>
                <w:color w:val="000000"/>
                <w:sz w:val="20"/>
                <w:szCs w:val="20"/>
              </w:rPr>
              <w:t>Gawrycki</w:t>
            </w:r>
            <w:proofErr w:type="spellEnd"/>
          </w:p>
        </w:tc>
      </w:tr>
      <w:tr w:rsidR="00DE539A" w:rsidRPr="00696AC8" w14:paraId="2F48BD08" w14:textId="77777777" w:rsidTr="00DE539A">
        <w:trPr>
          <w:trHeight w:val="385"/>
        </w:trPr>
        <w:tc>
          <w:tcPr>
            <w:tcW w:w="1038" w:type="dxa"/>
            <w:vAlign w:val="bottom"/>
          </w:tcPr>
          <w:p w14:paraId="6483EA65" w14:textId="320237FC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422531</w:t>
            </w:r>
          </w:p>
        </w:tc>
        <w:tc>
          <w:tcPr>
            <w:tcW w:w="9704" w:type="dxa"/>
            <w:vAlign w:val="bottom"/>
          </w:tcPr>
          <w:p w14:paraId="091940C1" w14:textId="35FE66DB" w:rsidR="00DE539A" w:rsidRPr="003A52E2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A52E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Wenezuela jako obszar rywalizacji mocarstw w latach 2009 - 2019</w:t>
            </w:r>
          </w:p>
        </w:tc>
        <w:tc>
          <w:tcPr>
            <w:tcW w:w="2451" w:type="dxa"/>
            <w:vAlign w:val="bottom"/>
          </w:tcPr>
          <w:p w14:paraId="28D5DB3F" w14:textId="08A697FE" w:rsidR="00DE539A" w:rsidRPr="003A52E2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A52E2">
              <w:rPr>
                <w:rFonts w:cstheme="minorHAnsi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3A52E2">
              <w:rPr>
                <w:rFonts w:cstheme="minorHAnsi"/>
                <w:color w:val="000000"/>
                <w:sz w:val="20"/>
                <w:szCs w:val="20"/>
              </w:rPr>
              <w:t>Gawrycki</w:t>
            </w:r>
            <w:proofErr w:type="spellEnd"/>
          </w:p>
        </w:tc>
      </w:tr>
      <w:tr w:rsidR="00DE539A" w:rsidRPr="00696AC8" w14:paraId="3F6710DF" w14:textId="77777777" w:rsidTr="00DE539A">
        <w:trPr>
          <w:trHeight w:val="81"/>
        </w:trPr>
        <w:tc>
          <w:tcPr>
            <w:tcW w:w="1038" w:type="dxa"/>
            <w:vAlign w:val="bottom"/>
          </w:tcPr>
          <w:p w14:paraId="2C6DF041" w14:textId="5065A513" w:rsidR="00DE539A" w:rsidRPr="00696AC8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422565</w:t>
            </w:r>
          </w:p>
        </w:tc>
        <w:tc>
          <w:tcPr>
            <w:tcW w:w="9704" w:type="dxa"/>
            <w:vAlign w:val="bottom"/>
          </w:tcPr>
          <w:p w14:paraId="709E2A69" w14:textId="6BBD350C" w:rsidR="00DE539A" w:rsidRPr="003A52E2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A52E2">
              <w:rPr>
                <w:rFonts w:cstheme="minorHAnsi"/>
                <w:color w:val="222222"/>
                <w:sz w:val="20"/>
                <w:szCs w:val="20"/>
              </w:rPr>
              <w:t> Międzynarodowy aspekt polityki bezpieczeństwa Ukrainy</w:t>
            </w:r>
          </w:p>
        </w:tc>
        <w:tc>
          <w:tcPr>
            <w:tcW w:w="2451" w:type="dxa"/>
            <w:vAlign w:val="bottom"/>
          </w:tcPr>
          <w:p w14:paraId="7ECDFCC5" w14:textId="4ACF4C0D" w:rsidR="00DE539A" w:rsidRPr="003A52E2" w:rsidRDefault="00DE539A" w:rsidP="00CD05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A52E2">
              <w:rPr>
                <w:rFonts w:cstheme="minorHAnsi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3A52E2">
              <w:rPr>
                <w:rFonts w:cstheme="minorHAnsi"/>
                <w:color w:val="000000"/>
                <w:sz w:val="20"/>
                <w:szCs w:val="20"/>
              </w:rPr>
              <w:t>Gawrycki</w:t>
            </w:r>
            <w:proofErr w:type="spellEnd"/>
          </w:p>
        </w:tc>
      </w:tr>
    </w:tbl>
    <w:p w14:paraId="560F3D1D" w14:textId="77777777" w:rsidR="00050811" w:rsidRDefault="00050811"/>
    <w:sectPr w:rsidR="00050811" w:rsidSect="00AD02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748"/>
    <w:multiLevelType w:val="hybridMultilevel"/>
    <w:tmpl w:val="019ABF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E2671"/>
    <w:multiLevelType w:val="hybridMultilevel"/>
    <w:tmpl w:val="23C48B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B30B2"/>
    <w:multiLevelType w:val="hybridMultilevel"/>
    <w:tmpl w:val="0A4EACF2"/>
    <w:lvl w:ilvl="0" w:tplc="485A2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354F2"/>
    <w:multiLevelType w:val="hybridMultilevel"/>
    <w:tmpl w:val="5A80733E"/>
    <w:lvl w:ilvl="0" w:tplc="27D2F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E0C41"/>
    <w:multiLevelType w:val="hybridMultilevel"/>
    <w:tmpl w:val="55B2E6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41341"/>
    <w:multiLevelType w:val="hybridMultilevel"/>
    <w:tmpl w:val="E0D4D1FA"/>
    <w:lvl w:ilvl="0" w:tplc="AF7CA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9E7B41"/>
    <w:multiLevelType w:val="hybridMultilevel"/>
    <w:tmpl w:val="060090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78"/>
    <w:rsid w:val="000007A8"/>
    <w:rsid w:val="000173FC"/>
    <w:rsid w:val="00033E4A"/>
    <w:rsid w:val="00050811"/>
    <w:rsid w:val="00085F7E"/>
    <w:rsid w:val="000A3BBA"/>
    <w:rsid w:val="000C0A5F"/>
    <w:rsid w:val="00142050"/>
    <w:rsid w:val="00166F56"/>
    <w:rsid w:val="00182CA2"/>
    <w:rsid w:val="001C0745"/>
    <w:rsid w:val="001E1443"/>
    <w:rsid w:val="002A70DF"/>
    <w:rsid w:val="002E6AFD"/>
    <w:rsid w:val="0036374F"/>
    <w:rsid w:val="003A52E2"/>
    <w:rsid w:val="003E6316"/>
    <w:rsid w:val="004242B1"/>
    <w:rsid w:val="00486963"/>
    <w:rsid w:val="004F3699"/>
    <w:rsid w:val="005A23D0"/>
    <w:rsid w:val="005B3F87"/>
    <w:rsid w:val="005F4555"/>
    <w:rsid w:val="00617FD3"/>
    <w:rsid w:val="00676BC9"/>
    <w:rsid w:val="00696AC8"/>
    <w:rsid w:val="007E38F2"/>
    <w:rsid w:val="008178F6"/>
    <w:rsid w:val="00831738"/>
    <w:rsid w:val="008F2BE8"/>
    <w:rsid w:val="00927F4E"/>
    <w:rsid w:val="00997467"/>
    <w:rsid w:val="00A61B8C"/>
    <w:rsid w:val="00A869C1"/>
    <w:rsid w:val="00AD0278"/>
    <w:rsid w:val="00BB4235"/>
    <w:rsid w:val="00CD0590"/>
    <w:rsid w:val="00CD74C9"/>
    <w:rsid w:val="00DB18CE"/>
    <w:rsid w:val="00DE539A"/>
    <w:rsid w:val="00F77162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DF34"/>
  <w15:docId w15:val="{9E1A53E6-F457-42AC-8CD7-74C0ABBC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4F3699"/>
  </w:style>
  <w:style w:type="paragraph" w:styleId="Akapitzlist">
    <w:name w:val="List Paragraph"/>
    <w:basedOn w:val="Normalny"/>
    <w:uiPriority w:val="34"/>
    <w:qFormat/>
    <w:rsid w:val="00085F7E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676B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10</cp:revision>
  <cp:lastPrinted>2022-05-09T20:12:00Z</cp:lastPrinted>
  <dcterms:created xsi:type="dcterms:W3CDTF">2022-05-09T19:47:00Z</dcterms:created>
  <dcterms:modified xsi:type="dcterms:W3CDTF">2022-05-19T10:27:00Z</dcterms:modified>
</cp:coreProperties>
</file>