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554D93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2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5</w:t>
      </w:r>
      <w:r w:rsidR="00007594">
        <w:rPr>
          <w:rFonts w:ascii="Times New Roman" w:hAnsi="Times New Roman"/>
          <w:sz w:val="16"/>
          <w:szCs w:val="16"/>
        </w:rPr>
        <w:t xml:space="preserve">.05.2022  do uchwały nr </w:t>
      </w:r>
      <w:r w:rsidR="0047095C">
        <w:rPr>
          <w:rFonts w:ascii="Times New Roman" w:hAnsi="Times New Roman"/>
          <w:sz w:val="16"/>
          <w:szCs w:val="16"/>
        </w:rPr>
        <w:t>43</w:t>
      </w:r>
      <w:r w:rsidR="00007594">
        <w:rPr>
          <w:rFonts w:ascii="Times New Roman" w:hAnsi="Times New Roman"/>
          <w:sz w:val="16"/>
          <w:szCs w:val="16"/>
        </w:rPr>
        <w:t xml:space="preserve">/2022 Rady Dydaktycznej </w:t>
      </w:r>
      <w:r w:rsidR="00007594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</w:t>
      </w:r>
      <w:r w:rsidR="0047095C">
        <w:rPr>
          <w:rFonts w:ascii="Times New Roman" w:hAnsi="Times New Roman"/>
          <w:sz w:val="24"/>
          <w:szCs w:val="24"/>
        </w:rPr>
        <w:t>bezpieczeństwo wewnętrzne, studia niestacjonarne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2602"/>
        <w:gridCol w:w="3319"/>
        <w:gridCol w:w="1812"/>
      </w:tblGrid>
      <w:tr w:rsidR="0047095C" w:rsidTr="0047095C">
        <w:tc>
          <w:tcPr>
            <w:tcW w:w="1329" w:type="dxa"/>
          </w:tcPr>
          <w:p w:rsidR="0047095C" w:rsidRDefault="004709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/ nr albumu</w:t>
            </w:r>
          </w:p>
        </w:tc>
        <w:tc>
          <w:tcPr>
            <w:tcW w:w="2602" w:type="dxa"/>
          </w:tcPr>
          <w:p w:rsidR="0047095C" w:rsidRDefault="0047095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Stary temat pracy dyplomowej</w:t>
            </w:r>
          </w:p>
        </w:tc>
        <w:tc>
          <w:tcPr>
            <w:tcW w:w="3319" w:type="dxa"/>
          </w:tcPr>
          <w:p w:rsidR="0047095C" w:rsidRDefault="0047095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Nowy temat pracy dyplomowej</w:t>
            </w:r>
          </w:p>
        </w:tc>
        <w:tc>
          <w:tcPr>
            <w:tcW w:w="1812" w:type="dxa"/>
          </w:tcPr>
          <w:p w:rsidR="0047095C" w:rsidRDefault="0047095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47095C" w:rsidTr="0047095C">
        <w:tc>
          <w:tcPr>
            <w:tcW w:w="1329" w:type="dxa"/>
          </w:tcPr>
          <w:p w:rsidR="0047095C" w:rsidRDefault="0047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5C">
              <w:rPr>
                <w:rFonts w:ascii="Times New Roman" w:hAnsi="Times New Roman"/>
                <w:sz w:val="24"/>
                <w:szCs w:val="24"/>
              </w:rPr>
              <w:t>Jakub Woźniak 427403</w:t>
            </w:r>
          </w:p>
        </w:tc>
        <w:tc>
          <w:tcPr>
            <w:tcW w:w="2602" w:type="dxa"/>
          </w:tcPr>
          <w:p w:rsidR="0047095C" w:rsidRPr="004331AB" w:rsidRDefault="0047095C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</w:pPr>
            <w:r w:rsidRPr="0047095C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Funkcjonowanie zorganizowanych grup przestępczych w Polsce – studium przypadku</w:t>
            </w:r>
          </w:p>
        </w:tc>
        <w:tc>
          <w:tcPr>
            <w:tcW w:w="3319" w:type="dxa"/>
          </w:tcPr>
          <w:p w:rsidR="0047095C" w:rsidRDefault="0047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5C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Medialny obraz przestępczości zorganizowanej na przykładzie Grupy Nowodworskiej</w:t>
            </w:r>
          </w:p>
        </w:tc>
        <w:tc>
          <w:tcPr>
            <w:tcW w:w="1812" w:type="dxa"/>
          </w:tcPr>
          <w:p w:rsidR="0047095C" w:rsidRDefault="0047095C" w:rsidP="0047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AB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>Łukasz Wieczorek</w:t>
            </w:r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6B" w:rsidRDefault="00C7336B">
      <w:pPr>
        <w:spacing w:after="0" w:line="240" w:lineRule="auto"/>
      </w:pPr>
      <w:r>
        <w:separator/>
      </w:r>
    </w:p>
  </w:endnote>
  <w:endnote w:type="continuationSeparator" w:id="0">
    <w:p w:rsidR="00C7336B" w:rsidRDefault="00C7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93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6B" w:rsidRDefault="00C7336B">
      <w:pPr>
        <w:spacing w:after="0" w:line="240" w:lineRule="auto"/>
      </w:pPr>
      <w:r>
        <w:separator/>
      </w:r>
    </w:p>
  </w:footnote>
  <w:footnote w:type="continuationSeparator" w:id="0">
    <w:p w:rsidR="00C7336B" w:rsidRDefault="00C73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7594"/>
    <w:rsid w:val="00034EF3"/>
    <w:rsid w:val="00094D94"/>
    <w:rsid w:val="000C47EE"/>
    <w:rsid w:val="00164517"/>
    <w:rsid w:val="001B6201"/>
    <w:rsid w:val="00226EEB"/>
    <w:rsid w:val="002D14F6"/>
    <w:rsid w:val="00344CD8"/>
    <w:rsid w:val="00370602"/>
    <w:rsid w:val="00370EEB"/>
    <w:rsid w:val="003B7FFE"/>
    <w:rsid w:val="003D288B"/>
    <w:rsid w:val="004331AB"/>
    <w:rsid w:val="0047095C"/>
    <w:rsid w:val="00520765"/>
    <w:rsid w:val="00543B28"/>
    <w:rsid w:val="00550BEA"/>
    <w:rsid w:val="00554D93"/>
    <w:rsid w:val="0058425E"/>
    <w:rsid w:val="005B339A"/>
    <w:rsid w:val="006471A8"/>
    <w:rsid w:val="00675EA1"/>
    <w:rsid w:val="006C3BA8"/>
    <w:rsid w:val="006F5F7E"/>
    <w:rsid w:val="00720CE1"/>
    <w:rsid w:val="0076597E"/>
    <w:rsid w:val="00785B52"/>
    <w:rsid w:val="0084777F"/>
    <w:rsid w:val="0087403B"/>
    <w:rsid w:val="00885F8B"/>
    <w:rsid w:val="008A67DF"/>
    <w:rsid w:val="00921FE0"/>
    <w:rsid w:val="0093591B"/>
    <w:rsid w:val="009711BA"/>
    <w:rsid w:val="00A56707"/>
    <w:rsid w:val="00B560EF"/>
    <w:rsid w:val="00B62ABA"/>
    <w:rsid w:val="00BC45FC"/>
    <w:rsid w:val="00BD265A"/>
    <w:rsid w:val="00BD3FBC"/>
    <w:rsid w:val="00C7336B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21252"/>
    <w:rsid w:val="00E50BE8"/>
    <w:rsid w:val="00EE288B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9A67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3</cp:revision>
  <dcterms:created xsi:type="dcterms:W3CDTF">2022-05-10T08:04:00Z</dcterms:created>
  <dcterms:modified xsi:type="dcterms:W3CDTF">2022-05-19T10:24:00Z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