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SESJA EGZAMINACYJNA LETNIA 2021/2022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POLITOLOGIA STUDIA I STOPNIA DZIENNE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termin: 20.06.-10.07.2022 r.; termin poprawkowy: 29.08.-11.09.2022 r.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Egzamin z języka obcego 20-21.06.2022 r.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Egzamin poprawkowy z języka obcego 29-30.08.2022 r.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rok</w:t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0"/>
        <w:gridCol w:w="2565"/>
        <w:gridCol w:w="2835"/>
        <w:tblGridChange w:id="0">
          <w:tblGrid>
            <w:gridCol w:w="3810"/>
            <w:gridCol w:w="256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Przedmiot, egzaminator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 termin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II termin poprawkowy</w:t>
            </w:r>
          </w:p>
        </w:tc>
      </w:tr>
      <w:tr>
        <w:trPr>
          <w:cantSplit w:val="0"/>
          <w:trHeight w:val="1966.6113281250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System prawa RP  (egz.) EP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dr Marta Balcerek-Kosiarz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30.06.2022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godz. 11:30-13:00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Sala im. S. Czarnowskiego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Budynek dydaktyczny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Krakowskie Przedmieście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9.09.2022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godz. 11:30-13:00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Sala im. S. Czarnowskiego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Budynek dydaktyczny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Krakowskie Przedmieście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Historia  powszechna</w:t>
            </w:r>
            <w:r w:rsidDel="00000000" w:rsidR="00000000" w:rsidRPr="00000000">
              <w:rPr>
                <w:rtl w:val="0"/>
              </w:rPr>
              <w:t xml:space="preserve"> (egz.)EP/EU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doc. dr Marek Nadolski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29.06.2022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godz. 15.30-16.30, sala im. S. Czarnowskiego, KP3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5.09.2022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godz. 15.30-16.30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s. nr 4 lub 5, NŚ 67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Nauka o bezpieczeństwie</w:t>
            </w:r>
            <w:r w:rsidDel="00000000" w:rsidR="00000000" w:rsidRPr="00000000">
              <w:rPr>
                <w:rtl w:val="0"/>
              </w:rPr>
              <w:t xml:space="preserve"> (egz.) EP/EU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hab. Michał Brzeziński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wtorek 28 czerwca 2022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godz.10:00-11:00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s. Aula NŚ 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wtorek 6 września 2022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godz. 10:00-11:00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s. Aula NŚ 69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Administracja publiczna</w:t>
            </w:r>
            <w:r w:rsidDel="00000000" w:rsidR="00000000" w:rsidRPr="00000000">
              <w:rPr>
                <w:rtl w:val="0"/>
              </w:rPr>
              <w:t xml:space="preserve"> (egz.) EP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Marta Balcerek-Kosiarz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poniedziałek 04.07.2022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godz. 11:30  sala im. S. Czarnowskiego, KP3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czwartek 8.09.2022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godz. 11:30 (sala 1, KP 3)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Administracja publiczna</w:t>
            </w:r>
            <w:r w:rsidDel="00000000" w:rsidR="00000000" w:rsidRPr="00000000">
              <w:rPr>
                <w:rtl w:val="0"/>
              </w:rPr>
              <w:t xml:space="preserve"> (egz.) EP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Andżelika Mirska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piątek, 24.06., godz. 10.00, s. 317, 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środa, 7.09. godz. 10.00, 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s. 317, GA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Najnowsza historia polityczna Polski </w:t>
            </w:r>
            <w:r w:rsidDel="00000000" w:rsidR="00000000" w:rsidRPr="00000000">
              <w:rPr>
                <w:rtl w:val="0"/>
              </w:rPr>
              <w:t xml:space="preserve">(zal./oc.)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dr hab. Daniel Przastek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poniedziałek, 27 czerwca 2022, godz. 14.00-17.00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Gabinet Dziekana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Psychologia społeczna</w:t>
            </w:r>
            <w:r w:rsidDel="00000000" w:rsidR="00000000" w:rsidRPr="00000000">
              <w:rPr>
                <w:rtl w:val="0"/>
              </w:rPr>
              <w:t xml:space="preserve">  (zal./oc.)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hab. Ewa Marciniak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7 czerwca na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Społeczeństwo polskie. Historia i współczesność</w:t>
            </w:r>
            <w:r w:rsidDel="00000000" w:rsidR="00000000" w:rsidRPr="00000000">
              <w:rPr>
                <w:rtl w:val="0"/>
              </w:rPr>
              <w:t xml:space="preserve"> (zal./oc.)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hab. Anna Szustek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hab. Sebastian Kozłowski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moduł historyczny - 12 kwietnia 2022; GA. s. 105.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wtorek, 14 czerwca, ostatnie zajęcia grup 1-3, g. 15.00-20.00, sala 105, GA (SK)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moduł historyczny - 26 kwietnia 2022; CP, s. 105.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poniedziałek, 20 czerwca, g. 16.45, sala 210, Nowy Świat 67, sala 210 (SK)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Filozofia polityki</w:t>
            </w:r>
            <w:r w:rsidDel="00000000" w:rsidR="00000000" w:rsidRPr="00000000">
              <w:rPr>
                <w:rtl w:val="0"/>
              </w:rPr>
              <w:t xml:space="preserve">  (zal./oc.)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dr hab. Stanisław Filipowicz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Filozofia polityki</w:t>
            </w:r>
            <w:r w:rsidDel="00000000" w:rsidR="00000000" w:rsidRPr="00000000">
              <w:rPr>
                <w:rtl w:val="0"/>
              </w:rPr>
              <w:t xml:space="preserve">  (zal./oc.)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Sławomir Józefowicz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poniedziałek, 13 czerwca 2022, godz. 11:30-13:00, sala 316, Gmach Audytoryjny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czwartek, 1 września 2022, godz. 12:00-13:30, pok. 209, Nowy Świat 67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Technologie informacyjne i komunikacyjne</w:t>
            </w:r>
            <w:r w:rsidDel="00000000" w:rsidR="00000000" w:rsidRPr="00000000">
              <w:rPr>
                <w:rtl w:val="0"/>
              </w:rPr>
              <w:t xml:space="preserve"> (zal./oc.)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Piotr Żmijewski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2022-06-13 08:00 : 09:30 sala P21 Sala komputerowa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Gmach Audytoryjny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2022-07-08 godziny popołudniowe, sala zostanie podana na początku sesji </w:t>
            </w:r>
          </w:p>
          <w:p w:rsidR="00000000" w:rsidDel="00000000" w:rsidP="00000000" w:rsidRDefault="00000000" w:rsidRPr="00000000" w14:paraId="0000004F">
            <w:pPr>
              <w:spacing w:line="25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5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Technologie informacyjne i komunikacyjne (zal./oc.) 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Bartłomiej Zglinicki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2022-06-02 15:00 : 16:30 sala P21 Sala komputerowa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Gmach Audytoryjny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2022-07-08 18:00 : 19:30 sala zostanie podana na początku sesji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Technologie informacyjne i komunikacyjne (zal./oc.)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Marta Wiśniewska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(zaliczenie na ocenę; kolokwium przy komputerze)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2022-06-10, 08.00-09.30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sala P21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sala komputerowa, Gmach Audytoryjny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2022-06-17, 0800-0930</w:t>
            </w:r>
          </w:p>
          <w:p w:rsidR="00000000" w:rsidDel="00000000" w:rsidP="00000000" w:rsidRDefault="00000000" w:rsidRPr="00000000" w14:paraId="0000005D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P21</w:t>
            </w:r>
          </w:p>
          <w:p w:rsidR="00000000" w:rsidDel="00000000" w:rsidP="00000000" w:rsidRDefault="00000000" w:rsidRPr="00000000" w14:paraId="0000005E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sala komputerowa,</w:t>
            </w:r>
          </w:p>
          <w:p w:rsidR="00000000" w:rsidDel="00000000" w:rsidP="00000000" w:rsidRDefault="00000000" w:rsidRPr="00000000" w14:paraId="0000005F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Gmach Audytoryjny</w:t>
            </w:r>
          </w:p>
        </w:tc>
      </w:tr>
    </w:tbl>
    <w:p w:rsidR="00000000" w:rsidDel="00000000" w:rsidP="00000000" w:rsidRDefault="00000000" w:rsidRPr="00000000" w14:paraId="00000060">
      <w:pPr>
        <w:ind w:left="708" w:firstLine="70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D2D2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at58j/KMXoivSyYOSaPTEflGw==">AMUW2mXuFEBtdppPNgMAr4tC+WCDowoWz915ejRS0vqVUwCv6qYtfwxTCReNRe+2kpldUg3DqbJesq6rHZJAPZ9xxAdswALMbkTxRiFuy3t30rtS8xyVqto=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2022-04-26T11:31:00Z</dcterms:created>
  <dc:creator>Jolanta Jackiewicz</dc:creator>
</cp:coreProperties>
</file>