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B25767">
      <w:pPr>
        <w:jc w:val="right"/>
      </w:pPr>
    </w:p>
    <w:p w14:paraId="19CE437D" w14:textId="5AF24A43" w:rsidR="00352467" w:rsidRPr="00AA05FD" w:rsidRDefault="003A5AB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UCHWAŁA NR 19/2022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06E2A965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3A5ABB">
        <w:rPr>
          <w:rFonts w:ascii="Arial" w:eastAsia="Arial" w:hAnsi="Arial" w:cs="Arial"/>
          <w:sz w:val="24"/>
          <w:szCs w:val="24"/>
        </w:rPr>
        <w:t>14 września 2022 r.</w:t>
      </w:r>
    </w:p>
    <w:p w14:paraId="05125620" w14:textId="77777777" w:rsidR="00B25767" w:rsidRDefault="00B25767" w:rsidP="00B257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minimum programowego</w:t>
      </w:r>
      <w:r w:rsidRPr="00555E72">
        <w:rPr>
          <w:rFonts w:ascii="Arial" w:hAnsi="Arial" w:cs="Arial"/>
          <w:b/>
          <w:sz w:val="24"/>
          <w:szCs w:val="24"/>
        </w:rPr>
        <w:t xml:space="preserve"> dla studiów </w:t>
      </w:r>
      <w:r>
        <w:rPr>
          <w:rFonts w:ascii="Arial" w:hAnsi="Arial" w:cs="Arial"/>
          <w:b/>
          <w:sz w:val="24"/>
          <w:szCs w:val="24"/>
        </w:rPr>
        <w:t xml:space="preserve">drugiego </w:t>
      </w:r>
      <w:r w:rsidRPr="00555E72">
        <w:rPr>
          <w:rFonts w:ascii="Arial" w:hAnsi="Arial" w:cs="Arial"/>
          <w:b/>
          <w:sz w:val="24"/>
          <w:szCs w:val="24"/>
        </w:rPr>
        <w:t>stopnia (</w:t>
      </w:r>
      <w:r>
        <w:rPr>
          <w:rFonts w:ascii="Arial" w:hAnsi="Arial" w:cs="Arial"/>
          <w:b/>
          <w:sz w:val="24"/>
          <w:szCs w:val="24"/>
        </w:rPr>
        <w:t>magisterskich</w:t>
      </w:r>
      <w:r w:rsidRPr="00555E72">
        <w:rPr>
          <w:rFonts w:ascii="Arial" w:hAnsi="Arial" w:cs="Arial"/>
          <w:b/>
          <w:sz w:val="24"/>
          <w:szCs w:val="24"/>
        </w:rPr>
        <w:t xml:space="preserve">) na kierunku </w:t>
      </w:r>
      <w:r>
        <w:rPr>
          <w:rFonts w:ascii="Arial" w:hAnsi="Arial" w:cs="Arial"/>
          <w:b/>
          <w:sz w:val="24"/>
          <w:szCs w:val="24"/>
        </w:rPr>
        <w:t xml:space="preserve">europeistyka o profilu ogólnoakademickim </w:t>
      </w:r>
      <w:r w:rsidRPr="00555E72">
        <w:rPr>
          <w:rFonts w:ascii="Arial" w:hAnsi="Arial" w:cs="Arial"/>
          <w:b/>
          <w:sz w:val="24"/>
          <w:szCs w:val="24"/>
        </w:rPr>
        <w:t>od roku akademickiego 20</w:t>
      </w:r>
      <w:r>
        <w:rPr>
          <w:rFonts w:ascii="Arial" w:hAnsi="Arial" w:cs="Arial"/>
          <w:b/>
          <w:sz w:val="24"/>
          <w:szCs w:val="24"/>
        </w:rPr>
        <w:t>22</w:t>
      </w:r>
      <w:r w:rsidRPr="00555E72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23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14EFBFD0" w:rsidR="00C34BCF" w:rsidRPr="00323B6E" w:rsidRDefault="00B25767" w:rsidP="00B2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5 Regulaminu Studiów na Uniwersytecie Warszawskim Rada Dydaktyczna postanawia, co następuje:</w:t>
      </w:r>
    </w:p>
    <w:p w14:paraId="1311DF14" w14:textId="77777777" w:rsidR="00B25767" w:rsidRDefault="00B25767" w:rsidP="00B25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5301E885" w14:textId="0891EF3F" w:rsidR="00B25767" w:rsidRPr="00B25767" w:rsidRDefault="00B25767" w:rsidP="00B257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bCs/>
          <w:sz w:val="24"/>
          <w:szCs w:val="24"/>
        </w:rPr>
        <w:t>zatwierdza korekty w m</w:t>
      </w:r>
      <w:r w:rsidRPr="00555E72">
        <w:rPr>
          <w:rFonts w:ascii="Arial" w:hAnsi="Arial" w:cs="Arial"/>
          <w:bCs/>
          <w:sz w:val="24"/>
          <w:szCs w:val="24"/>
        </w:rPr>
        <w:t>inimum programow</w:t>
      </w:r>
      <w:r>
        <w:rPr>
          <w:rFonts w:ascii="Arial" w:hAnsi="Arial" w:cs="Arial"/>
          <w:bCs/>
          <w:sz w:val="24"/>
          <w:szCs w:val="24"/>
        </w:rPr>
        <w:t>ym</w:t>
      </w:r>
      <w:r w:rsidRPr="00555E72">
        <w:rPr>
          <w:rFonts w:ascii="Arial" w:hAnsi="Arial" w:cs="Arial"/>
          <w:bCs/>
          <w:sz w:val="24"/>
          <w:szCs w:val="24"/>
        </w:rPr>
        <w:t xml:space="preserve"> dla studiów </w:t>
      </w:r>
      <w:r>
        <w:rPr>
          <w:rFonts w:ascii="Arial" w:hAnsi="Arial" w:cs="Arial"/>
          <w:bCs/>
          <w:sz w:val="24"/>
          <w:szCs w:val="24"/>
        </w:rPr>
        <w:t xml:space="preserve">drugiego stopnia </w:t>
      </w:r>
      <w:r w:rsidRPr="00555E72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magisterskich</w:t>
      </w:r>
      <w:r w:rsidRPr="00555E72">
        <w:rPr>
          <w:rFonts w:ascii="Arial" w:hAnsi="Arial" w:cs="Arial"/>
          <w:bCs/>
          <w:sz w:val="24"/>
          <w:szCs w:val="24"/>
        </w:rPr>
        <w:t xml:space="preserve">) na kierunku </w:t>
      </w:r>
      <w:r>
        <w:rPr>
          <w:rFonts w:ascii="Arial" w:hAnsi="Arial" w:cs="Arial"/>
          <w:bCs/>
          <w:sz w:val="24"/>
          <w:szCs w:val="24"/>
        </w:rPr>
        <w:t xml:space="preserve">europeistyka o profilu ogólnoakademickim obowiązującym </w:t>
      </w:r>
      <w:r w:rsidRPr="00555E72">
        <w:rPr>
          <w:rFonts w:ascii="Arial" w:hAnsi="Arial" w:cs="Arial"/>
          <w:bCs/>
          <w:sz w:val="24"/>
          <w:szCs w:val="24"/>
        </w:rPr>
        <w:t>od roku akademickiego 20</w:t>
      </w:r>
      <w:r>
        <w:rPr>
          <w:rFonts w:ascii="Arial" w:hAnsi="Arial" w:cs="Arial"/>
          <w:bCs/>
          <w:sz w:val="24"/>
          <w:szCs w:val="24"/>
        </w:rPr>
        <w:t>22</w:t>
      </w:r>
      <w:r w:rsidRPr="00555E72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3 zgodnie z załącznikiem nr 1.</w:t>
      </w:r>
    </w:p>
    <w:p w14:paraId="0B420751" w14:textId="77777777" w:rsidR="00B25767" w:rsidRDefault="00B25767" w:rsidP="00B2576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§2</w:t>
      </w:r>
    </w:p>
    <w:p w14:paraId="56E1D487" w14:textId="1112E0A7" w:rsidR="00B25767" w:rsidRDefault="00B25767" w:rsidP="00B2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Korekty zapewniają zbieżność minimum programowego z obowiązującym od roku akademickiego 2022/2023 programem studiów drugiego stopnia </w:t>
      </w:r>
      <w:r w:rsidRPr="00555E72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magisterskich</w:t>
      </w:r>
      <w:r w:rsidRPr="00555E72">
        <w:rPr>
          <w:rFonts w:ascii="Arial" w:hAnsi="Arial" w:cs="Arial"/>
          <w:bCs/>
          <w:sz w:val="24"/>
          <w:szCs w:val="24"/>
        </w:rPr>
        <w:t xml:space="preserve">) na kierunku </w:t>
      </w:r>
      <w:r>
        <w:rPr>
          <w:rFonts w:ascii="Arial" w:hAnsi="Arial" w:cs="Arial"/>
          <w:bCs/>
          <w:sz w:val="24"/>
          <w:szCs w:val="24"/>
        </w:rPr>
        <w:t xml:space="preserve">europeistyka o profilu ogólnoakademickim. </w:t>
      </w:r>
    </w:p>
    <w:p w14:paraId="30A331C2" w14:textId="77777777" w:rsidR="00B25767" w:rsidRDefault="00B25767" w:rsidP="00B25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§3</w:t>
      </w:r>
    </w:p>
    <w:p w14:paraId="7FB8BCD5" w14:textId="77777777" w:rsidR="00B25767" w:rsidRDefault="00B25767" w:rsidP="00B2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0C7DB9EB" w14:textId="2498C1AF" w:rsidR="009221FD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134B1837" w14:textId="77777777" w:rsidR="009221FD" w:rsidRDefault="009221F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54009D7A" w14:textId="77777777" w:rsidR="004112BD" w:rsidRDefault="004112B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112BD" w:rsidSect="004112BD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42ECADF4" w14:textId="5B2C77E6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0CDA376B" w14:textId="1008194C" w:rsidR="009221FD" w:rsidRDefault="003A5ABB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 14</w:t>
      </w:r>
      <w:r w:rsidR="009221FD">
        <w:rPr>
          <w:rFonts w:ascii="Times New Roman" w:eastAsia="Times New Roman" w:hAnsi="Times New Roman" w:cs="Times New Roman"/>
          <w:sz w:val="16"/>
          <w:szCs w:val="16"/>
        </w:rPr>
        <w:t>.0</w:t>
      </w:r>
      <w:r>
        <w:rPr>
          <w:rFonts w:ascii="Times New Roman" w:eastAsia="Times New Roman" w:hAnsi="Times New Roman" w:cs="Times New Roman"/>
          <w:sz w:val="16"/>
          <w:szCs w:val="16"/>
        </w:rPr>
        <w:t>9.2022 do uchwały nr 19/</w:t>
      </w:r>
      <w:r w:rsidR="009221FD">
        <w:rPr>
          <w:rFonts w:ascii="Times New Roman" w:eastAsia="Times New Roman" w:hAnsi="Times New Roman" w:cs="Times New Roman"/>
          <w:sz w:val="16"/>
          <w:szCs w:val="16"/>
        </w:rPr>
        <w:t xml:space="preserve">2022 Rady Dydaktycznej </w:t>
      </w:r>
      <w:r w:rsidR="009221F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8CCC2E" w14:textId="77777777" w:rsidR="009221FD" w:rsidRDefault="009221FD" w:rsidP="009221F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531063CA" w14:textId="77777777" w:rsidR="004112BD" w:rsidRPr="004112BD" w:rsidRDefault="004112BD" w:rsidP="004112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pl-PL"/>
        </w:rPr>
      </w:pPr>
      <w:bookmarkStart w:id="1" w:name="_heading=h.gjdgxs" w:colFirst="0" w:colLast="0"/>
      <w:bookmarkEnd w:id="1"/>
    </w:p>
    <w:p w14:paraId="36D12908" w14:textId="77777777" w:rsidR="004112BD" w:rsidRPr="004112BD" w:rsidRDefault="004112BD" w:rsidP="004112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pl-PL"/>
        </w:rPr>
      </w:pPr>
      <w:r w:rsidRPr="004112BD"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pl-PL"/>
        </w:rPr>
        <w:t xml:space="preserve">MINIMUM PROGRAMOWE DLA KIERUNKU </w:t>
      </w:r>
    </w:p>
    <w:p w14:paraId="111FD9EC" w14:textId="0E193CCC" w:rsidR="004112BD" w:rsidRDefault="004112BD" w:rsidP="004112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mallCaps/>
          <w:color w:val="000000"/>
          <w:sz w:val="32"/>
          <w:szCs w:val="36"/>
          <w:lang w:eastAsia="pl-PL"/>
        </w:rPr>
      </w:pPr>
      <w:r w:rsidRPr="004112BD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pl-PL"/>
        </w:rPr>
        <w:t xml:space="preserve">Europeistyka (profil ogólnoakademicki), </w:t>
      </w:r>
      <w:r w:rsidRPr="004112BD">
        <w:rPr>
          <w:rFonts w:ascii="Times New Roman" w:eastAsia="Times New Roman" w:hAnsi="Times New Roman" w:cs="Times New Roman"/>
          <w:b/>
          <w:i/>
          <w:smallCaps/>
          <w:color w:val="000000"/>
          <w:sz w:val="32"/>
          <w:szCs w:val="36"/>
          <w:lang w:eastAsia="pl-PL"/>
        </w:rPr>
        <w:t>STUDIA II ST.</w:t>
      </w:r>
    </w:p>
    <w:p w14:paraId="427F5C7F" w14:textId="77777777" w:rsidR="008A5642" w:rsidRPr="008A5642" w:rsidRDefault="008A5642" w:rsidP="008A56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A5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Student / Studentka MISH realizujący minimum programowe na kierunku Europeistyka (studia II stopnia) prowadzonym wspólnie przez Wydział Nauk Politycznych i Studiów Międzynarodowych oraz Centrum Europejskie może zgodnie ze swoim planem studiów i za zgodą tutora 9 pkt ECTS</w:t>
      </w:r>
    </w:p>
    <w:p w14:paraId="511BEBB9" w14:textId="2B0C4CC5" w:rsidR="00AD59A8" w:rsidRDefault="008A5642" w:rsidP="008A56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A5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zrealizować na innym kierunku studiów. Zasada ta nie dotyczy seminarium magisterskiego.</w:t>
      </w:r>
    </w:p>
    <w:p w14:paraId="793E1FAB" w14:textId="372EF9EA" w:rsidR="00AD59A8" w:rsidRPr="00AD59A8" w:rsidRDefault="00AD59A8" w:rsidP="00AD59A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mallCaps/>
          <w:color w:val="000000"/>
          <w:sz w:val="32"/>
          <w:szCs w:val="36"/>
          <w:lang w:eastAsia="pl-PL"/>
        </w:rPr>
      </w:pPr>
    </w:p>
    <w:p w14:paraId="0DF7E730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t>Rok studiów: pierwszy</w:t>
      </w:r>
    </w:p>
    <w:p w14:paraId="7A6CD59B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t xml:space="preserve">Semestr: pierwszy </w:t>
      </w:r>
    </w:p>
    <w:tbl>
      <w:tblPr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3"/>
        <w:gridCol w:w="645"/>
        <w:gridCol w:w="775"/>
        <w:gridCol w:w="774"/>
        <w:gridCol w:w="775"/>
        <w:gridCol w:w="645"/>
        <w:gridCol w:w="645"/>
        <w:gridCol w:w="645"/>
        <w:gridCol w:w="904"/>
        <w:gridCol w:w="903"/>
        <w:gridCol w:w="1033"/>
        <w:gridCol w:w="1810"/>
        <w:gridCol w:w="903"/>
        <w:gridCol w:w="1681"/>
      </w:tblGrid>
      <w:tr w:rsidR="004112BD" w:rsidRPr="004112BD" w14:paraId="44A0D7E9" w14:textId="77777777" w:rsidTr="004112BD">
        <w:trPr>
          <w:trHeight w:val="195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B8B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Nazwa przedmiotu/ grupa zajęć</w:t>
            </w:r>
          </w:p>
        </w:tc>
        <w:tc>
          <w:tcPr>
            <w:tcW w:w="5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0FD7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Forma zajęć – liczba godzin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7AA5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Razem: liczba godzin zajęć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DF69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Razem:</w:t>
            </w:r>
          </w:p>
          <w:p w14:paraId="5CC8C5E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E309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Sposoby weryfikacji efektów przypisanych do przedmiotu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A4D9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P/B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EAF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Dyscyplina (y), do której odnosi się przedmiot</w:t>
            </w:r>
          </w:p>
        </w:tc>
      </w:tr>
      <w:tr w:rsidR="004112BD" w:rsidRPr="004112BD" w14:paraId="744D9451" w14:textId="77777777" w:rsidTr="004112BD">
        <w:trPr>
          <w:trHeight w:val="1094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7E7E0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75B3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3E4F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48FB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AE04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A305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CB8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Wr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1AA2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Proj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968E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AD58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EE4C6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B715F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92380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3C51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2BD" w:rsidRPr="004112BD" w14:paraId="097649AD" w14:textId="77777777" w:rsidTr="004112BD">
        <w:trPr>
          <w:trHeight w:val="86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FDCC3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Europejskie struktury współpracy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5101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60CE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8F02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0D40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36A5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4266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16B1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579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000F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14D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793A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Egzamin pisemny </w:t>
            </w:r>
          </w:p>
          <w:p w14:paraId="10F75E1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20AB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3328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2492F2E2" w14:textId="77777777" w:rsidTr="004112BD">
        <w:trPr>
          <w:trHeight w:val="86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52327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>Cywilizacja europejska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2569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0233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3B85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3C6C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CE28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C58D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A437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A3D8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88C4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AB79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20B6D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Egzamin pisemny / aktywność na zajęciach / egzamin ustny</w:t>
            </w:r>
            <w:r w:rsidRPr="004112BD">
              <w:rPr>
                <w:rFonts w:ascii="Arial" w:eastAsia="Calibri" w:hAnsi="Arial" w:cs="Arial"/>
                <w:vertAlign w:val="superscript"/>
                <w:lang w:eastAsia="pl-PL"/>
              </w:rPr>
              <w:footnoteReference w:id="1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D19D5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4D3EC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nauki socjologiczne</w:t>
            </w:r>
          </w:p>
        </w:tc>
      </w:tr>
      <w:tr w:rsidR="004112BD" w:rsidRPr="004112BD" w14:paraId="23A159E3" w14:textId="77777777" w:rsidTr="004112BD">
        <w:trPr>
          <w:trHeight w:val="86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C7C2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Antropologia ekonomiczna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4AD6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D273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5C71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479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5244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D71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8DC3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587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7FD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5CEA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4ECA7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7874D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E7D80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nauki o kulturze i religii</w:t>
            </w:r>
          </w:p>
        </w:tc>
      </w:tr>
      <w:tr w:rsidR="004112BD" w:rsidRPr="004112BD" w14:paraId="6F154D67" w14:textId="77777777" w:rsidTr="004112BD">
        <w:trPr>
          <w:trHeight w:val="350"/>
        </w:trPr>
        <w:tc>
          <w:tcPr>
            <w:tcW w:w="14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230C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Przedmiot monograficzny z zakresu nauk o polityce i administracji  do wyboru x 1 spośród</w:t>
            </w:r>
            <w:r w:rsidRPr="004112BD">
              <w:rPr>
                <w:rFonts w:ascii="Arial" w:eastAsia="Arial" w:hAnsi="Arial" w:cs="Arial"/>
                <w:b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01E21720" w14:textId="77777777" w:rsidTr="004112BD">
        <w:trPr>
          <w:trHeight w:val="3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75AD6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Instytucje dyplomacji Unii Europejskiej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4931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BC0E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45F2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3DB1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A20A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4AD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F665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5442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3BF3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B8C4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15DD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9664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5B0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581341F5" w14:textId="77777777" w:rsidTr="004112BD">
        <w:trPr>
          <w:trHeight w:val="3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DC69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Polityki zagraniczne państw europejskich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98AB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C88B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5D1B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A147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1118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9FC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4040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AC2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63A1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E5BF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BF37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908E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787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7A346DF" w14:textId="77777777" w:rsidTr="004112BD">
        <w:trPr>
          <w:trHeight w:val="350"/>
        </w:trPr>
        <w:tc>
          <w:tcPr>
            <w:tcW w:w="14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641B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Przedmiot z zakresu nauk prawnych do wyboru x 1 spośród</w:t>
            </w:r>
            <w:r w:rsidRPr="004112BD">
              <w:rPr>
                <w:rFonts w:ascii="Arial" w:eastAsia="Arial" w:hAnsi="Arial" w:cs="Arial"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05AE7549" w14:textId="77777777" w:rsidTr="004112BD">
        <w:trPr>
          <w:trHeight w:val="3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2A092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4112B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t>Prawo ustrojowe Unii Europejskiej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6C66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6FEB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6986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0C2A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7DBA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279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94E0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428D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0351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2BEC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CB97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aktywność na zajęciach / 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3214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FA87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  <w:tr w:rsidR="004112BD" w:rsidRPr="004112BD" w14:paraId="618C0B73" w14:textId="77777777" w:rsidTr="004112BD">
        <w:trPr>
          <w:trHeight w:val="3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630C3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4112B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lastRenderedPageBreak/>
              <w:t>Systemy prawne państw europejskich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9680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7CCE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D5C6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F30D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0816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0AD6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8F44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F36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9AC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D16D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1764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aktywność na zajęciach / 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2F1D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45E2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</w:tbl>
    <w:p w14:paraId="54A03775" w14:textId="77777777" w:rsidR="004112BD" w:rsidRPr="004112BD" w:rsidRDefault="004112BD" w:rsidP="004112BD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4112BD">
        <w:rPr>
          <w:rFonts w:ascii="Calibri" w:eastAsia="Calibri" w:hAnsi="Calibri" w:cs="Calibri"/>
          <w:b/>
          <w:bCs/>
          <w:sz w:val="28"/>
          <w:szCs w:val="28"/>
          <w:lang w:eastAsia="pl-PL"/>
        </w:rPr>
        <w:t>16 ECTS</w:t>
      </w:r>
    </w:p>
    <w:p w14:paraId="3C85BA16" w14:textId="4576192B" w:rsidR="004112BD" w:rsidRPr="004112BD" w:rsidRDefault="004112BD" w:rsidP="004112BD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4112BD">
        <w:rPr>
          <w:rFonts w:ascii="Calibri" w:eastAsia="Calibri" w:hAnsi="Calibri" w:cs="Calibri"/>
          <w:b/>
          <w:bCs/>
          <w:sz w:val="28"/>
          <w:szCs w:val="28"/>
          <w:lang w:eastAsia="pl-PL"/>
        </w:rPr>
        <w:t>Liczba godzin na pierwszym semestrze: 210</w:t>
      </w:r>
    </w:p>
    <w:p w14:paraId="7140C0F8" w14:textId="77777777" w:rsidR="004112BD" w:rsidRPr="004112BD" w:rsidRDefault="004112BD" w:rsidP="004112BD">
      <w:pPr>
        <w:spacing w:after="20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Calibri" w:eastAsia="Calibri" w:hAnsi="Calibri" w:cs="Calibri"/>
          <w:lang w:eastAsia="pl-PL"/>
        </w:rPr>
        <w:br w:type="page"/>
      </w: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lastRenderedPageBreak/>
        <w:t>Rok studiów: pierwszy</w:t>
      </w:r>
    </w:p>
    <w:p w14:paraId="5C37E846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t>Semestr: drugi</w:t>
      </w:r>
    </w:p>
    <w:tbl>
      <w:tblPr>
        <w:tblW w:w="13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4"/>
        <w:gridCol w:w="766"/>
        <w:gridCol w:w="766"/>
        <w:gridCol w:w="766"/>
        <w:gridCol w:w="766"/>
        <w:gridCol w:w="638"/>
        <w:gridCol w:w="638"/>
        <w:gridCol w:w="638"/>
        <w:gridCol w:w="896"/>
        <w:gridCol w:w="894"/>
        <w:gridCol w:w="1022"/>
        <w:gridCol w:w="1790"/>
        <w:gridCol w:w="894"/>
        <w:gridCol w:w="1662"/>
      </w:tblGrid>
      <w:tr w:rsidR="004112BD" w:rsidRPr="004112BD" w14:paraId="569E4AF3" w14:textId="77777777" w:rsidTr="004112BD">
        <w:trPr>
          <w:trHeight w:val="199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69AC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Nazwa przedmiotu/ grupa zajęć</w:t>
            </w:r>
          </w:p>
        </w:tc>
        <w:tc>
          <w:tcPr>
            <w:tcW w:w="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C738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Forma zajęć – liczba godzin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7B99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Razem: liczba godzin zajęć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873C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Razem:</w:t>
            </w:r>
          </w:p>
          <w:p w14:paraId="360E9EE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2657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Sposoby weryfikacji efektów przypisanych do przedmiotu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C9CB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P/B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501A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Dyscyplina (y), do której odnosi się przedmiot</w:t>
            </w:r>
          </w:p>
        </w:tc>
      </w:tr>
      <w:tr w:rsidR="004112BD" w:rsidRPr="004112BD" w14:paraId="061240DC" w14:textId="77777777" w:rsidTr="004112BD">
        <w:trPr>
          <w:trHeight w:val="1117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E24D9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840C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9984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416B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931F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B53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8C87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Wr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E646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Proj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DA21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0703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E1E0F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4201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092E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0CC16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2BD" w:rsidRPr="004112BD" w14:paraId="17D7D751" w14:textId="77777777" w:rsidTr="004112BD">
        <w:trPr>
          <w:trHeight w:val="103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EFBB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Seminarium magisterskie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C1D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5DA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DD0C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FED6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3C40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486E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7380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C8F8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9F5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D750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ECA4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konspekt pracy magisterskiej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21B7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4AE1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 / nauki prawne / nauki socjologiczne</w:t>
            </w:r>
          </w:p>
        </w:tc>
      </w:tr>
      <w:tr w:rsidR="004112BD" w:rsidRPr="004112BD" w14:paraId="68034068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C0DED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Współczesne teorie integracji europejskiej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F0C3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4B95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798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3614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84AD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D119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7EF9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F871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E544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3CFE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ACB6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esej / praca indywidualna studenta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9C7A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DCD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606859D2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AB25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Europeizacja – teoria i polityka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7B3C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8B7C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F291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7D1A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21B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1B49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AAEE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55D1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10E8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71C5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74A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2B36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9449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7094A784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AC3C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  <w:highlight w:val="yellow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Lobbing w Unii </w:t>
            </w: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>Europejskiej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47D4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6250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F4B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6669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AC0E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6C55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D84A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5EF2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47CC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33DB3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2D558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 xml:space="preserve">aktywność na zajęciach / praca indywidualna </w:t>
            </w:r>
            <w:r w:rsidRPr="004112BD">
              <w:rPr>
                <w:rFonts w:ascii="Arial" w:eastAsia="Calibri" w:hAnsi="Arial" w:cs="Arial"/>
                <w:lang w:eastAsia="pl-PL"/>
              </w:rPr>
              <w:lastRenderedPageBreak/>
              <w:t>studenta / praca semestralna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F583A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lastRenderedPageBreak/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878F2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 xml:space="preserve">nauki o polityce i administracji / </w:t>
            </w:r>
            <w:r w:rsidRPr="004112BD">
              <w:rPr>
                <w:rFonts w:ascii="Arial" w:eastAsia="Calibri" w:hAnsi="Arial" w:cs="Arial"/>
                <w:lang w:eastAsia="pl-PL"/>
              </w:rPr>
              <w:lastRenderedPageBreak/>
              <w:t>nauki socjologiczne</w:t>
            </w:r>
          </w:p>
        </w:tc>
      </w:tr>
      <w:tr w:rsidR="004112BD" w:rsidRPr="004112BD" w14:paraId="7DF49665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B575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>Gra strategiczna – stabilizacja konfliktów zbrojnych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3273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309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D80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4C7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3FAB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74D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25D3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EE99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3FAD4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A810A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5375F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zaliczenie pisemne / zaliczenie kursu online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1015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79D91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nauki o bezpieczeństwie</w:t>
            </w:r>
          </w:p>
        </w:tc>
      </w:tr>
      <w:tr w:rsidR="004112BD" w:rsidRPr="004112BD" w14:paraId="008961FB" w14:textId="77777777" w:rsidTr="004112BD">
        <w:trPr>
          <w:trHeight w:val="838"/>
        </w:trPr>
        <w:tc>
          <w:tcPr>
            <w:tcW w:w="13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A8EE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 xml:space="preserve">Przedmioty monograficzne z zakresu nauk społecznych </w:t>
            </w:r>
            <w:r w:rsidRPr="004112BD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eastAsia="pl-PL"/>
              </w:rPr>
              <w:t>do wyboru x 1 spośród</w:t>
            </w: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383E46F4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08BC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Socjologia instytucji społecznych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F814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03F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C6EF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A6AB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C34D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4C1F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2569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065E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2053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FE97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B70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zaliczenie pisemne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9174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EDE2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socjologiczne / nauki polityce i administracji</w:t>
            </w:r>
          </w:p>
        </w:tc>
      </w:tr>
      <w:tr w:rsidR="004112BD" w:rsidRPr="004112BD" w14:paraId="3DB876D9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4D9F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Europejski obszar społeczny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B35C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A9A4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CD2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35B7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9ED1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8FF3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3D0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FF5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AE19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E0D5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1B70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zaliczenie pisemne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6DF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BDF0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socjologiczne / nauki polityce i administracji</w:t>
            </w:r>
          </w:p>
        </w:tc>
      </w:tr>
      <w:tr w:rsidR="004112BD" w:rsidRPr="004112BD" w14:paraId="2A846CE7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4321B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Ruchy społeczne w Europie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316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ED95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49E5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C6C2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E766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0290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2B77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A2A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18FE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A6E9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0FF8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zaliczenie pisemne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8B19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2DBB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nauki socjologiczne / nauki </w:t>
            </w: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>polityce i administracji</w:t>
            </w:r>
          </w:p>
        </w:tc>
      </w:tr>
      <w:tr w:rsidR="004112BD" w:rsidRPr="004112BD" w14:paraId="3C771CCF" w14:textId="77777777" w:rsidTr="004112BD">
        <w:trPr>
          <w:trHeight w:val="838"/>
        </w:trPr>
        <w:tc>
          <w:tcPr>
            <w:tcW w:w="13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296F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lastRenderedPageBreak/>
              <w:t xml:space="preserve">Przedmioty monograficzne z zakresu nauk socjologicznych </w:t>
            </w:r>
            <w:r w:rsidRPr="004112BD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eastAsia="pl-PL"/>
              </w:rPr>
              <w:t>do wyboru x 1 spośród</w:t>
            </w: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2A23775D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9142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Modele kapitalizmu w Europie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8008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910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67B8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FAE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E67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2CF1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E93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AA9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41A8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BBAB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5CA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6852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F85F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socjologiczne</w:t>
            </w:r>
          </w:p>
        </w:tc>
      </w:tr>
      <w:tr w:rsidR="004112BD" w:rsidRPr="004112BD" w14:paraId="343B608F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FB1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Globalizacja i kryzys rozwoju w Europie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C303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2C66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1891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65D3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25FC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1C8A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BD40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2328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9A6B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E428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B12C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C3F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B98A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socjologiczne</w:t>
            </w:r>
          </w:p>
        </w:tc>
      </w:tr>
      <w:tr w:rsidR="004112BD" w:rsidRPr="004112BD" w14:paraId="04D84B5F" w14:textId="77777777" w:rsidTr="004112BD">
        <w:trPr>
          <w:trHeight w:val="838"/>
        </w:trPr>
        <w:tc>
          <w:tcPr>
            <w:tcW w:w="13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422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 xml:space="preserve">Przedmioty monograficzne z zakresu nauk prawnych </w:t>
            </w:r>
            <w:r w:rsidRPr="004112BD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eastAsia="pl-PL"/>
              </w:rPr>
              <w:t>do wyboru x 1 spośród</w:t>
            </w: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1889FF02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02458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Ochrona praw człowieka w Europie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43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E7E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651C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AFF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6248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3990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2301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B524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F12B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D58B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1F9F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zaliczenie pisemne / aktywność na zajęciach / esej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E5DA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AC3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  <w:tr w:rsidR="004112BD" w:rsidRPr="004112BD" w14:paraId="09912313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A17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Arbitraż międzyna-rodowy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7B6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2913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9E26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FEAE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2829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7E3C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CAE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69F9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61D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6C53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7AEC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zaliczenie pisemne / aktywność na zajęciach / esej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9218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7D69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</w:tbl>
    <w:p w14:paraId="1FFB41C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1854A1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26 ECTS</w:t>
      </w:r>
    </w:p>
    <w:p w14:paraId="11736155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Razem (cały pierwszy rok): 42 ECTS</w:t>
      </w:r>
    </w:p>
    <w:p w14:paraId="1269C03D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Liczba godzin na drugim semestrze: 240</w:t>
      </w:r>
    </w:p>
    <w:p w14:paraId="7E00AD23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Łączna liczba godzin na pierwszym roku: 450</w:t>
      </w:r>
    </w:p>
    <w:p w14:paraId="7AFF14C4" w14:textId="77777777" w:rsidR="004112BD" w:rsidRPr="004112BD" w:rsidRDefault="004112BD" w:rsidP="004112BD">
      <w:pPr>
        <w:spacing w:before="240" w:after="20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 w:type="page"/>
      </w:r>
      <w:r w:rsidRPr="004112BD">
        <w:rPr>
          <w:rFonts w:ascii="Arial" w:eastAsia="Calibri" w:hAnsi="Arial" w:cs="Arial"/>
          <w:b/>
          <w:bCs/>
          <w:i/>
          <w:color w:val="FF0000"/>
          <w:sz w:val="24"/>
          <w:szCs w:val="24"/>
          <w:lang w:eastAsia="pl-PL"/>
        </w:rPr>
        <w:lastRenderedPageBreak/>
        <w:t>Rok studiów: II</w:t>
      </w: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br/>
        <w:t>Semestr: trzeci</w:t>
      </w:r>
    </w:p>
    <w:tbl>
      <w:tblPr>
        <w:tblW w:w="1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627"/>
        <w:gridCol w:w="753"/>
        <w:gridCol w:w="753"/>
        <w:gridCol w:w="753"/>
        <w:gridCol w:w="628"/>
        <w:gridCol w:w="627"/>
        <w:gridCol w:w="628"/>
        <w:gridCol w:w="880"/>
        <w:gridCol w:w="878"/>
        <w:gridCol w:w="1004"/>
        <w:gridCol w:w="1760"/>
        <w:gridCol w:w="878"/>
        <w:gridCol w:w="1632"/>
      </w:tblGrid>
      <w:tr w:rsidR="004112BD" w:rsidRPr="004112BD" w14:paraId="3D078D9C" w14:textId="77777777" w:rsidTr="004112BD">
        <w:trPr>
          <w:trHeight w:val="201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CA98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Nazwa przedmiotu/ grupa zajęć</w:t>
            </w:r>
          </w:p>
        </w:tc>
        <w:tc>
          <w:tcPr>
            <w:tcW w:w="5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153E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Forma zajęć – liczba godzin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6C7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Razem: liczba godzin zajęć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5C72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Razem:</w:t>
            </w:r>
          </w:p>
          <w:p w14:paraId="26F5DB1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1E1F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Sposoby weryfikacji efektów przypisanych do przedmiotu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763F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P/B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3491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Dyscyplina (y), do której odnosi się przedmiot</w:t>
            </w:r>
          </w:p>
        </w:tc>
      </w:tr>
      <w:tr w:rsidR="004112BD" w:rsidRPr="004112BD" w14:paraId="7BF36BA9" w14:textId="77777777" w:rsidTr="004112BD">
        <w:trPr>
          <w:trHeight w:val="1126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0717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E9DC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6CAA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A5FA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59AA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C0AC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77BD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Wr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7D73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Proj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8B54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EF2C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5A167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DBAB7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0F79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63D89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2BD" w:rsidRPr="004112BD" w14:paraId="75DB5E17" w14:textId="77777777" w:rsidTr="004112BD">
        <w:trPr>
          <w:trHeight w:val="202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629C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Seminarium magisterskie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CB89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24CC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8328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8374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D29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CF9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D762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9B93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2412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B33E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3667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dwa rozdziały pracy magisterskiej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E77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E45E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 / nauki prawne / nauki socjologiczne</w:t>
            </w:r>
          </w:p>
        </w:tc>
      </w:tr>
      <w:tr w:rsidR="004112BD" w:rsidRPr="004112BD" w14:paraId="4A52748E" w14:textId="77777777" w:rsidTr="004112BD">
        <w:trPr>
          <w:trHeight w:val="8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8FA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Polityka tworzenia prawa w Unii Europejskiej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4670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0AF3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F863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C914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ED59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5F36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78A9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B8F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C1B0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4CD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BB28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D1D4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992D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1F3BD17E" w14:textId="77777777" w:rsidTr="004112BD">
        <w:trPr>
          <w:trHeight w:val="8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E4580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Stosowanie prawa Unii Europejskiej w Polsce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D182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3F25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50E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AAF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A89D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6200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82F4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A4BC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9BF6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F94A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5944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6D6B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8F42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  <w:tr w:rsidR="004112BD" w:rsidRPr="004112BD" w14:paraId="7FEC4A94" w14:textId="77777777" w:rsidTr="004112BD">
        <w:trPr>
          <w:trHeight w:val="8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08745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>Bezpieczeństwo międzynarodowe w Europie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23A4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1C7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AC47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C2A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F0CF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20A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6DE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2D32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A71C7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BC280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16EDC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aktywność na zajęciach / indywidualna praca studenta / udział w dyskusji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6B6E8" w14:textId="77777777" w:rsidR="004112BD" w:rsidRPr="004112BD" w:rsidRDefault="004112BD" w:rsidP="004112B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3929C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nauki o bezpieczeństwie</w:t>
            </w:r>
          </w:p>
        </w:tc>
      </w:tr>
      <w:tr w:rsidR="004112BD" w:rsidRPr="004112BD" w14:paraId="2974B6A1" w14:textId="77777777" w:rsidTr="004112BD">
        <w:trPr>
          <w:trHeight w:val="8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5FCC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Prawo instytucjonalne i prawo stosunków zewnętrznych Unii Europejskiej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F8FF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22A7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3816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911E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0CCE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232D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4D89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5F01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7CCD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B0A7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D122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D5D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609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</w:tbl>
    <w:p w14:paraId="7D8F0E6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1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429B141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sz w:val="24"/>
          <w:szCs w:val="24"/>
          <w:lang w:eastAsia="pl-PL"/>
        </w:rPr>
        <w:t>18 ECTS</w:t>
      </w:r>
    </w:p>
    <w:p w14:paraId="7E821168" w14:textId="77777777" w:rsidR="004112BD" w:rsidRPr="004112BD" w:rsidRDefault="004112BD" w:rsidP="004112BD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4112BD">
        <w:rPr>
          <w:rFonts w:ascii="Calibri" w:eastAsia="Calibri" w:hAnsi="Calibri" w:cs="Calibri"/>
          <w:b/>
          <w:bCs/>
          <w:sz w:val="28"/>
          <w:szCs w:val="28"/>
          <w:lang w:eastAsia="pl-PL"/>
        </w:rPr>
        <w:t>Liczba godzin na trzecim semestrze: 150</w:t>
      </w:r>
    </w:p>
    <w:p w14:paraId="5EE2BA4A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  <w:lang w:eastAsia="pl-PL"/>
        </w:rPr>
      </w:pPr>
    </w:p>
    <w:p w14:paraId="3B119E4C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</w:p>
    <w:p w14:paraId="2DF2954A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br w:type="page"/>
      </w:r>
    </w:p>
    <w:p w14:paraId="4E55FCE4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lastRenderedPageBreak/>
        <w:t>Rok studiów: drugi</w:t>
      </w:r>
    </w:p>
    <w:p w14:paraId="53D39BD5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t>Semestr: czwarty</w:t>
      </w:r>
    </w:p>
    <w:tbl>
      <w:tblPr>
        <w:tblW w:w="14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772"/>
        <w:gridCol w:w="772"/>
        <w:gridCol w:w="772"/>
        <w:gridCol w:w="772"/>
        <w:gridCol w:w="643"/>
        <w:gridCol w:w="643"/>
        <w:gridCol w:w="643"/>
        <w:gridCol w:w="902"/>
        <w:gridCol w:w="900"/>
        <w:gridCol w:w="1029"/>
        <w:gridCol w:w="1804"/>
        <w:gridCol w:w="900"/>
        <w:gridCol w:w="1678"/>
      </w:tblGrid>
      <w:tr w:rsidR="004112BD" w:rsidRPr="004112BD" w14:paraId="6A900241" w14:textId="77777777" w:rsidTr="004112BD">
        <w:trPr>
          <w:trHeight w:val="195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E0E8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Nazwa przedmiotu/ grupa zajęć</w:t>
            </w:r>
          </w:p>
        </w:tc>
        <w:tc>
          <w:tcPr>
            <w:tcW w:w="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003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Forma zajęć – liczba godzin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0554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Razem: liczba godzin zajęć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5510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Razem:</w:t>
            </w:r>
          </w:p>
          <w:p w14:paraId="15C23C4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0502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Sposoby weryfikacji efektów przypisanych do przedmiotu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0D85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P/B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957F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Dyscyplina (y), do której odnosi się przedmiot</w:t>
            </w:r>
          </w:p>
        </w:tc>
      </w:tr>
      <w:tr w:rsidR="004112BD" w:rsidRPr="004112BD" w14:paraId="031B602D" w14:textId="77777777" w:rsidTr="004112BD">
        <w:trPr>
          <w:trHeight w:val="1093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376EB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5E02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4F64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9183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41EE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23A9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F89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Wr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665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Proj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FB14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15805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AA6A3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7877F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5C32B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D0CA8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2BD" w:rsidRPr="004112BD" w14:paraId="336CA4F5" w14:textId="77777777" w:rsidTr="004112BD">
        <w:trPr>
          <w:trHeight w:val="101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55B57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Seminarium magisterskie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DECE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631A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BEEC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3D54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08C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2EF9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F701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D021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537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C220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12D3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praca magisterska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19C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0954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 / nauki prawne / nauki socjologiczne</w:t>
            </w:r>
          </w:p>
        </w:tc>
      </w:tr>
      <w:tr w:rsidR="004112BD" w:rsidRPr="004112BD" w14:paraId="4745D748" w14:textId="77777777" w:rsidTr="004112BD">
        <w:trPr>
          <w:trHeight w:val="1015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119C0" w14:textId="77777777" w:rsidR="004112BD" w:rsidRPr="004112BD" w:rsidRDefault="004112BD" w:rsidP="004112B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Przedmiot monograficzny z zakresu nauk humanistycznych do wyboru x 1 spośród</w:t>
            </w:r>
          </w:p>
        </w:tc>
      </w:tr>
      <w:tr w:rsidR="004112BD" w:rsidRPr="004112BD" w14:paraId="4B1FEAFD" w14:textId="77777777" w:rsidTr="004112BD">
        <w:trPr>
          <w:trHeight w:val="101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0BAA6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Międzynarodowe stosunki kulturalne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555C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9C86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B02D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80A7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6E2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C563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35BC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4FAA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16B5B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057DA" w14:textId="77777777" w:rsidR="004112BD" w:rsidRPr="004112BD" w:rsidRDefault="004112BD" w:rsidP="004112BD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71F37" w14:textId="77777777" w:rsidR="004112BD" w:rsidRPr="004112BD" w:rsidRDefault="004112BD" w:rsidP="004112BD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praca pisemna </w:t>
            </w:r>
          </w:p>
          <w:p w14:paraId="03252C5E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3CC25" w14:textId="77777777" w:rsidR="004112BD" w:rsidRPr="004112BD" w:rsidRDefault="004112BD" w:rsidP="004112B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B718D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sztuce / nauki o kulturze i religii</w:t>
            </w:r>
          </w:p>
        </w:tc>
      </w:tr>
      <w:tr w:rsidR="004112BD" w:rsidRPr="004112BD" w14:paraId="26B01903" w14:textId="77777777" w:rsidTr="004112BD">
        <w:trPr>
          <w:trHeight w:val="101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6D1A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Tożsamości w Europie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633D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0553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2E89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1C41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D95E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BB08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10C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9DC0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AE304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3EEA3" w14:textId="77777777" w:rsidR="004112BD" w:rsidRPr="004112BD" w:rsidRDefault="004112BD" w:rsidP="004112BD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6C96B" w14:textId="77777777" w:rsidR="004112BD" w:rsidRPr="004112BD" w:rsidRDefault="004112BD" w:rsidP="004112BD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praca pisemna </w:t>
            </w:r>
          </w:p>
          <w:p w14:paraId="0849DE6C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692D4" w14:textId="77777777" w:rsidR="004112BD" w:rsidRPr="004112BD" w:rsidRDefault="004112BD" w:rsidP="004112B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B8E54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sztuce / nauki o kulturze i religii</w:t>
            </w:r>
          </w:p>
        </w:tc>
      </w:tr>
      <w:tr w:rsidR="004112BD" w:rsidRPr="004112BD" w14:paraId="721CB818" w14:textId="77777777" w:rsidTr="004112BD">
        <w:trPr>
          <w:trHeight w:val="820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628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Przedmioty monograficzne z zakresu </w:t>
            </w:r>
            <w:r w:rsidRPr="004112B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nauk o polityce i administracji </w:t>
            </w: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do wyboru x 1 spośród</w:t>
            </w:r>
          </w:p>
        </w:tc>
      </w:tr>
      <w:tr w:rsidR="004112BD" w:rsidRPr="004112BD" w14:paraId="02B41255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F75D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Współpraca w zakresie bezpieczeństwa wewnętrznego Unii Europejskiej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996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09ED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9E77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249E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AE6D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65C2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96DA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F74D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1E3D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DE46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0199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udział w debacie / praca pisemna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264F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8FB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3F6DEE8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FFAB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Współczesne migracje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1362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740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DA8A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BE0A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5CD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A72A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CBA1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D167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4DAC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AF46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F6FB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udział w debacie / praca pisemna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D4D7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2B35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C7B1738" w14:textId="77777777" w:rsidTr="004112BD">
        <w:trPr>
          <w:trHeight w:val="820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23D0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Przedmioty monograficzne z zakresu nauk o polityce i administracji </w:t>
            </w: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do wyboru x 1 spośród</w:t>
            </w:r>
          </w:p>
        </w:tc>
      </w:tr>
      <w:tr w:rsidR="004112BD" w:rsidRPr="004112BD" w14:paraId="422B6A50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6A099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Marketing i promocja w Unii Europejskiej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C04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678F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AF59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C909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4296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53CD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CF26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D415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1CA6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FAD9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416B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indywidualna praca studenta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90BB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2D75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7B6F8A49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A4CC4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Marketing polityczny w Europie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FBC8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0E2F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FAF4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8A8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5900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2CDC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D53D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52A7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A807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EB39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C6C5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</w:t>
            </w: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>indywidualna praca studenta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5203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0E8C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8C2429C" w14:textId="77777777" w:rsidTr="004112BD">
        <w:trPr>
          <w:trHeight w:val="820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90AD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Przedmioty monograficzne z zakresu nauk o polityce i administracji </w:t>
            </w: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do wyboru x 1 spośród</w:t>
            </w:r>
          </w:p>
        </w:tc>
      </w:tr>
      <w:tr w:rsidR="004112BD" w:rsidRPr="004112BD" w14:paraId="066434A1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2265B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Zarządzanie gospodarcze w Unii Europejskiej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61B2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D1D9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5AD1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ED0E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2186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FB8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7165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0044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021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FAC2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BDC5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0A15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B499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CA37EC5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3AC20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Finanse Unii Europejskiej.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F24D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E1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44B6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CF4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B5D8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FF6E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00D9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5C4C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BC4B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75F9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B61B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0DAA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25BA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167A72E5" w14:textId="77777777" w:rsidTr="004112BD">
        <w:trPr>
          <w:trHeight w:val="820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328A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Przedmioty monograficzne z zakresu nauk o polityce i administracji </w:t>
            </w: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do wyboru x 1 spośród</w:t>
            </w:r>
          </w:p>
        </w:tc>
      </w:tr>
      <w:tr w:rsidR="004112BD" w:rsidRPr="004112BD" w14:paraId="3B5B2D7D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67CD3" w14:textId="77777777" w:rsidR="004112BD" w:rsidRPr="004112BD" w:rsidRDefault="004112BD" w:rsidP="004112BD">
            <w:pP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Organizacje pozarządowe w Unii Europejskiej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FAF5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6DD8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E132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0DF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BB2D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87B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6F3C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40DE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688F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09B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AE8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zajęciach, praca w grupie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67E0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E5C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58B52F5A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CE0FD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Partie polityczne w Unii Europejskiej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015D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1A6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C6EF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9A8A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743D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1712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EE94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7B8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F29A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DA2E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D9A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zajęciach, praca w grupie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0807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CE97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170CB82F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68795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 xml:space="preserve">Protokół dyplomatyczny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419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CE4E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5F10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C1FC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B589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2E0D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86A3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00FE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F132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E407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B0C4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zajęciach, praca w grupie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23EA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B78F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</w:tbl>
    <w:p w14:paraId="5E02A0BD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24 ECTS</w:t>
      </w:r>
    </w:p>
    <w:p w14:paraId="25DD5F4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Razem (cały drugi rok): 42 ECTS</w:t>
      </w:r>
    </w:p>
    <w:p w14:paraId="389E1BB6" w14:textId="77777777" w:rsidR="004112BD" w:rsidRPr="004112BD" w:rsidRDefault="004112BD" w:rsidP="004112BD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4112BD">
        <w:rPr>
          <w:rFonts w:ascii="Calibri" w:eastAsia="Calibri" w:hAnsi="Calibri" w:cs="Calibri"/>
          <w:b/>
          <w:bCs/>
          <w:sz w:val="28"/>
          <w:szCs w:val="28"/>
          <w:lang w:eastAsia="pl-PL"/>
        </w:rPr>
        <w:t>Liczba godzin na czwartym semestrze: 180</w:t>
      </w:r>
    </w:p>
    <w:p w14:paraId="2499EFE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Łączna liczba godzin na drugim roku: 330</w:t>
      </w:r>
    </w:p>
    <w:p w14:paraId="40965CF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  <w:r w:rsidRPr="004112BD">
        <w:rPr>
          <w:rFonts w:ascii="Arial" w:eastAsia="Arial" w:hAnsi="Arial" w:cs="Arial"/>
          <w:b/>
          <w:color w:val="385623"/>
          <w:sz w:val="32"/>
          <w:szCs w:val="32"/>
          <w:lang w:eastAsia="pl-PL"/>
        </w:rPr>
        <w:t>Łączna liczba godzin/punktów ECTS w trakcie studiów: 780/84</w:t>
      </w:r>
    </w:p>
    <w:p w14:paraId="7681BF0C" w14:textId="77777777" w:rsidR="009221FD" w:rsidRDefault="009221FD" w:rsidP="009221FD">
      <w:pPr>
        <w:spacing w:line="240" w:lineRule="auto"/>
        <w:rPr>
          <w:b/>
          <w:color w:val="000000"/>
          <w:sz w:val="28"/>
          <w:szCs w:val="28"/>
        </w:rPr>
      </w:pPr>
    </w:p>
    <w:sectPr w:rsidR="009221FD" w:rsidSect="004112BD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C35B" w14:textId="77777777" w:rsidR="007268B6" w:rsidRDefault="007268B6" w:rsidP="00ED051E">
      <w:pPr>
        <w:spacing w:after="0" w:line="240" w:lineRule="auto"/>
      </w:pPr>
      <w:r>
        <w:separator/>
      </w:r>
    </w:p>
  </w:endnote>
  <w:endnote w:type="continuationSeparator" w:id="0">
    <w:p w14:paraId="677526D8" w14:textId="77777777" w:rsidR="007268B6" w:rsidRDefault="007268B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DD10" w14:textId="77777777" w:rsidR="007268B6" w:rsidRDefault="007268B6" w:rsidP="00ED051E">
      <w:pPr>
        <w:spacing w:after="0" w:line="240" w:lineRule="auto"/>
      </w:pPr>
      <w:r>
        <w:separator/>
      </w:r>
    </w:p>
  </w:footnote>
  <w:footnote w:type="continuationSeparator" w:id="0">
    <w:p w14:paraId="15B3A910" w14:textId="77777777" w:rsidR="007268B6" w:rsidRDefault="007268B6" w:rsidP="00ED051E">
      <w:pPr>
        <w:spacing w:after="0" w:line="240" w:lineRule="auto"/>
      </w:pPr>
      <w:r>
        <w:continuationSeparator/>
      </w:r>
    </w:p>
  </w:footnote>
  <w:footnote w:id="1">
    <w:p w14:paraId="637A6CD0" w14:textId="77777777" w:rsidR="004112BD" w:rsidRPr="00624CEC" w:rsidRDefault="004112BD" w:rsidP="004112BD">
      <w:pPr>
        <w:pStyle w:val="Tekstprzypisudolnego"/>
        <w:jc w:val="both"/>
        <w:rPr>
          <w:rFonts w:ascii="Arial" w:hAnsi="Arial" w:cs="Arial"/>
        </w:rPr>
      </w:pPr>
      <w:r w:rsidRPr="00624CEC">
        <w:rPr>
          <w:rStyle w:val="Odwoanieprzypisudolnego"/>
        </w:rPr>
        <w:footnoteRef/>
      </w:r>
      <w:r w:rsidRPr="00624CEC">
        <w:t xml:space="preserve"> </w:t>
      </w:r>
      <w:r w:rsidRPr="00624CEC">
        <w:rPr>
          <w:rFonts w:ascii="Arial" w:hAnsi="Arial" w:cs="Arial"/>
        </w:rPr>
        <w:t>Ukośniki w opisie form wersyfikacji efektów kształcenia oznaczają, że prowadzącemu pozostawia się możliwość wyboru formy lub zestawu form weryfikacji.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1E6E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8F7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26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84048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246F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5ABB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12BD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EC0"/>
    <w:rsid w:val="006C4426"/>
    <w:rsid w:val="006C7063"/>
    <w:rsid w:val="006D1C4A"/>
    <w:rsid w:val="006F5256"/>
    <w:rsid w:val="007065E0"/>
    <w:rsid w:val="007103AA"/>
    <w:rsid w:val="00712D7E"/>
    <w:rsid w:val="007231E0"/>
    <w:rsid w:val="007268B6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0176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2F56"/>
    <w:rsid w:val="0088298F"/>
    <w:rsid w:val="00892993"/>
    <w:rsid w:val="008A00D1"/>
    <w:rsid w:val="008A3848"/>
    <w:rsid w:val="008A3ECF"/>
    <w:rsid w:val="008A4044"/>
    <w:rsid w:val="008A4BDD"/>
    <w:rsid w:val="008A5642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21F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0936"/>
    <w:rsid w:val="00AD24CB"/>
    <w:rsid w:val="00AD54D8"/>
    <w:rsid w:val="00AD59A8"/>
    <w:rsid w:val="00AF1B2B"/>
    <w:rsid w:val="00AF35C3"/>
    <w:rsid w:val="00B11752"/>
    <w:rsid w:val="00B21EA1"/>
    <w:rsid w:val="00B24B92"/>
    <w:rsid w:val="00B25767"/>
    <w:rsid w:val="00B357E2"/>
    <w:rsid w:val="00B35D12"/>
    <w:rsid w:val="00B42D9B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216E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788"/>
    <w:rsid w:val="00E448B0"/>
    <w:rsid w:val="00E470C5"/>
    <w:rsid w:val="00E629B5"/>
    <w:rsid w:val="00E757E9"/>
    <w:rsid w:val="00E76079"/>
    <w:rsid w:val="00E86CC9"/>
    <w:rsid w:val="00E86D81"/>
    <w:rsid w:val="00E97C0C"/>
    <w:rsid w:val="00EB03E4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5149E"/>
    <w:rsid w:val="00F62B98"/>
    <w:rsid w:val="00F87AD0"/>
    <w:rsid w:val="00F927D3"/>
    <w:rsid w:val="00F960CD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CA58B-0786-492D-8738-91624D75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2022-09-08T20:31:00Z</dcterms:created>
  <dcterms:modified xsi:type="dcterms:W3CDTF">2022-09-19T14:18:00Z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