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3A" w:rsidRDefault="009F51FF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F1F3A" w:rsidRDefault="008F1F3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Prostokąt 3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F1F3A" w:rsidRDefault="009F51F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</w:rPr>
                                  <w:t>DZIENNIK UNIWERSYTETU WARSZAWSKIEGO</w:t>
                                </w:r>
                              </w:p>
                              <w:p w:rsidR="008F1F3A" w:rsidRDefault="009F51FF">
                                <w:pPr>
                                  <w:ind w:left="127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RADY DYDAKTYCZNE DLA KIERUNKÓW STUDIÓW</w:t>
                                </w:r>
                              </w:p>
                              <w:p w:rsidR="008F1F3A" w:rsidRDefault="008F1F3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b="0" l="0" r="0" t="0"/>
                <wp:wrapNone/>
                <wp:docPr id="4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77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-4444</wp:posOffset>
            </wp:positionH>
            <wp:positionV relativeFrom="paragraph">
              <wp:posOffset>-4444</wp:posOffset>
            </wp:positionV>
            <wp:extent cx="1877695" cy="770312"/>
            <wp:effectExtent l="0" t="0" r="0" b="0"/>
            <wp:wrapNone/>
            <wp:docPr id="5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1F3A" w:rsidRDefault="008F1F3A">
      <w:pPr>
        <w:rPr>
          <w:rFonts w:ascii="Arial" w:eastAsia="Arial" w:hAnsi="Arial" w:cs="Arial"/>
        </w:rPr>
      </w:pPr>
    </w:p>
    <w:p w:rsidR="008F1F3A" w:rsidRDefault="008F1F3A">
      <w:pPr>
        <w:jc w:val="center"/>
        <w:rPr>
          <w:rFonts w:ascii="Arial" w:eastAsia="Arial" w:hAnsi="Arial" w:cs="Arial"/>
          <w:b/>
        </w:rPr>
      </w:pPr>
    </w:p>
    <w:p w:rsidR="008F1F3A" w:rsidRPr="009F51FF" w:rsidRDefault="009F51FF">
      <w:pPr>
        <w:jc w:val="right"/>
        <w:rPr>
          <w:rFonts w:ascii="Arial" w:eastAsia="Arial" w:hAnsi="Arial" w:cs="Arial"/>
          <w:b/>
          <w:lang w:val="en-US"/>
        </w:rPr>
      </w:pPr>
      <w:r w:rsidRPr="009F51FF">
        <w:rPr>
          <w:rFonts w:ascii="Arial" w:eastAsia="Arial" w:hAnsi="Arial" w:cs="Arial"/>
          <w:b/>
          <w:lang w:val="en-US"/>
        </w:rPr>
        <w:t>PROJEKT</w:t>
      </w:r>
    </w:p>
    <w:p w:rsidR="008F1F3A" w:rsidRPr="009F51FF" w:rsidRDefault="008F1F3A">
      <w:pPr>
        <w:jc w:val="center"/>
        <w:rPr>
          <w:rFonts w:ascii="Arial" w:eastAsia="Arial" w:hAnsi="Arial" w:cs="Arial"/>
          <w:b/>
          <w:lang w:val="en-US"/>
        </w:rPr>
      </w:pPr>
    </w:p>
    <w:p w:rsidR="008F1F3A" w:rsidRPr="009F51FF" w:rsidRDefault="009F51F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  <w:lang w:val="en-US"/>
        </w:rPr>
      </w:pPr>
      <w:r w:rsidRPr="009F51FF">
        <w:rPr>
          <w:rFonts w:ascii="Arial" w:eastAsia="Arial" w:hAnsi="Arial" w:cs="Arial"/>
          <w:b/>
          <w:color w:val="000000"/>
          <w:sz w:val="23"/>
          <w:szCs w:val="23"/>
          <w:lang w:val="en-US"/>
        </w:rPr>
        <w:t>UCHWAŁA NR 15/2023</w:t>
      </w:r>
    </w:p>
    <w:p w:rsidR="008F1F3A" w:rsidRPr="009F51FF" w:rsidRDefault="008F1F3A">
      <w:pPr>
        <w:rPr>
          <w:color w:val="000000"/>
          <w:sz w:val="23"/>
          <w:szCs w:val="23"/>
          <w:lang w:val="en-US"/>
        </w:rPr>
      </w:pPr>
    </w:p>
    <w:p w:rsidR="008F1F3A" w:rsidRPr="009F51FF" w:rsidRDefault="009F51FF">
      <w:pPr>
        <w:jc w:val="center"/>
        <w:rPr>
          <w:rFonts w:ascii="Arial" w:eastAsia="Arial" w:hAnsi="Arial" w:cs="Arial"/>
          <w:b/>
          <w:sz w:val="23"/>
          <w:szCs w:val="23"/>
          <w:lang w:val="en-US"/>
        </w:rPr>
      </w:pPr>
      <w:r w:rsidRPr="009F51FF">
        <w:rPr>
          <w:rFonts w:ascii="Arial" w:eastAsia="Arial" w:hAnsi="Arial" w:cs="Arial"/>
          <w:b/>
          <w:sz w:val="23"/>
          <w:szCs w:val="23"/>
          <w:lang w:val="en-US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</w:t>
      </w:r>
      <w:r w:rsidRPr="009F51FF">
        <w:rPr>
          <w:rFonts w:ascii="Arial" w:eastAsia="Arial" w:hAnsi="Arial" w:cs="Arial"/>
          <w:b/>
          <w:sz w:val="23"/>
          <w:szCs w:val="23"/>
          <w:lang w:val="en-US"/>
        </w:rPr>
        <w:t>S</w:t>
      </w:r>
    </w:p>
    <w:p w:rsidR="008F1F3A" w:rsidRDefault="009F51FF">
      <w:pPr>
        <w:spacing w:before="240" w:after="240"/>
        <w:jc w:val="center"/>
        <w:rPr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z dnia 20 kwietnia 2023 r.</w:t>
      </w:r>
    </w:p>
    <w:p w:rsidR="008F1F3A" w:rsidRDefault="009F51FF">
      <w:pPr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w sprawie zasad rekrutacji na rok akademicki 2024/2025 na studia </w:t>
      </w:r>
      <w:r>
        <w:rPr>
          <w:rFonts w:ascii="Arial" w:eastAsia="Arial" w:hAnsi="Arial" w:cs="Arial"/>
          <w:b/>
          <w:sz w:val="23"/>
          <w:szCs w:val="23"/>
        </w:rPr>
        <w:br/>
      </w:r>
      <w:r>
        <w:rPr>
          <w:rFonts w:ascii="Arial" w:eastAsia="Arial" w:hAnsi="Arial" w:cs="Arial"/>
          <w:b/>
          <w:sz w:val="23"/>
          <w:szCs w:val="23"/>
        </w:rPr>
        <w:t xml:space="preserve">I stopnia na kierunku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European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Politics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and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Economics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, harmonogramu rekrutacji na rok akademicki 2024/2025 na studia I stopnia na kierunku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European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Politics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and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Economics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oraz zasad przyjęcia laureatów i finalistów olimpiad stopnia centralnego w roku akade</w:t>
      </w:r>
      <w:r>
        <w:rPr>
          <w:rFonts w:ascii="Arial" w:eastAsia="Arial" w:hAnsi="Arial" w:cs="Arial"/>
          <w:b/>
          <w:sz w:val="23"/>
          <w:szCs w:val="23"/>
        </w:rPr>
        <w:t xml:space="preserve">mickim 2027/2028 na studia I stopnia na kierunku </w:t>
      </w:r>
      <w:r>
        <w:rPr>
          <w:rFonts w:ascii="Arial" w:eastAsia="Arial" w:hAnsi="Arial" w:cs="Arial"/>
          <w:b/>
          <w:sz w:val="23"/>
          <w:szCs w:val="23"/>
        </w:rPr>
        <w:br/>
      </w:r>
      <w:proofErr w:type="spellStart"/>
      <w:r>
        <w:rPr>
          <w:rFonts w:ascii="Arial" w:eastAsia="Arial" w:hAnsi="Arial" w:cs="Arial"/>
          <w:b/>
          <w:sz w:val="23"/>
          <w:szCs w:val="23"/>
        </w:rPr>
        <w:t>European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Politics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and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Economics</w:t>
      </w:r>
      <w:proofErr w:type="spellEnd"/>
    </w:p>
    <w:p w:rsidR="008F1F3A" w:rsidRDefault="008F1F3A">
      <w:pPr>
        <w:spacing w:before="120" w:after="120"/>
        <w:ind w:firstLine="708"/>
        <w:jc w:val="center"/>
        <w:rPr>
          <w:rFonts w:ascii="Arial" w:eastAsia="Arial" w:hAnsi="Arial" w:cs="Arial"/>
          <w:b/>
          <w:sz w:val="23"/>
          <w:szCs w:val="23"/>
        </w:rPr>
      </w:pPr>
    </w:p>
    <w:p w:rsidR="008F1F3A" w:rsidRDefault="009F51FF">
      <w:pPr>
        <w:ind w:firstLine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Na podstawie § 68 ust. 2 Statutu Uniwersytetu Warszawskiego (Monitor UW</w:t>
      </w:r>
      <w:r>
        <w:rPr>
          <w:rFonts w:ascii="Arial" w:eastAsia="Arial" w:hAnsi="Arial" w:cs="Arial"/>
          <w:sz w:val="23"/>
          <w:szCs w:val="23"/>
        </w:rPr>
        <w:br/>
      </w:r>
      <w:r>
        <w:rPr>
          <w:rFonts w:ascii="Arial" w:eastAsia="Arial" w:hAnsi="Arial" w:cs="Arial"/>
          <w:sz w:val="23"/>
          <w:szCs w:val="23"/>
        </w:rPr>
        <w:t>z 2019 r. poz. 190) oraz § 5 ust. 1 pt. 2 Regulaminu studiów na Uniwersytecie Warszawskim (Monitor UW z 2019 r. poz. 186) Rada Dydaktyczna postanawia, co następuje:</w:t>
      </w:r>
    </w:p>
    <w:p w:rsidR="008F1F3A" w:rsidRDefault="009F51FF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§ 1</w:t>
      </w:r>
    </w:p>
    <w:p w:rsidR="008F1F3A" w:rsidRDefault="009F51FF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  <w:t>Rada Dydaktyczna proponuje zasady rekrutacji na rok akademicki 2024/2025 na studia I s</w:t>
      </w:r>
      <w:r>
        <w:rPr>
          <w:rFonts w:ascii="Arial" w:eastAsia="Arial" w:hAnsi="Arial" w:cs="Arial"/>
          <w:sz w:val="23"/>
          <w:szCs w:val="23"/>
        </w:rPr>
        <w:t xml:space="preserve">topnia na kierunku </w:t>
      </w:r>
      <w:proofErr w:type="spellStart"/>
      <w:r>
        <w:rPr>
          <w:rFonts w:ascii="Arial" w:eastAsia="Arial" w:hAnsi="Arial" w:cs="Arial"/>
          <w:sz w:val="23"/>
          <w:szCs w:val="23"/>
        </w:rPr>
        <w:t>European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Politics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and </w:t>
      </w:r>
      <w:proofErr w:type="spellStart"/>
      <w:r>
        <w:rPr>
          <w:rFonts w:ascii="Arial" w:eastAsia="Arial" w:hAnsi="Arial" w:cs="Arial"/>
          <w:sz w:val="23"/>
          <w:szCs w:val="23"/>
        </w:rPr>
        <w:t>Economics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zgodne z załącznikami nr 1, 2 do uchwały.</w:t>
      </w:r>
    </w:p>
    <w:p w:rsidR="008F1F3A" w:rsidRDefault="009F51FF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§ 2</w:t>
      </w:r>
    </w:p>
    <w:p w:rsidR="008F1F3A" w:rsidRDefault="009F51FF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  <w:t xml:space="preserve">Rada Dydaktyczna proponuje harmonogram rekrutacji na rok akademicki 2024/2025 na studia I stopnia na kierunku </w:t>
      </w:r>
      <w:proofErr w:type="spellStart"/>
      <w:r>
        <w:rPr>
          <w:rFonts w:ascii="Arial" w:eastAsia="Arial" w:hAnsi="Arial" w:cs="Arial"/>
          <w:sz w:val="23"/>
          <w:szCs w:val="23"/>
        </w:rPr>
        <w:t>European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Politics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and </w:t>
      </w:r>
      <w:proofErr w:type="spellStart"/>
      <w:r>
        <w:rPr>
          <w:rFonts w:ascii="Arial" w:eastAsia="Arial" w:hAnsi="Arial" w:cs="Arial"/>
          <w:sz w:val="23"/>
          <w:szCs w:val="23"/>
        </w:rPr>
        <w:t>Economics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zgodnie z załącz</w:t>
      </w:r>
      <w:r>
        <w:rPr>
          <w:rFonts w:ascii="Arial" w:eastAsia="Arial" w:hAnsi="Arial" w:cs="Arial"/>
          <w:sz w:val="23"/>
          <w:szCs w:val="23"/>
        </w:rPr>
        <w:t>nikami nr 3, 4.</w:t>
      </w:r>
    </w:p>
    <w:p w:rsidR="008F1F3A" w:rsidRDefault="009F51FF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§ 3</w:t>
      </w:r>
    </w:p>
    <w:p w:rsidR="008F1F3A" w:rsidRDefault="009F51FF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  <w:t xml:space="preserve">Rada Dydaktyczna proponuje zasady przyjęć laureatów i finalistów olimpiad stopnia centralnego w roku akademickim 2027/2028 na studia I stopnia na kierunku </w:t>
      </w:r>
      <w:proofErr w:type="spellStart"/>
      <w:r>
        <w:rPr>
          <w:rFonts w:ascii="Arial" w:eastAsia="Arial" w:hAnsi="Arial" w:cs="Arial"/>
          <w:sz w:val="23"/>
          <w:szCs w:val="23"/>
        </w:rPr>
        <w:t>European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Politics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and </w:t>
      </w:r>
      <w:proofErr w:type="spellStart"/>
      <w:r>
        <w:rPr>
          <w:rFonts w:ascii="Arial" w:eastAsia="Arial" w:hAnsi="Arial" w:cs="Arial"/>
          <w:sz w:val="23"/>
          <w:szCs w:val="23"/>
        </w:rPr>
        <w:t>Economics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zgodne z załącznikiem nr 5.</w:t>
      </w:r>
    </w:p>
    <w:p w:rsidR="008F1F3A" w:rsidRDefault="009F51FF">
      <w:pPr>
        <w:spacing w:before="120" w:after="120"/>
        <w:ind w:left="357" w:hanging="35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§ 4</w:t>
      </w:r>
    </w:p>
    <w:p w:rsidR="008F1F3A" w:rsidRDefault="009F51FF">
      <w:pPr>
        <w:spacing w:before="120" w:after="480"/>
        <w:ind w:left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Uchwała wchodzi </w:t>
      </w:r>
      <w:r>
        <w:rPr>
          <w:rFonts w:ascii="Arial" w:eastAsia="Arial" w:hAnsi="Arial" w:cs="Arial"/>
          <w:sz w:val="23"/>
          <w:szCs w:val="23"/>
        </w:rPr>
        <w:t>w życie z dniem podjęcia.</w:t>
      </w:r>
    </w:p>
    <w:p w:rsidR="008F1F3A" w:rsidRDefault="008F1F3A">
      <w:pPr>
        <w:spacing w:before="120" w:after="480"/>
        <w:ind w:left="708"/>
        <w:jc w:val="both"/>
        <w:rPr>
          <w:rFonts w:ascii="Arial" w:eastAsia="Arial" w:hAnsi="Arial" w:cs="Arial"/>
          <w:sz w:val="23"/>
          <w:szCs w:val="23"/>
        </w:rPr>
      </w:pPr>
    </w:p>
    <w:p w:rsidR="008F1F3A" w:rsidRDefault="009F51FF">
      <w:pPr>
        <w:jc w:val="right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Przewodnicząca Rady Dydaktycznej: </w:t>
      </w:r>
      <w:r>
        <w:rPr>
          <w:rFonts w:ascii="Arial" w:eastAsia="Arial" w:hAnsi="Arial" w:cs="Arial"/>
          <w:i/>
          <w:sz w:val="23"/>
          <w:szCs w:val="23"/>
        </w:rPr>
        <w:t xml:space="preserve">D. </w:t>
      </w:r>
      <w:proofErr w:type="spellStart"/>
      <w:r>
        <w:rPr>
          <w:rFonts w:ascii="Arial" w:eastAsia="Arial" w:hAnsi="Arial" w:cs="Arial"/>
          <w:i/>
          <w:sz w:val="23"/>
          <w:szCs w:val="23"/>
        </w:rPr>
        <w:t>Heidrich</w:t>
      </w:r>
      <w:proofErr w:type="spellEnd"/>
    </w:p>
    <w:p w:rsidR="008F1F3A" w:rsidRDefault="008F1F3A">
      <w:pPr>
        <w:jc w:val="right"/>
        <w:rPr>
          <w:rFonts w:ascii="Arial" w:eastAsia="Arial" w:hAnsi="Arial" w:cs="Arial"/>
          <w:i/>
          <w:sz w:val="23"/>
          <w:szCs w:val="23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9F51F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Załącznik nr 1</w:t>
      </w:r>
    </w:p>
    <w:p w:rsidR="008F1F3A" w:rsidRDefault="009F51F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 xml:space="preserve">z dnia 20.04.2023 do uchwały nr 15/2023 Rady Dydaktycznej </w:t>
      </w:r>
      <w:r>
        <w:rPr>
          <w:color w:val="222222"/>
          <w:sz w:val="16"/>
          <w:szCs w:val="16"/>
        </w:rPr>
        <w:t>dla kierunków</w:t>
      </w:r>
    </w:p>
    <w:p w:rsidR="008F1F3A" w:rsidRPr="009F51FF" w:rsidRDefault="009F51FF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9F51FF">
        <w:rPr>
          <w:color w:val="222222"/>
          <w:sz w:val="16"/>
          <w:szCs w:val="16"/>
          <w:lang w:val="en-US"/>
        </w:rPr>
        <w:t xml:space="preserve">Undergraduate </w:t>
      </w:r>
      <w:proofErr w:type="spellStart"/>
      <w:r w:rsidRPr="009F51FF">
        <w:rPr>
          <w:color w:val="222222"/>
          <w:sz w:val="16"/>
          <w:szCs w:val="16"/>
          <w:lang w:val="en-US"/>
        </w:rPr>
        <w:t>Programme</w:t>
      </w:r>
      <w:proofErr w:type="spellEnd"/>
      <w:r w:rsidRPr="009F51FF">
        <w:rPr>
          <w:color w:val="222222"/>
          <w:sz w:val="16"/>
          <w:szCs w:val="16"/>
          <w:lang w:val="en-US"/>
        </w:rPr>
        <w:t xml:space="preserve"> in International Relations, Undergraduate </w:t>
      </w:r>
      <w:proofErr w:type="spellStart"/>
      <w:r w:rsidRPr="009F51FF">
        <w:rPr>
          <w:color w:val="222222"/>
          <w:sz w:val="16"/>
          <w:szCs w:val="16"/>
          <w:lang w:val="en-US"/>
        </w:rPr>
        <w:t>Programme</w:t>
      </w:r>
      <w:proofErr w:type="spellEnd"/>
      <w:r w:rsidRPr="009F51FF">
        <w:rPr>
          <w:color w:val="222222"/>
          <w:sz w:val="16"/>
          <w:szCs w:val="16"/>
          <w:lang w:val="en-US"/>
        </w:rPr>
        <w:t xml:space="preserve"> </w:t>
      </w:r>
      <w:r w:rsidRPr="009F51FF">
        <w:rPr>
          <w:color w:val="222222"/>
          <w:sz w:val="16"/>
          <w:szCs w:val="16"/>
          <w:lang w:val="en-US"/>
        </w:rPr>
        <w:br/>
        <w:t>in Political Sci</w:t>
      </w:r>
      <w:r w:rsidRPr="009F51FF">
        <w:rPr>
          <w:color w:val="222222"/>
          <w:sz w:val="16"/>
          <w:szCs w:val="16"/>
          <w:lang w:val="en-US"/>
        </w:rPr>
        <w:t xml:space="preserve">ence, Graduate </w:t>
      </w:r>
      <w:proofErr w:type="spellStart"/>
      <w:r w:rsidRPr="009F51FF">
        <w:rPr>
          <w:color w:val="222222"/>
          <w:sz w:val="16"/>
          <w:szCs w:val="16"/>
          <w:lang w:val="en-US"/>
        </w:rPr>
        <w:t>Programme</w:t>
      </w:r>
      <w:proofErr w:type="spellEnd"/>
      <w:r w:rsidRPr="009F51FF">
        <w:rPr>
          <w:color w:val="222222"/>
          <w:sz w:val="16"/>
          <w:szCs w:val="16"/>
          <w:lang w:val="en-US"/>
        </w:rPr>
        <w:t xml:space="preserve"> in International Relations, Graduate </w:t>
      </w:r>
      <w:proofErr w:type="spellStart"/>
      <w:r w:rsidRPr="009F51FF">
        <w:rPr>
          <w:color w:val="222222"/>
          <w:sz w:val="16"/>
          <w:szCs w:val="16"/>
          <w:lang w:val="en-US"/>
        </w:rPr>
        <w:t>Programme</w:t>
      </w:r>
      <w:proofErr w:type="spellEnd"/>
      <w:r w:rsidRPr="009F51FF">
        <w:rPr>
          <w:color w:val="222222"/>
          <w:sz w:val="16"/>
          <w:szCs w:val="16"/>
          <w:lang w:val="en-US"/>
        </w:rPr>
        <w:t xml:space="preserve"> in Political Science, European Politics and Economics</w:t>
      </w:r>
    </w:p>
    <w:p w:rsidR="008F1F3A" w:rsidRPr="009F51FF" w:rsidRDefault="008F1F3A">
      <w:pPr>
        <w:spacing w:after="240"/>
        <w:rPr>
          <w:lang w:val="en-US"/>
        </w:rPr>
      </w:pPr>
    </w:p>
    <w:p w:rsidR="008F1F3A" w:rsidRPr="009F51FF" w:rsidRDefault="008F1F3A">
      <w:pPr>
        <w:jc w:val="center"/>
        <w:rPr>
          <w:rFonts w:ascii="Arial" w:eastAsia="Arial" w:hAnsi="Arial" w:cs="Arial"/>
          <w:b/>
          <w:lang w:val="en-US"/>
        </w:rPr>
      </w:pPr>
    </w:p>
    <w:p w:rsidR="008F1F3A" w:rsidRDefault="009F51F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ZASADY REKRUTACJI OTWARTEJ</w:t>
      </w:r>
    </w:p>
    <w:p w:rsidR="008F1F3A" w:rsidRDefault="008F1F3A">
      <w:pPr>
        <w:jc w:val="right"/>
        <w:rPr>
          <w:rFonts w:ascii="Arial" w:eastAsia="Arial" w:hAnsi="Arial" w:cs="Arial"/>
        </w:rPr>
      </w:pPr>
    </w:p>
    <w:p w:rsidR="008F1F3A" w:rsidRDefault="009F51F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Kierunek studiów: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European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Politics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Economics</w:t>
      </w:r>
      <w:proofErr w:type="spellEnd"/>
    </w:p>
    <w:p w:rsidR="008F1F3A" w:rsidRDefault="009F51F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Poziom kształcenia: pierwszego stopnia</w:t>
      </w:r>
    </w:p>
    <w:p w:rsidR="008F1F3A" w:rsidRDefault="009F51F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ogólnoakademicki</w:t>
      </w:r>
      <w:proofErr w:type="spellEnd"/>
    </w:p>
    <w:p w:rsidR="008F1F3A" w:rsidRDefault="009F51F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Forma studiów: stacjonarne</w:t>
      </w:r>
    </w:p>
    <w:p w:rsidR="008F1F3A" w:rsidRDefault="009F51F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Czas trwania: 3 lata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8F1F3A" w:rsidRDefault="008F1F3A">
      <w:pPr>
        <w:rPr>
          <w:color w:val="000000"/>
        </w:rPr>
      </w:pPr>
    </w:p>
    <w:p w:rsidR="008F1F3A" w:rsidRDefault="009F51F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Studia w języku angielskim</w:t>
      </w: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9F51FF">
      <w:pPr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1) Zasady kwalifikacji </w:t>
      </w:r>
    </w:p>
    <w:p w:rsidR="008F1F3A" w:rsidRDefault="008F1F3A"/>
    <w:p w:rsidR="008F1F3A" w:rsidRDefault="009F51FF">
      <w:pPr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Próg kwalifikacji: 50 pkt. </w:t>
      </w:r>
    </w:p>
    <w:p w:rsidR="008F1F3A" w:rsidRDefault="008F1F3A"/>
    <w:p w:rsidR="008F1F3A" w:rsidRDefault="009F51FF">
      <w:pPr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a) Kandydaci z maturą 2005–2024</w:t>
      </w:r>
    </w:p>
    <w:p w:rsidR="008F1F3A" w:rsidRDefault="008F1F3A"/>
    <w:tbl>
      <w:tblPr>
        <w:tblStyle w:val="a"/>
        <w:tblW w:w="9346" w:type="dxa"/>
        <w:tblLayout w:type="fixed"/>
        <w:tblLook w:val="0400" w:firstRow="0" w:lastRow="0" w:firstColumn="0" w:lastColumn="0" w:noHBand="0" w:noVBand="1"/>
      </w:tblPr>
      <w:tblGrid>
        <w:gridCol w:w="1363"/>
        <w:gridCol w:w="1396"/>
        <w:gridCol w:w="1914"/>
        <w:gridCol w:w="4673"/>
      </w:tblGrid>
      <w:tr w:rsidR="008F1F3A">
        <w:trPr>
          <w:trHeight w:val="732"/>
        </w:trPr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polski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8F1F3A" w:rsidRDefault="008F1F3A">
            <w:pPr>
              <w:spacing w:after="240"/>
            </w:pP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Matematyka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8F1F3A" w:rsidRDefault="008F1F3A">
            <w:pPr>
              <w:spacing w:after="240"/>
            </w:pPr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Jeden język obcy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angielski,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francuski,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niemiecki,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hiszpański,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włoski,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rosyjski,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portugalski,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szwedzki,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słowacki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8F1F3A" w:rsidRDefault="008F1F3A"/>
        </w:tc>
        <w:tc>
          <w:tcPr>
            <w:tcW w:w="4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x 1  </w:t>
            </w:r>
          </w:p>
          <w:p w:rsidR="008F1F3A" w:rsidRDefault="008F1F3A"/>
        </w:tc>
      </w:tr>
      <w:tr w:rsidR="008F1F3A">
        <w:trPr>
          <w:trHeight w:val="410"/>
        </w:trPr>
        <w:tc>
          <w:tcPr>
            <w:tcW w:w="13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20% 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1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4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:rsidR="008F1F3A" w:rsidRDefault="009F51FF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*Języki w kolumnie 3 i 4 muszą być różne.</w:t>
      </w:r>
    </w:p>
    <w:p w:rsidR="008F1F3A" w:rsidRDefault="008F1F3A"/>
    <w:p w:rsidR="008F1F3A" w:rsidRDefault="009F51FF">
      <w:pPr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b) Kandydaci ze starą maturą</w:t>
      </w:r>
    </w:p>
    <w:p w:rsidR="008F1F3A" w:rsidRDefault="008F1F3A"/>
    <w:tbl>
      <w:tblPr>
        <w:tblStyle w:val="a0"/>
        <w:tblW w:w="16864" w:type="dxa"/>
        <w:tblLayout w:type="fixed"/>
        <w:tblLook w:val="0400" w:firstRow="0" w:lastRow="0" w:firstColumn="0" w:lastColumn="0" w:noHBand="0" w:noVBand="1"/>
      </w:tblPr>
      <w:tblGrid>
        <w:gridCol w:w="1404"/>
        <w:gridCol w:w="1433"/>
        <w:gridCol w:w="1403"/>
        <w:gridCol w:w="12624"/>
      </w:tblGrid>
      <w:tr w:rsidR="008F1F3A">
        <w:trPr>
          <w:trHeight w:val="732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polski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P. rozszerzony x 1 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brak poziomu x 0,8</w:t>
            </w:r>
          </w:p>
          <w:p w:rsidR="008F1F3A" w:rsidRDefault="008F1F3A"/>
        </w:tc>
        <w:tc>
          <w:tcPr>
            <w:tcW w:w="1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Matematyka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albo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brak poziomu x 0,8</w:t>
            </w:r>
          </w:p>
          <w:p w:rsidR="008F1F3A" w:rsidRDefault="008F1F3A">
            <w:pPr>
              <w:spacing w:after="240"/>
            </w:pP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Jeden język obcy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angielski,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francuski,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niemiecki,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hiszpański,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włoski,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j. rosyjski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brak poziomu x 0,8</w:t>
            </w:r>
          </w:p>
          <w:p w:rsidR="008F1F3A" w:rsidRDefault="008F1F3A">
            <w:pPr>
              <w:spacing w:after="240"/>
            </w:pPr>
          </w:p>
        </w:tc>
        <w:tc>
          <w:tcPr>
            <w:tcW w:w="12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biologia, chemia, fizyka, informatyka, historia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muzyki, historia sztuki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 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brak poziomu x 0,8</w:t>
            </w:r>
          </w:p>
          <w:p w:rsidR="008F1F3A" w:rsidRDefault="008F1F3A"/>
        </w:tc>
      </w:tr>
      <w:tr w:rsidR="008F1F3A">
        <w:trPr>
          <w:trHeight w:val="410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waga = 20% </w:t>
            </w:r>
          </w:p>
        </w:tc>
        <w:tc>
          <w:tcPr>
            <w:tcW w:w="1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12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:rsidR="008F1F3A" w:rsidRDefault="009F51FF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*Języki w kolumnie 3 i 4 muszą być różne.</w:t>
      </w:r>
    </w:p>
    <w:p w:rsidR="008F1F3A" w:rsidRDefault="008F1F3A"/>
    <w:p w:rsidR="008F1F3A" w:rsidRDefault="009F51FF">
      <w:pPr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c) Kandydaci z Maturą Międzynarodową (IB)</w:t>
      </w:r>
    </w:p>
    <w:p w:rsidR="008F1F3A" w:rsidRDefault="008F1F3A"/>
    <w:tbl>
      <w:tblPr>
        <w:tblStyle w:val="a1"/>
        <w:tblW w:w="9346" w:type="dxa"/>
        <w:tblLayout w:type="fixed"/>
        <w:tblLook w:val="0400" w:firstRow="0" w:lastRow="0" w:firstColumn="0" w:lastColumn="0" w:noHBand="0" w:noVBand="1"/>
      </w:tblPr>
      <w:tblGrid>
        <w:gridCol w:w="1676"/>
        <w:gridCol w:w="1427"/>
        <w:gridCol w:w="1403"/>
        <w:gridCol w:w="4840"/>
      </w:tblGrid>
      <w:tr w:rsidR="008F1F3A">
        <w:trPr>
          <w:trHeight w:val="282"/>
        </w:trPr>
        <w:tc>
          <w:tcPr>
            <w:tcW w:w="16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polski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 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A*</w:t>
            </w:r>
          </w:p>
          <w:p w:rsidR="008F1F3A" w:rsidRPr="009F51FF" w:rsidRDefault="009F51FF">
            <w:pPr>
              <w:rPr>
                <w:lang w:val="en-US"/>
              </w:rPr>
            </w:pPr>
            <w:proofErr w:type="spellStart"/>
            <w:r w:rsidRPr="009F51FF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albo</w:t>
            </w:r>
            <w:proofErr w:type="spellEnd"/>
          </w:p>
          <w:p w:rsidR="008F1F3A" w:rsidRPr="009F51FF" w:rsidRDefault="009F51FF">
            <w:pPr>
              <w:rPr>
                <w:lang w:val="en-US"/>
              </w:rPr>
            </w:pPr>
            <w:r w:rsidRPr="009F51FF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>literature and performance*</w:t>
            </w:r>
          </w:p>
          <w:p w:rsidR="008F1F3A" w:rsidRPr="009F51FF" w:rsidRDefault="008F1F3A">
            <w:pPr>
              <w:rPr>
                <w:lang w:val="en-US"/>
              </w:rPr>
            </w:pPr>
          </w:p>
          <w:p w:rsidR="008F1F3A" w:rsidRPr="009F51FF" w:rsidRDefault="009F51FF">
            <w:pPr>
              <w:rPr>
                <w:lang w:val="en-US"/>
              </w:rPr>
            </w:pPr>
            <w:r w:rsidRPr="009F51FF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P. </w:t>
            </w:r>
            <w:proofErr w:type="spellStart"/>
            <w:r w:rsidRPr="009F51FF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niższy</w:t>
            </w:r>
            <w:proofErr w:type="spellEnd"/>
            <w:r w:rsidRPr="009F51FF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(SL) x 0,6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wyższy (HL) x 1 </w:t>
            </w:r>
          </w:p>
          <w:p w:rsidR="008F1F3A" w:rsidRDefault="008F1F3A">
            <w:pPr>
              <w:spacing w:after="240"/>
            </w:pPr>
          </w:p>
        </w:tc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Matematyka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niższy (SL) x 0,6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wyższy (HL) x 1 </w:t>
            </w:r>
          </w:p>
          <w:p w:rsidR="008F1F3A" w:rsidRDefault="008F1F3A">
            <w:pPr>
              <w:spacing w:after="240"/>
            </w:pP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niższy (SL) x 0,6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wyższy (HL) x 1 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technologia informacyjna w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globalnym społeczeństwie (ITGS),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przedmiot z grupy „sztuka” 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wyższy (HL) x 1 </w:t>
            </w:r>
          </w:p>
          <w:p w:rsidR="008F1F3A" w:rsidRDefault="008F1F3A"/>
        </w:tc>
      </w:tr>
      <w:tr w:rsidR="008F1F3A">
        <w:trPr>
          <w:trHeight w:val="399"/>
        </w:trPr>
        <w:tc>
          <w:tcPr>
            <w:tcW w:w="16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4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:rsidR="008F1F3A" w:rsidRDefault="009F51FF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:rsidR="008F1F3A" w:rsidRDefault="009F51FF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** W kolumnie 4 nie może być uwzględniony język z kolumny 1 i 3.</w:t>
      </w:r>
    </w:p>
    <w:p w:rsidR="008F1F3A" w:rsidRDefault="008F1F3A"/>
    <w:p w:rsidR="008F1F3A" w:rsidRDefault="009F51FF">
      <w:pPr>
        <w:spacing w:after="200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d) Kandydaci z Maturą Europejską (EB)</w:t>
      </w:r>
    </w:p>
    <w:tbl>
      <w:tblPr>
        <w:tblStyle w:val="a2"/>
        <w:tblW w:w="9346" w:type="dxa"/>
        <w:tblLayout w:type="fixed"/>
        <w:tblLook w:val="0400" w:firstRow="0" w:lastRow="0" w:firstColumn="0" w:lastColumn="0" w:noHBand="0" w:noVBand="1"/>
      </w:tblPr>
      <w:tblGrid>
        <w:gridCol w:w="1518"/>
        <w:gridCol w:w="1541"/>
        <w:gridCol w:w="1607"/>
        <w:gridCol w:w="4680"/>
      </w:tblGrid>
      <w:tr w:rsidR="008F1F3A">
        <w:trPr>
          <w:trHeight w:val="657"/>
        </w:trPr>
        <w:tc>
          <w:tcPr>
            <w:tcW w:w="1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polski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albo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L1*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8F1F3A" w:rsidRDefault="008F1F3A">
            <w:pPr>
              <w:spacing w:after="240"/>
            </w:pPr>
          </w:p>
        </w:tc>
        <w:tc>
          <w:tcPr>
            <w:tcW w:w="1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Matematyka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8F1F3A" w:rsidRDefault="008F1F3A">
            <w:pPr>
              <w:spacing w:after="240"/>
            </w:pPr>
          </w:p>
        </w:tc>
        <w:tc>
          <w:tcPr>
            <w:tcW w:w="1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8F1F3A" w:rsidRDefault="008F1F3A">
            <w:pPr>
              <w:spacing w:after="240"/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nowożytny**,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biologia, chemia, filozofia, fizyka, geografia, historia, informatyka, łac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ina, greka klasyczna, ekonomia, sztuka,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muzyka, socjologia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</w:t>
            </w:r>
          </w:p>
        </w:tc>
      </w:tr>
      <w:tr w:rsidR="008F1F3A">
        <w:trPr>
          <w:trHeight w:val="368"/>
        </w:trPr>
        <w:tc>
          <w:tcPr>
            <w:tcW w:w="1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1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1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:rsidR="008F1F3A" w:rsidRDefault="009F51FF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:rsidR="008F1F3A" w:rsidRDefault="009F51FF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** W kolumnie 4 nie może być uwzględniony język z kolumny 1 i 3.</w:t>
      </w:r>
    </w:p>
    <w:p w:rsidR="008F1F3A" w:rsidRDefault="008F1F3A"/>
    <w:p w:rsidR="008F1F3A" w:rsidRDefault="009F51FF">
      <w:pPr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e) Kandydaci z maturą zagraniczną </w:t>
      </w:r>
    </w:p>
    <w:p w:rsidR="008F1F3A" w:rsidRDefault="008F1F3A"/>
    <w:tbl>
      <w:tblPr>
        <w:tblStyle w:val="a3"/>
        <w:tblW w:w="9346" w:type="dxa"/>
        <w:tblLayout w:type="fixed"/>
        <w:tblLook w:val="0400" w:firstRow="0" w:lastRow="0" w:firstColumn="0" w:lastColumn="0" w:noHBand="0" w:noVBand="1"/>
      </w:tblPr>
      <w:tblGrid>
        <w:gridCol w:w="2320"/>
        <w:gridCol w:w="1640"/>
        <w:gridCol w:w="1599"/>
        <w:gridCol w:w="3787"/>
      </w:tblGrid>
      <w:tr w:rsidR="008F1F3A">
        <w:trPr>
          <w:trHeight w:val="1629"/>
        </w:trPr>
        <w:tc>
          <w:tcPr>
            <w:tcW w:w="2320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Język polski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język oryginalny matury*</w:t>
            </w:r>
          </w:p>
          <w:p w:rsidR="008F1F3A" w:rsidRDefault="008F1F3A">
            <w:pPr>
              <w:spacing w:after="240"/>
            </w:pPr>
          </w:p>
        </w:tc>
        <w:tc>
          <w:tcPr>
            <w:tcW w:w="1640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Matematyka**</w:t>
            </w:r>
          </w:p>
          <w:p w:rsidR="008F1F3A" w:rsidRDefault="008F1F3A"/>
        </w:tc>
        <w:tc>
          <w:tcPr>
            <w:tcW w:w="1599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</w:t>
            </w:r>
          </w:p>
          <w:p w:rsidR="008F1F3A" w:rsidRDefault="008F1F3A"/>
        </w:tc>
        <w:tc>
          <w:tcPr>
            <w:tcW w:w="3787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8F1F3A" w:rsidRDefault="008F1F3A"/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Jeden przedmiot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 wyboru z: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nowożytny***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historia, wiedza o społeczeństwie, zarządzanie,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ekonomia, psychologia,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antropologia, polityka,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geografia, filozofia,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łacina, greka klasyczna, biologia, chemia,</w:t>
            </w:r>
          </w:p>
          <w:p w:rsidR="008F1F3A" w:rsidRDefault="009F51FF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fizyka, astronomia, inf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ormatyka, historia sztuki, historia muzyki, socjologia</w:t>
            </w:r>
          </w:p>
          <w:p w:rsidR="008F1F3A" w:rsidRDefault="008F1F3A"/>
        </w:tc>
      </w:tr>
      <w:tr w:rsidR="008F1F3A">
        <w:trPr>
          <w:trHeight w:val="396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3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:rsidR="008F1F3A" w:rsidRDefault="009F51FF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 Język z kolumny 1 może być powtórzony w kolumnie 3.</w:t>
      </w:r>
    </w:p>
    <w:p w:rsidR="008F1F3A" w:rsidRDefault="009F51FF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** W przypadku braku matematyki na świadectwie jeden przedmiot do wyboru spośród: ekonomia, biologia, chemia, fizyka, geografia, informatyka. W takim przypadku przedmiot z kolumny 2 i 4 może być uwzględniony dwukrotnie.</w:t>
      </w:r>
    </w:p>
    <w:p w:rsidR="008F1F3A" w:rsidRDefault="009F51FF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*** W kolumnie 4 nie może być uwzglę</w:t>
      </w:r>
      <w:r>
        <w:rPr>
          <w:rFonts w:ascii="Arial" w:eastAsia="Arial" w:hAnsi="Arial" w:cs="Arial"/>
          <w:color w:val="000000"/>
          <w:sz w:val="18"/>
          <w:szCs w:val="18"/>
        </w:rPr>
        <w:t>dniony język z kolumny 1 i 3.</w:t>
      </w:r>
    </w:p>
    <w:p w:rsidR="008F1F3A" w:rsidRDefault="008F1F3A"/>
    <w:p w:rsidR="008F1F3A" w:rsidRDefault="009F51FF">
      <w:pPr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2) Sprawdzenie kompetencji kandydatów do studiowania w języku angielskim</w:t>
      </w:r>
    </w:p>
    <w:p w:rsidR="008F1F3A" w:rsidRDefault="008F1F3A"/>
    <w:p w:rsidR="008F1F3A" w:rsidRDefault="009F51FF">
      <w:pPr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W zakresie wymagań dotyczących znajomości języka angielskiego obowiązują zasady ogólne określone w uchwale Senatu.</w:t>
      </w:r>
    </w:p>
    <w:p w:rsidR="008F1F3A" w:rsidRDefault="008F1F3A"/>
    <w:p w:rsidR="008F1F3A" w:rsidRDefault="008F1F3A">
      <w:pPr>
        <w:spacing w:after="240"/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rPr>
          <w:rFonts w:ascii="Arial" w:eastAsia="Arial" w:hAnsi="Arial" w:cs="Arial"/>
          <w:b/>
        </w:rPr>
      </w:pPr>
    </w:p>
    <w:p w:rsidR="008F1F3A" w:rsidRDefault="008F1F3A">
      <w:pPr>
        <w:jc w:val="right"/>
        <w:rPr>
          <w:rFonts w:ascii="Arial" w:eastAsia="Arial" w:hAnsi="Arial" w:cs="Arial"/>
          <w:b/>
        </w:rPr>
      </w:pPr>
    </w:p>
    <w:p w:rsidR="009F51FF" w:rsidRDefault="009F51FF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:rsidR="008F1F3A" w:rsidRDefault="009F51FF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  <w:sz w:val="16"/>
          <w:szCs w:val="16"/>
        </w:rPr>
        <w:lastRenderedPageBreak/>
        <w:t>Załącznik nr 2</w:t>
      </w:r>
    </w:p>
    <w:p w:rsidR="008F1F3A" w:rsidRDefault="009F51F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15/2023 Rady Dydaktycznej </w:t>
      </w:r>
      <w:r>
        <w:rPr>
          <w:color w:val="222222"/>
          <w:sz w:val="16"/>
          <w:szCs w:val="16"/>
        </w:rPr>
        <w:t>dla kierunków</w:t>
      </w:r>
    </w:p>
    <w:p w:rsidR="008F1F3A" w:rsidRPr="009F51FF" w:rsidRDefault="009F51FF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9F51FF">
        <w:rPr>
          <w:color w:val="222222"/>
          <w:sz w:val="16"/>
          <w:szCs w:val="16"/>
          <w:lang w:val="en-US"/>
        </w:rPr>
        <w:t xml:space="preserve">Undergraduate </w:t>
      </w:r>
      <w:proofErr w:type="spellStart"/>
      <w:r w:rsidRPr="009F51FF">
        <w:rPr>
          <w:color w:val="222222"/>
          <w:sz w:val="16"/>
          <w:szCs w:val="16"/>
          <w:lang w:val="en-US"/>
        </w:rPr>
        <w:t>Programme</w:t>
      </w:r>
      <w:proofErr w:type="spellEnd"/>
      <w:r w:rsidRPr="009F51FF">
        <w:rPr>
          <w:color w:val="222222"/>
          <w:sz w:val="16"/>
          <w:szCs w:val="16"/>
          <w:lang w:val="en-US"/>
        </w:rPr>
        <w:t xml:space="preserve"> in International Relations, Undergraduate </w:t>
      </w:r>
      <w:proofErr w:type="spellStart"/>
      <w:r w:rsidRPr="009F51FF">
        <w:rPr>
          <w:color w:val="222222"/>
          <w:sz w:val="16"/>
          <w:szCs w:val="16"/>
          <w:lang w:val="en-US"/>
        </w:rPr>
        <w:t>Programme</w:t>
      </w:r>
      <w:proofErr w:type="spellEnd"/>
      <w:r w:rsidRPr="009F51FF">
        <w:rPr>
          <w:color w:val="222222"/>
          <w:sz w:val="16"/>
          <w:szCs w:val="16"/>
          <w:lang w:val="en-US"/>
        </w:rPr>
        <w:t xml:space="preserve"> </w:t>
      </w:r>
      <w:r w:rsidRPr="009F51FF">
        <w:rPr>
          <w:color w:val="222222"/>
          <w:sz w:val="16"/>
          <w:szCs w:val="16"/>
          <w:lang w:val="en-US"/>
        </w:rPr>
        <w:br/>
        <w:t xml:space="preserve">in Political Science, Graduate </w:t>
      </w:r>
      <w:proofErr w:type="spellStart"/>
      <w:r w:rsidRPr="009F51FF">
        <w:rPr>
          <w:color w:val="222222"/>
          <w:sz w:val="16"/>
          <w:szCs w:val="16"/>
          <w:lang w:val="en-US"/>
        </w:rPr>
        <w:t>Programme</w:t>
      </w:r>
      <w:proofErr w:type="spellEnd"/>
      <w:r w:rsidRPr="009F51FF">
        <w:rPr>
          <w:color w:val="222222"/>
          <w:sz w:val="16"/>
          <w:szCs w:val="16"/>
          <w:lang w:val="en-US"/>
        </w:rPr>
        <w:t xml:space="preserve"> in International Relations, Graduate </w:t>
      </w:r>
      <w:proofErr w:type="spellStart"/>
      <w:r w:rsidRPr="009F51FF">
        <w:rPr>
          <w:color w:val="222222"/>
          <w:sz w:val="16"/>
          <w:szCs w:val="16"/>
          <w:lang w:val="en-US"/>
        </w:rPr>
        <w:t>Programme</w:t>
      </w:r>
      <w:proofErr w:type="spellEnd"/>
      <w:r w:rsidRPr="009F51FF">
        <w:rPr>
          <w:color w:val="222222"/>
          <w:sz w:val="16"/>
          <w:szCs w:val="16"/>
          <w:lang w:val="en-US"/>
        </w:rPr>
        <w:t xml:space="preserve"> in P</w:t>
      </w:r>
      <w:r w:rsidRPr="009F51FF">
        <w:rPr>
          <w:color w:val="222222"/>
          <w:sz w:val="16"/>
          <w:szCs w:val="16"/>
          <w:lang w:val="en-US"/>
        </w:rPr>
        <w:t>olitical Science, European Politics and Economics</w:t>
      </w:r>
    </w:p>
    <w:p w:rsidR="008F1F3A" w:rsidRPr="009F51FF" w:rsidRDefault="008F1F3A">
      <w:pPr>
        <w:rPr>
          <w:rFonts w:ascii="Arial" w:eastAsia="Arial" w:hAnsi="Arial" w:cs="Arial"/>
          <w:b/>
          <w:lang w:val="en-US"/>
        </w:rPr>
      </w:pPr>
    </w:p>
    <w:p w:rsidR="008F1F3A" w:rsidRPr="009F51FF" w:rsidRDefault="008F1F3A">
      <w:pPr>
        <w:rPr>
          <w:rFonts w:ascii="Arial" w:eastAsia="Arial" w:hAnsi="Arial" w:cs="Arial"/>
          <w:b/>
          <w:lang w:val="en-US"/>
        </w:rPr>
      </w:pPr>
    </w:p>
    <w:p w:rsidR="008F1F3A" w:rsidRDefault="009F51F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ZASADY PRZENIESIENIA Z INNYCH SZKÓŁ WYŻSZYCH </w:t>
      </w:r>
    </w:p>
    <w:p w:rsidR="008F1F3A" w:rsidRDefault="009F51F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br/>
      </w:r>
    </w:p>
    <w:p w:rsidR="008F1F3A" w:rsidRPr="009F51FF" w:rsidRDefault="009F51FF">
      <w:pPr>
        <w:rPr>
          <w:rFonts w:ascii="Arial" w:eastAsia="Arial" w:hAnsi="Arial" w:cs="Arial"/>
          <w:sz w:val="22"/>
          <w:szCs w:val="22"/>
          <w:lang w:val="en-US"/>
        </w:rPr>
      </w:pPr>
      <w:proofErr w:type="spellStart"/>
      <w:r w:rsidRPr="009F51FF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Kierunek</w:t>
      </w:r>
      <w:proofErr w:type="spellEnd"/>
      <w:r w:rsidRPr="009F51FF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9F51FF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studiów</w:t>
      </w:r>
      <w:proofErr w:type="spellEnd"/>
      <w:r w:rsidRPr="009F51FF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: European Politics and Economics</w:t>
      </w:r>
    </w:p>
    <w:p w:rsidR="008F1F3A" w:rsidRDefault="009F51F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Poziom kształcenia: pierwszego stopnia</w:t>
      </w:r>
    </w:p>
    <w:p w:rsidR="008F1F3A" w:rsidRDefault="009F51F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ogólnoakademicki</w:t>
      </w:r>
      <w:proofErr w:type="spellEnd"/>
    </w:p>
    <w:p w:rsidR="008F1F3A" w:rsidRDefault="009F51F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Forma studiów: stacjonarne</w:t>
      </w:r>
    </w:p>
    <w:p w:rsidR="008F1F3A" w:rsidRDefault="009F51F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Czas trwania: 3 lata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8F1F3A" w:rsidRDefault="008F1F3A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F1F3A" w:rsidRDefault="009F51F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Studia w języku angielskim</w:t>
      </w:r>
    </w:p>
    <w:p w:rsidR="008F1F3A" w:rsidRDefault="008F1F3A">
      <w:pPr>
        <w:spacing w:after="240"/>
      </w:pPr>
    </w:p>
    <w:p w:rsidR="008F1F3A" w:rsidRDefault="009F51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1) Zasady kwalifikacji na studia w trybie przeniesienia z innej uczelni</w:t>
      </w:r>
    </w:p>
    <w:p w:rsidR="008F1F3A" w:rsidRDefault="008F1F3A"/>
    <w:p w:rsidR="008F1F3A" w:rsidRDefault="009F51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:rsidR="008F1F3A" w:rsidRDefault="009F51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Kandydat zobowiązany jest załączyć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 osobistym koncie rekrutacyjnym w systemie IRK następujące dokumenty:</w:t>
      </w:r>
    </w:p>
    <w:p w:rsidR="008F1F3A" w:rsidRDefault="009F51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umotywowany </w:t>
      </w:r>
      <w:r>
        <w:rPr>
          <w:rFonts w:ascii="Arial" w:eastAsia="Arial" w:hAnsi="Arial" w:cs="Arial"/>
          <w:b/>
          <w:color w:val="000000"/>
          <w:sz w:val="20"/>
          <w:szCs w:val="20"/>
        </w:rPr>
        <w:t>wniosek </w:t>
      </w:r>
      <w:r>
        <w:rPr>
          <w:rFonts w:ascii="Arial" w:eastAsia="Arial" w:hAnsi="Arial" w:cs="Arial"/>
          <w:color w:val="000000"/>
          <w:sz w:val="20"/>
          <w:szCs w:val="20"/>
        </w:rPr>
        <w:t>o przeniesienie z dokładnym adresem do korespondencji;</w:t>
      </w:r>
    </w:p>
    <w:p w:rsidR="008F1F3A" w:rsidRDefault="009F51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zaświadczenie z dziekanatu </w:t>
      </w:r>
      <w:r>
        <w:rPr>
          <w:rFonts w:ascii="Arial" w:eastAsia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a) potwierdzenie posiadania przez kandydata praw studenckich,</w:t>
      </w:r>
      <w:r>
        <w:rPr>
          <w:rFonts w:ascii="Arial" w:eastAsia="Arial" w:hAnsi="Arial" w:cs="Arial"/>
          <w:color w:val="000000"/>
          <w:sz w:val="20"/>
          <w:szCs w:val="20"/>
        </w:rPr>
        <w:br/>
        <w:t>b) liczba zaliczonych etapów (semestrów) studiów ze wskazaniem ich kierunku,</w:t>
      </w:r>
      <w:r>
        <w:rPr>
          <w:rFonts w:ascii="Arial" w:eastAsia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>
        <w:rPr>
          <w:rFonts w:ascii="Arial" w:eastAsia="Arial" w:hAnsi="Arial" w:cs="Arial"/>
          <w:color w:val="000000"/>
          <w:sz w:val="20"/>
          <w:szCs w:val="20"/>
        </w:rPr>
        <w:br/>
        <w:t>d) poziom i forma odbywanych studiów;</w:t>
      </w:r>
    </w:p>
    <w:p w:rsidR="008F1F3A" w:rsidRDefault="009F51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ykaz zaliczonych przedmiotów wraz z sylabusami (nazwa przedmiotu, liczba godzin, oceny, punkty ECTS) potwierdzony przez macierzystą jednostkę z adnotacją o stosowanej w uczelni skali ocen;</w:t>
      </w:r>
    </w:p>
    <w:p w:rsidR="008F1F3A" w:rsidRDefault="009F51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podpisane przez dziekana (dyrektora) macierzystej jednostki zaświad</w:t>
      </w:r>
      <w:r>
        <w:rPr>
          <w:rFonts w:ascii="Arial" w:eastAsia="Arial" w:hAnsi="Arial" w:cs="Arial"/>
          <w:color w:val="000000"/>
          <w:sz w:val="20"/>
          <w:szCs w:val="20"/>
        </w:rPr>
        <w:t>czenie, że student </w:t>
      </w:r>
      <w:r>
        <w:rPr>
          <w:rFonts w:ascii="Arial" w:eastAsia="Arial" w:hAnsi="Arial" w:cs="Arial"/>
          <w:b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:rsidR="008F1F3A" w:rsidRDefault="009F51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dokumenty poświadczające szczególną sytuację życiową kandydata, jeżeli stanowi ona uzasa</w:t>
      </w:r>
      <w:r>
        <w:rPr>
          <w:rFonts w:ascii="Arial" w:eastAsia="Arial" w:hAnsi="Arial" w:cs="Arial"/>
          <w:color w:val="000000"/>
          <w:sz w:val="20"/>
          <w:szCs w:val="20"/>
        </w:rPr>
        <w:t>dnienie wniosku o przeniesienie.</w:t>
      </w:r>
    </w:p>
    <w:p w:rsidR="008F1F3A" w:rsidRDefault="009F51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Złożenie niekompletnej dokumentacji skutkuje decyzją negatywną.</w:t>
      </w:r>
    </w:p>
    <w:p w:rsidR="008F1F3A" w:rsidRDefault="008F1F3A"/>
    <w:p w:rsidR="008F1F3A" w:rsidRDefault="009F51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Decyzja o przeniesieniu w ramach określonego limitu miejsc jest podejmowana na podstawie złożonych dokumentów, różnic programowych wynikających z odmienności planów studiów oraz na podstawie egzaminu ustnego przeprowadzonego w języku angielskim.</w:t>
      </w:r>
    </w:p>
    <w:p w:rsidR="008F1F3A" w:rsidRDefault="008F1F3A"/>
    <w:p w:rsidR="008F1F3A" w:rsidRDefault="009F51FF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Zagadnien</w:t>
      </w:r>
      <w:r>
        <w:rPr>
          <w:rFonts w:ascii="Arial" w:eastAsia="Arial" w:hAnsi="Arial" w:cs="Arial"/>
          <w:color w:val="000000"/>
          <w:sz w:val="20"/>
          <w:szCs w:val="20"/>
        </w:rPr>
        <w:t>ia do egzaminu zostaną podane do wiadomości kandydatów na stronie IRK. </w:t>
      </w:r>
    </w:p>
    <w:p w:rsidR="008F1F3A" w:rsidRDefault="009F51FF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Maksymalnie kandydat może uzyskać 30 punktów.</w:t>
      </w:r>
    </w:p>
    <w:p w:rsidR="008F1F3A" w:rsidRDefault="009F51F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Próg kwalifikacji: 12 pkt.</w:t>
      </w:r>
    </w:p>
    <w:p w:rsidR="008F1F3A" w:rsidRDefault="009F51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8F1F3A" w:rsidRDefault="009F51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Kandydat podejmując studia w trybie przeniesienia zobowiązany jest do zaliczenia różnic programowych wynikających z odmienności planów studiów. Liczba tych różnic nie może przekroczyć w skali roku akademickiego 6 egzaminów, zaliczeń na ocenę i zaliczeń. W </w:t>
      </w:r>
      <w:r>
        <w:rPr>
          <w:rFonts w:ascii="Arial" w:eastAsia="Arial" w:hAnsi="Arial" w:cs="Arial"/>
          <w:color w:val="000000"/>
          <w:sz w:val="20"/>
          <w:szCs w:val="20"/>
        </w:rPr>
        <w:t>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:rsidR="008F1F3A" w:rsidRDefault="009F51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8F1F3A" w:rsidRDefault="009F51FF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2) Potwierdzeni</w:t>
      </w:r>
      <w:r>
        <w:rPr>
          <w:rFonts w:ascii="Arial" w:eastAsia="Arial" w:hAnsi="Arial" w:cs="Arial"/>
          <w:b/>
          <w:color w:val="000000"/>
          <w:sz w:val="20"/>
          <w:szCs w:val="20"/>
        </w:rPr>
        <w:t>e kompetencji do odbywania studiów w języku angielskim</w:t>
      </w:r>
    </w:p>
    <w:p w:rsidR="008F1F3A" w:rsidRDefault="009F51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Kandydaci zobowiązani są przedstawić honorowany przez UW dokument poświadczający znajomość języka angielskiego na poziomie co najmniej B2.</w:t>
      </w:r>
    </w:p>
    <w:p w:rsidR="008F1F3A" w:rsidRDefault="008F1F3A">
      <w:pPr>
        <w:spacing w:after="240"/>
      </w:pPr>
    </w:p>
    <w:p w:rsidR="008F1F3A" w:rsidRDefault="008F1F3A">
      <w:pPr>
        <w:spacing w:after="240"/>
      </w:pPr>
    </w:p>
    <w:p w:rsidR="008F1F3A" w:rsidRDefault="008F1F3A">
      <w:pPr>
        <w:spacing w:after="160"/>
        <w:jc w:val="both"/>
      </w:pPr>
    </w:p>
    <w:p w:rsidR="008F1F3A" w:rsidRDefault="008F1F3A">
      <w:pPr>
        <w:rPr>
          <w:rFonts w:ascii="Calibri" w:eastAsia="Calibri" w:hAnsi="Calibri" w:cs="Calibri"/>
        </w:rPr>
      </w:pPr>
    </w:p>
    <w:p w:rsidR="008F1F3A" w:rsidRDefault="008F1F3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color w:val="000000"/>
        </w:rPr>
      </w:pPr>
    </w:p>
    <w:p w:rsidR="008F1F3A" w:rsidRDefault="008F1F3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8F1F3A" w:rsidRDefault="008F1F3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8F1F3A" w:rsidRDefault="008F1F3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8F1F3A" w:rsidRDefault="008F1F3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8F1F3A" w:rsidRDefault="008F1F3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8F1F3A" w:rsidRDefault="008F1F3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8F1F3A" w:rsidRDefault="008F1F3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8F1F3A" w:rsidRDefault="008F1F3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8F1F3A" w:rsidRDefault="008F1F3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8F1F3A" w:rsidRDefault="008F1F3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8F1F3A" w:rsidRDefault="008F1F3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8F1F3A" w:rsidRDefault="008F1F3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8F1F3A" w:rsidRDefault="008F1F3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8F1F3A" w:rsidRDefault="008F1F3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8F1F3A" w:rsidRDefault="008F1F3A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8F1F3A">
      <w:pPr>
        <w:jc w:val="right"/>
        <w:rPr>
          <w:color w:val="000000"/>
          <w:sz w:val="16"/>
          <w:szCs w:val="16"/>
        </w:rPr>
      </w:pPr>
    </w:p>
    <w:p w:rsidR="008F1F3A" w:rsidRDefault="009F51F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Załącznik nr 3</w:t>
      </w:r>
    </w:p>
    <w:p w:rsidR="008F1F3A" w:rsidRDefault="009F51F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15/2023 Rady Dydaktycznej </w:t>
      </w:r>
      <w:r>
        <w:rPr>
          <w:color w:val="222222"/>
          <w:sz w:val="16"/>
          <w:szCs w:val="16"/>
        </w:rPr>
        <w:t>dla kierunków</w:t>
      </w:r>
    </w:p>
    <w:p w:rsidR="008F1F3A" w:rsidRPr="009F51FF" w:rsidRDefault="009F51FF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9F51FF">
        <w:rPr>
          <w:color w:val="222222"/>
          <w:sz w:val="16"/>
          <w:szCs w:val="16"/>
          <w:lang w:val="en-US"/>
        </w:rPr>
        <w:t xml:space="preserve">Undergraduate </w:t>
      </w:r>
      <w:proofErr w:type="spellStart"/>
      <w:r w:rsidRPr="009F51FF">
        <w:rPr>
          <w:color w:val="222222"/>
          <w:sz w:val="16"/>
          <w:szCs w:val="16"/>
          <w:lang w:val="en-US"/>
        </w:rPr>
        <w:t>Programme</w:t>
      </w:r>
      <w:proofErr w:type="spellEnd"/>
      <w:r w:rsidRPr="009F51FF">
        <w:rPr>
          <w:color w:val="222222"/>
          <w:sz w:val="16"/>
          <w:szCs w:val="16"/>
          <w:lang w:val="en-US"/>
        </w:rPr>
        <w:t xml:space="preserve"> in International Relations, Undergraduate </w:t>
      </w:r>
      <w:proofErr w:type="spellStart"/>
      <w:r w:rsidRPr="009F51FF">
        <w:rPr>
          <w:color w:val="222222"/>
          <w:sz w:val="16"/>
          <w:szCs w:val="16"/>
          <w:lang w:val="en-US"/>
        </w:rPr>
        <w:t>Programme</w:t>
      </w:r>
      <w:proofErr w:type="spellEnd"/>
      <w:r w:rsidRPr="009F51FF">
        <w:rPr>
          <w:color w:val="222222"/>
          <w:sz w:val="16"/>
          <w:szCs w:val="16"/>
          <w:lang w:val="en-US"/>
        </w:rPr>
        <w:t xml:space="preserve"> </w:t>
      </w:r>
      <w:r w:rsidRPr="009F51FF">
        <w:rPr>
          <w:color w:val="222222"/>
          <w:sz w:val="16"/>
          <w:szCs w:val="16"/>
          <w:lang w:val="en-US"/>
        </w:rPr>
        <w:br/>
        <w:t xml:space="preserve">in Political Science, Graduate </w:t>
      </w:r>
      <w:proofErr w:type="spellStart"/>
      <w:r w:rsidRPr="009F51FF">
        <w:rPr>
          <w:color w:val="222222"/>
          <w:sz w:val="16"/>
          <w:szCs w:val="16"/>
          <w:lang w:val="en-US"/>
        </w:rPr>
        <w:t>Programme</w:t>
      </w:r>
      <w:proofErr w:type="spellEnd"/>
      <w:r w:rsidRPr="009F51FF">
        <w:rPr>
          <w:color w:val="222222"/>
          <w:sz w:val="16"/>
          <w:szCs w:val="16"/>
          <w:lang w:val="en-US"/>
        </w:rPr>
        <w:t xml:space="preserve"> in International Relations, Graduate </w:t>
      </w:r>
      <w:proofErr w:type="spellStart"/>
      <w:r w:rsidRPr="009F51FF">
        <w:rPr>
          <w:color w:val="222222"/>
          <w:sz w:val="16"/>
          <w:szCs w:val="16"/>
          <w:lang w:val="en-US"/>
        </w:rPr>
        <w:t>Programme</w:t>
      </w:r>
      <w:proofErr w:type="spellEnd"/>
      <w:r w:rsidRPr="009F51FF">
        <w:rPr>
          <w:color w:val="222222"/>
          <w:sz w:val="16"/>
          <w:szCs w:val="16"/>
          <w:lang w:val="en-US"/>
        </w:rPr>
        <w:t xml:space="preserve"> in Political Scienc</w:t>
      </w:r>
      <w:r w:rsidRPr="009F51FF">
        <w:rPr>
          <w:color w:val="222222"/>
          <w:sz w:val="16"/>
          <w:szCs w:val="16"/>
          <w:lang w:val="en-US"/>
        </w:rPr>
        <w:t>e, European Politics and Economics</w:t>
      </w:r>
    </w:p>
    <w:p w:rsidR="008F1F3A" w:rsidRPr="009F51FF" w:rsidRDefault="008F1F3A">
      <w:pPr>
        <w:jc w:val="right"/>
        <w:rPr>
          <w:rFonts w:ascii="Arial" w:eastAsia="Arial" w:hAnsi="Arial" w:cs="Arial"/>
          <w:sz w:val="16"/>
          <w:szCs w:val="16"/>
          <w:lang w:val="en-US"/>
        </w:rPr>
      </w:pPr>
    </w:p>
    <w:p w:rsidR="008F1F3A" w:rsidRPr="009F51FF" w:rsidRDefault="008F1F3A">
      <w:pPr>
        <w:jc w:val="right"/>
        <w:rPr>
          <w:rFonts w:ascii="Arial" w:eastAsia="Arial" w:hAnsi="Arial" w:cs="Arial"/>
          <w:sz w:val="16"/>
          <w:szCs w:val="16"/>
          <w:lang w:val="en-US"/>
        </w:rPr>
      </w:pPr>
    </w:p>
    <w:p w:rsidR="008F1F3A" w:rsidRPr="009F51FF" w:rsidRDefault="008F1F3A">
      <w:pPr>
        <w:shd w:val="clear" w:color="auto" w:fill="FFFFFF"/>
        <w:rPr>
          <w:rFonts w:ascii="Arial" w:eastAsia="Arial" w:hAnsi="Arial" w:cs="Arial"/>
          <w:color w:val="222222"/>
          <w:sz w:val="16"/>
          <w:szCs w:val="16"/>
          <w:lang w:val="en-US"/>
        </w:rPr>
      </w:pPr>
    </w:p>
    <w:p w:rsidR="008F1F3A" w:rsidRPr="009F51FF" w:rsidRDefault="008F1F3A">
      <w:pPr>
        <w:shd w:val="clear" w:color="auto" w:fill="FFFFFF"/>
        <w:rPr>
          <w:rFonts w:ascii="Arial" w:eastAsia="Arial" w:hAnsi="Arial" w:cs="Arial"/>
          <w:color w:val="222222"/>
          <w:sz w:val="16"/>
          <w:szCs w:val="16"/>
          <w:lang w:val="en-US"/>
        </w:rPr>
      </w:pPr>
    </w:p>
    <w:p w:rsidR="008F1F3A" w:rsidRPr="009F51FF" w:rsidRDefault="008F1F3A">
      <w:pPr>
        <w:shd w:val="clear" w:color="auto" w:fill="FFFFFF"/>
        <w:rPr>
          <w:rFonts w:ascii="Arial" w:eastAsia="Arial" w:hAnsi="Arial" w:cs="Arial"/>
          <w:color w:val="222222"/>
          <w:sz w:val="16"/>
          <w:szCs w:val="16"/>
          <w:lang w:val="en-US"/>
        </w:rPr>
      </w:pPr>
    </w:p>
    <w:p w:rsidR="008F1F3A" w:rsidRDefault="009F51FF">
      <w:pPr>
        <w:shd w:val="clear" w:color="auto" w:fill="FFFFFF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HARMONOGRAM REKRUTACJI OTWARTEJ</w:t>
      </w:r>
    </w:p>
    <w:p w:rsidR="008F1F3A" w:rsidRDefault="008F1F3A">
      <w:pPr>
        <w:shd w:val="clear" w:color="auto" w:fill="FFFFFF"/>
        <w:rPr>
          <w:rFonts w:ascii="Arial" w:eastAsia="Arial" w:hAnsi="Arial" w:cs="Arial"/>
          <w:color w:val="222222"/>
          <w:sz w:val="16"/>
          <w:szCs w:val="16"/>
        </w:rPr>
      </w:pPr>
    </w:p>
    <w:p w:rsidR="008F1F3A" w:rsidRDefault="008F1F3A"/>
    <w:p w:rsidR="008F1F3A" w:rsidRDefault="009F51FF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Kierunek studiów: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European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Politics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Economics</w:t>
      </w:r>
      <w:proofErr w:type="spellEnd"/>
    </w:p>
    <w:p w:rsidR="008F1F3A" w:rsidRDefault="009F51F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Poziom kształcenia: </w:t>
      </w:r>
      <w:r>
        <w:rPr>
          <w:rFonts w:ascii="Arial" w:eastAsia="Arial" w:hAnsi="Arial" w:cs="Arial"/>
          <w:i/>
          <w:color w:val="000000"/>
          <w:sz w:val="22"/>
          <w:szCs w:val="22"/>
        </w:rPr>
        <w:t>pierwszego stopnia</w:t>
      </w:r>
    </w:p>
    <w:p w:rsidR="008F1F3A" w:rsidRDefault="009F51F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Profil kształcenia: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ogólnoakademicki</w:t>
      </w:r>
      <w:proofErr w:type="spellEnd"/>
    </w:p>
    <w:p w:rsidR="008F1F3A" w:rsidRDefault="009F51F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Forma studiów: </w:t>
      </w:r>
      <w:r>
        <w:rPr>
          <w:rFonts w:ascii="Arial" w:eastAsia="Arial" w:hAnsi="Arial" w:cs="Arial"/>
          <w:i/>
          <w:color w:val="000000"/>
          <w:sz w:val="22"/>
          <w:szCs w:val="22"/>
        </w:rPr>
        <w:t>stacjonarne</w:t>
      </w:r>
    </w:p>
    <w:p w:rsidR="008F1F3A" w:rsidRDefault="009F51F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Czas trwania: </w:t>
      </w:r>
      <w:r>
        <w:rPr>
          <w:rFonts w:ascii="Arial" w:eastAsia="Arial" w:hAnsi="Arial" w:cs="Arial"/>
          <w:i/>
          <w:color w:val="000000"/>
          <w:sz w:val="22"/>
          <w:szCs w:val="22"/>
        </w:rPr>
        <w:t>3 lata </w:t>
      </w:r>
    </w:p>
    <w:p w:rsidR="008F1F3A" w:rsidRDefault="008F1F3A">
      <w:pPr>
        <w:rPr>
          <w:rFonts w:ascii="Calibri" w:eastAsia="Calibri" w:hAnsi="Calibri" w:cs="Calibri"/>
          <w:b/>
          <w:color w:val="000000"/>
        </w:rPr>
      </w:pPr>
    </w:p>
    <w:p w:rsidR="008F1F3A" w:rsidRDefault="009F51FF">
      <w:r>
        <w:rPr>
          <w:rFonts w:ascii="Calibri" w:eastAsia="Calibri" w:hAnsi="Calibri" w:cs="Calibri"/>
          <w:b/>
          <w:color w:val="000000"/>
        </w:rPr>
        <w:t>Studia w języku angielskim</w:t>
      </w:r>
    </w:p>
    <w:p w:rsidR="008F1F3A" w:rsidRDefault="008F1F3A">
      <w:pPr>
        <w:rPr>
          <w:color w:val="000000"/>
        </w:rPr>
      </w:pPr>
    </w:p>
    <w:p w:rsidR="008F1F3A" w:rsidRDefault="008F1F3A">
      <w:pPr>
        <w:jc w:val="both"/>
      </w:pPr>
    </w:p>
    <w:p w:rsidR="008F1F3A" w:rsidRDefault="008F1F3A">
      <w:pPr>
        <w:shd w:val="clear" w:color="auto" w:fill="FFFFFF"/>
        <w:rPr>
          <w:rFonts w:ascii="Arial" w:eastAsia="Arial" w:hAnsi="Arial" w:cs="Arial"/>
          <w:color w:val="222222"/>
          <w:sz w:val="16"/>
          <w:szCs w:val="16"/>
        </w:rPr>
      </w:pPr>
    </w:p>
    <w:tbl>
      <w:tblPr>
        <w:tblStyle w:val="a4"/>
        <w:tblW w:w="9346" w:type="dxa"/>
        <w:tblLayout w:type="fixed"/>
        <w:tblLook w:val="0400" w:firstRow="0" w:lastRow="0" w:firstColumn="0" w:lastColumn="0" w:noHBand="0" w:noVBand="1"/>
      </w:tblPr>
      <w:tblGrid>
        <w:gridCol w:w="1146"/>
        <w:gridCol w:w="1318"/>
        <w:gridCol w:w="1275"/>
        <w:gridCol w:w="1613"/>
        <w:gridCol w:w="1395"/>
        <w:gridCol w:w="2599"/>
      </w:tblGrid>
      <w:tr w:rsidR="008F1F3A">
        <w:trPr>
          <w:trHeight w:val="558"/>
        </w:trPr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599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Przyjmowanie dokumentów</w:t>
            </w:r>
          </w:p>
        </w:tc>
      </w:tr>
      <w:tr w:rsidR="008F1F3A">
        <w:trPr>
          <w:trHeight w:val="1860"/>
        </w:trPr>
        <w:tc>
          <w:tcPr>
            <w:tcW w:w="1146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318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01.02.2024</w:t>
            </w:r>
          </w:p>
        </w:tc>
        <w:tc>
          <w:tcPr>
            <w:tcW w:w="1275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23.02.2024</w:t>
            </w:r>
          </w:p>
        </w:tc>
        <w:tc>
          <w:tcPr>
            <w:tcW w:w="1613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07.03.2024</w:t>
            </w:r>
          </w:p>
        </w:tc>
        <w:tc>
          <w:tcPr>
            <w:tcW w:w="1395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08.03.2024</w:t>
            </w:r>
          </w:p>
        </w:tc>
        <w:tc>
          <w:tcPr>
            <w:tcW w:w="2599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120" w:after="8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termin: 11-13.03.2024</w:t>
            </w:r>
          </w:p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termin: 14-15.03.2024</w:t>
            </w:r>
          </w:p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III termin: 18-19.03.2024</w:t>
            </w:r>
          </w:p>
          <w:p w:rsidR="008F1F3A" w:rsidRDefault="009F51FF">
            <w:pPr>
              <w:spacing w:before="60" w:after="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8F1F3A">
        <w:trPr>
          <w:trHeight w:val="1875"/>
        </w:trPr>
        <w:tc>
          <w:tcPr>
            <w:tcW w:w="114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15.04.2024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07.05.2024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17.05.2024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20.05.2024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120" w:after="8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termin: 21-23.05.2024</w:t>
            </w:r>
          </w:p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termin:24,27.05.2024</w:t>
            </w:r>
          </w:p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III termin:28-29.05.2024</w:t>
            </w:r>
          </w:p>
          <w:p w:rsidR="008F1F3A" w:rsidRDefault="009F51FF">
            <w:pPr>
              <w:spacing w:before="60" w:after="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8F1F3A">
        <w:trPr>
          <w:trHeight w:val="1875"/>
        </w:trPr>
        <w:tc>
          <w:tcPr>
            <w:tcW w:w="1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III tura**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08.07.2024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termin: 23-25.07.2024</w:t>
            </w:r>
          </w:p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termin: 26, 29.07.2024</w:t>
            </w:r>
          </w:p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:rsidR="008F1F3A" w:rsidRDefault="009F51FF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III termin: 30-31.07.2024</w:t>
            </w:r>
          </w:p>
          <w:p w:rsidR="008F1F3A" w:rsidRDefault="009F51FF">
            <w:pPr>
              <w:spacing w:before="60" w:after="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8F1F3A">
        <w:trPr>
          <w:trHeight w:val="1110"/>
        </w:trPr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IV tura*** 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12.09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.2024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2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F1F3A" w:rsidRDefault="009F51FF">
            <w:pPr>
              <w:spacing w:before="120" w:after="120"/>
              <w:ind w:right="-11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termin: 25-26.09.2024</w:t>
            </w:r>
          </w:p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:rsidR="008F1F3A" w:rsidRDefault="009F51FF">
            <w:pPr>
              <w:spacing w:before="60" w:after="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termin: 27, 30.09.2024</w:t>
            </w:r>
          </w:p>
        </w:tc>
      </w:tr>
    </w:tbl>
    <w:p w:rsidR="008F1F3A" w:rsidRDefault="009F51FF">
      <w:pPr>
        <w:jc w:val="both"/>
      </w:pPr>
      <w:r>
        <w:rPr>
          <w:rFonts w:ascii="Arial" w:eastAsia="Arial" w:hAnsi="Arial" w:cs="Arial"/>
          <w:i/>
          <w:color w:val="000000"/>
          <w:sz w:val="18"/>
          <w:szCs w:val="18"/>
        </w:rPr>
        <w:t>* w przypadku niewypełnienia limitu miejsc w I turze </w:t>
      </w:r>
    </w:p>
    <w:p w:rsidR="008F1F3A" w:rsidRDefault="009F51FF">
      <w:pPr>
        <w:jc w:val="both"/>
      </w:pPr>
      <w:r>
        <w:rPr>
          <w:rFonts w:ascii="Arial" w:eastAsia="Arial" w:hAnsi="Arial" w:cs="Arial"/>
          <w:i/>
          <w:color w:val="000000"/>
          <w:sz w:val="18"/>
          <w:szCs w:val="18"/>
        </w:rPr>
        <w:t>** w przypadku niewypełnienia limitu miejsc w II turze</w:t>
      </w:r>
    </w:p>
    <w:p w:rsidR="008F1F3A" w:rsidRDefault="009F51FF">
      <w:pPr>
        <w:jc w:val="both"/>
      </w:pPr>
      <w:r>
        <w:rPr>
          <w:rFonts w:ascii="Arial" w:eastAsia="Arial" w:hAnsi="Arial" w:cs="Arial"/>
          <w:i/>
          <w:color w:val="000000"/>
          <w:sz w:val="18"/>
          <w:szCs w:val="18"/>
        </w:rPr>
        <w:t>*** w przypadku niewypełnienia limitu miejsce w III turze</w:t>
      </w: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8F1F3A" w:rsidRDefault="009F51F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Załącznik nr 4</w:t>
      </w:r>
    </w:p>
    <w:p w:rsidR="008F1F3A" w:rsidRDefault="009F51F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15/2023 Rady Dydaktycznej </w:t>
      </w:r>
      <w:r>
        <w:rPr>
          <w:color w:val="222222"/>
          <w:sz w:val="16"/>
          <w:szCs w:val="16"/>
        </w:rPr>
        <w:t>dla kierunków</w:t>
      </w:r>
    </w:p>
    <w:p w:rsidR="008F1F3A" w:rsidRPr="009F51FF" w:rsidRDefault="009F51FF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9F51FF">
        <w:rPr>
          <w:color w:val="222222"/>
          <w:sz w:val="16"/>
          <w:szCs w:val="16"/>
          <w:lang w:val="en-US"/>
        </w:rPr>
        <w:t xml:space="preserve">Undergraduate </w:t>
      </w:r>
      <w:proofErr w:type="spellStart"/>
      <w:r w:rsidRPr="009F51FF">
        <w:rPr>
          <w:color w:val="222222"/>
          <w:sz w:val="16"/>
          <w:szCs w:val="16"/>
          <w:lang w:val="en-US"/>
        </w:rPr>
        <w:t>Programme</w:t>
      </w:r>
      <w:proofErr w:type="spellEnd"/>
      <w:r w:rsidRPr="009F51FF">
        <w:rPr>
          <w:color w:val="222222"/>
          <w:sz w:val="16"/>
          <w:szCs w:val="16"/>
          <w:lang w:val="en-US"/>
        </w:rPr>
        <w:t xml:space="preserve"> in International Relations, Undergraduate </w:t>
      </w:r>
      <w:proofErr w:type="spellStart"/>
      <w:r w:rsidRPr="009F51FF">
        <w:rPr>
          <w:color w:val="222222"/>
          <w:sz w:val="16"/>
          <w:szCs w:val="16"/>
          <w:lang w:val="en-US"/>
        </w:rPr>
        <w:t>Programme</w:t>
      </w:r>
      <w:proofErr w:type="spellEnd"/>
      <w:r w:rsidRPr="009F51FF">
        <w:rPr>
          <w:color w:val="222222"/>
          <w:sz w:val="16"/>
          <w:szCs w:val="16"/>
          <w:lang w:val="en-US"/>
        </w:rPr>
        <w:t xml:space="preserve"> </w:t>
      </w:r>
      <w:r w:rsidRPr="009F51FF">
        <w:rPr>
          <w:color w:val="222222"/>
          <w:sz w:val="16"/>
          <w:szCs w:val="16"/>
          <w:lang w:val="en-US"/>
        </w:rPr>
        <w:br/>
        <w:t xml:space="preserve">in Political Science, Graduate </w:t>
      </w:r>
      <w:proofErr w:type="spellStart"/>
      <w:r w:rsidRPr="009F51FF">
        <w:rPr>
          <w:color w:val="222222"/>
          <w:sz w:val="16"/>
          <w:szCs w:val="16"/>
          <w:lang w:val="en-US"/>
        </w:rPr>
        <w:t>Programme</w:t>
      </w:r>
      <w:proofErr w:type="spellEnd"/>
      <w:r w:rsidRPr="009F51FF">
        <w:rPr>
          <w:color w:val="222222"/>
          <w:sz w:val="16"/>
          <w:szCs w:val="16"/>
          <w:lang w:val="en-US"/>
        </w:rPr>
        <w:t xml:space="preserve"> in International Relations, Graduate </w:t>
      </w:r>
      <w:proofErr w:type="spellStart"/>
      <w:r w:rsidRPr="009F51FF">
        <w:rPr>
          <w:color w:val="222222"/>
          <w:sz w:val="16"/>
          <w:szCs w:val="16"/>
          <w:lang w:val="en-US"/>
        </w:rPr>
        <w:t>Programme</w:t>
      </w:r>
      <w:proofErr w:type="spellEnd"/>
      <w:r w:rsidRPr="009F51FF">
        <w:rPr>
          <w:color w:val="222222"/>
          <w:sz w:val="16"/>
          <w:szCs w:val="16"/>
          <w:lang w:val="en-US"/>
        </w:rPr>
        <w:t xml:space="preserve"> in Political Science, European Politics and Economics</w:t>
      </w:r>
    </w:p>
    <w:p w:rsidR="008F1F3A" w:rsidRPr="009F51FF" w:rsidRDefault="008F1F3A">
      <w:pPr>
        <w:shd w:val="clear" w:color="auto" w:fill="FFFFFF"/>
        <w:rPr>
          <w:rFonts w:ascii="Arial" w:eastAsia="Arial" w:hAnsi="Arial" w:cs="Arial"/>
          <w:sz w:val="16"/>
          <w:szCs w:val="16"/>
          <w:lang w:val="en-US"/>
        </w:rPr>
      </w:pPr>
    </w:p>
    <w:p w:rsidR="008F1F3A" w:rsidRPr="009F51FF" w:rsidRDefault="008F1F3A">
      <w:pPr>
        <w:shd w:val="clear" w:color="auto" w:fill="FFFFFF"/>
        <w:rPr>
          <w:rFonts w:ascii="Arial" w:eastAsia="Arial" w:hAnsi="Arial" w:cs="Arial"/>
          <w:b/>
          <w:color w:val="222222"/>
          <w:lang w:val="en-US"/>
        </w:rPr>
      </w:pPr>
    </w:p>
    <w:p w:rsidR="008F1F3A" w:rsidRPr="009F51FF" w:rsidRDefault="008F1F3A">
      <w:pPr>
        <w:shd w:val="clear" w:color="auto" w:fill="FFFFFF"/>
        <w:rPr>
          <w:rFonts w:ascii="Arial" w:eastAsia="Arial" w:hAnsi="Arial" w:cs="Arial"/>
          <w:b/>
          <w:color w:val="222222"/>
          <w:lang w:val="en-US"/>
        </w:rPr>
      </w:pPr>
    </w:p>
    <w:p w:rsidR="008F1F3A" w:rsidRDefault="009F51FF">
      <w:pPr>
        <w:shd w:val="clear" w:color="auto" w:fill="FFFFFF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HARMONOGRAM PRZENIESIEŃ Z INNYCH UCZELNI</w:t>
      </w:r>
    </w:p>
    <w:p w:rsidR="008F1F3A" w:rsidRDefault="008F1F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8F1F3A" w:rsidRDefault="009F51FF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Kierunek studiów: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European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Politics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Economics</w:t>
      </w:r>
      <w:proofErr w:type="spellEnd"/>
    </w:p>
    <w:p w:rsidR="008F1F3A" w:rsidRDefault="009F51F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Poziom kształcenia: </w:t>
      </w:r>
      <w:r>
        <w:rPr>
          <w:rFonts w:ascii="Arial" w:eastAsia="Arial" w:hAnsi="Arial" w:cs="Arial"/>
          <w:i/>
          <w:color w:val="000000"/>
          <w:sz w:val="22"/>
          <w:szCs w:val="22"/>
        </w:rPr>
        <w:t>pierwszego stopnia</w:t>
      </w:r>
    </w:p>
    <w:p w:rsidR="008F1F3A" w:rsidRDefault="009F51F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Profil kształcenia: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ogólnoakademicki</w:t>
      </w:r>
      <w:proofErr w:type="spellEnd"/>
    </w:p>
    <w:p w:rsidR="008F1F3A" w:rsidRDefault="009F51F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Forma studiów: </w:t>
      </w:r>
      <w:r>
        <w:rPr>
          <w:rFonts w:ascii="Arial" w:eastAsia="Arial" w:hAnsi="Arial" w:cs="Arial"/>
          <w:i/>
          <w:color w:val="000000"/>
          <w:sz w:val="22"/>
          <w:szCs w:val="22"/>
        </w:rPr>
        <w:t>stacjonarne</w:t>
      </w:r>
    </w:p>
    <w:p w:rsidR="008F1F3A" w:rsidRDefault="009F51F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Czas trwania: </w:t>
      </w:r>
      <w:r>
        <w:rPr>
          <w:rFonts w:ascii="Arial" w:eastAsia="Arial" w:hAnsi="Arial" w:cs="Arial"/>
          <w:i/>
          <w:color w:val="000000"/>
          <w:sz w:val="22"/>
          <w:szCs w:val="22"/>
        </w:rPr>
        <w:t>3 lata </w:t>
      </w:r>
    </w:p>
    <w:p w:rsidR="008F1F3A" w:rsidRDefault="008F1F3A">
      <w:pPr>
        <w:rPr>
          <w:rFonts w:ascii="Calibri" w:eastAsia="Calibri" w:hAnsi="Calibri" w:cs="Calibri"/>
          <w:b/>
          <w:color w:val="000000"/>
        </w:rPr>
      </w:pPr>
    </w:p>
    <w:p w:rsidR="008F1F3A" w:rsidRDefault="009F51FF">
      <w:r>
        <w:rPr>
          <w:rFonts w:ascii="Calibri" w:eastAsia="Calibri" w:hAnsi="Calibri" w:cs="Calibri"/>
          <w:b/>
          <w:color w:val="000000"/>
        </w:rPr>
        <w:t>Studia w języku angielskim</w:t>
      </w:r>
    </w:p>
    <w:p w:rsidR="008F1F3A" w:rsidRDefault="008F1F3A">
      <w:pPr>
        <w:rPr>
          <w:rFonts w:ascii="Calibri" w:eastAsia="Calibri" w:hAnsi="Calibri" w:cs="Calibri"/>
          <w:b/>
          <w:color w:val="000000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tbl>
      <w:tblPr>
        <w:tblStyle w:val="a5"/>
        <w:tblW w:w="9346" w:type="dxa"/>
        <w:tblLayout w:type="fixed"/>
        <w:tblLook w:val="0400" w:firstRow="0" w:lastRow="0" w:firstColumn="0" w:lastColumn="0" w:noHBand="0" w:noVBand="1"/>
      </w:tblPr>
      <w:tblGrid>
        <w:gridCol w:w="1233"/>
        <w:gridCol w:w="1476"/>
        <w:gridCol w:w="1391"/>
        <w:gridCol w:w="1396"/>
        <w:gridCol w:w="1577"/>
        <w:gridCol w:w="2273"/>
      </w:tblGrid>
      <w:tr w:rsidR="008F1F3A">
        <w:trPr>
          <w:trHeight w:val="558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F3A" w:rsidRDefault="009F51FF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F3A" w:rsidRDefault="009F51FF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F3A" w:rsidRDefault="009F51FF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F3A" w:rsidRDefault="009F51FF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Egzamin wstępny</w:t>
            </w:r>
          </w:p>
        </w:tc>
        <w:tc>
          <w:tcPr>
            <w:tcW w:w="1577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F3A" w:rsidRDefault="009F51FF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27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F3A" w:rsidRDefault="009F51FF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Przyjmowanie dokumentów</w:t>
            </w:r>
          </w:p>
        </w:tc>
      </w:tr>
      <w:tr w:rsidR="008F1F3A">
        <w:trPr>
          <w:trHeight w:val="801"/>
        </w:trPr>
        <w:tc>
          <w:tcPr>
            <w:tcW w:w="1233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476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17.06.2024</w:t>
            </w:r>
          </w:p>
        </w:tc>
        <w:tc>
          <w:tcPr>
            <w:tcW w:w="1391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1396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25-26.07.2024</w:t>
            </w:r>
          </w:p>
        </w:tc>
        <w:tc>
          <w:tcPr>
            <w:tcW w:w="1577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29.07.2024</w:t>
            </w:r>
          </w:p>
        </w:tc>
        <w:tc>
          <w:tcPr>
            <w:tcW w:w="2273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3A" w:rsidRDefault="009F51FF">
            <w:pPr>
              <w:spacing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30-31.07.2024</w:t>
            </w:r>
          </w:p>
        </w:tc>
      </w:tr>
      <w:tr w:rsidR="008F1F3A"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1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02.09.2024</w:t>
            </w:r>
          </w:p>
        </w:tc>
        <w:tc>
          <w:tcPr>
            <w:tcW w:w="13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13.09.2024</w:t>
            </w:r>
          </w:p>
        </w:tc>
        <w:tc>
          <w:tcPr>
            <w:tcW w:w="13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18-19.09.2024</w:t>
            </w:r>
          </w:p>
        </w:tc>
        <w:tc>
          <w:tcPr>
            <w:tcW w:w="15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F3A" w:rsidRDefault="009F51FF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20.09.2024</w:t>
            </w:r>
          </w:p>
        </w:tc>
        <w:tc>
          <w:tcPr>
            <w:tcW w:w="2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F1F3A" w:rsidRDefault="009F51FF">
            <w:pPr>
              <w:spacing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23-24.09.2024</w:t>
            </w:r>
            <w:r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t xml:space="preserve">                   </w:t>
            </w:r>
            <w:r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tab/>
            </w:r>
          </w:p>
        </w:tc>
      </w:tr>
    </w:tbl>
    <w:p w:rsidR="008F1F3A" w:rsidRDefault="009F51FF">
      <w:pPr>
        <w:spacing w:before="120" w:after="60"/>
        <w:jc w:val="both"/>
      </w:pPr>
      <w:r>
        <w:rPr>
          <w:rFonts w:ascii="Arial" w:eastAsia="Arial" w:hAnsi="Arial" w:cs="Arial"/>
          <w:i/>
          <w:color w:val="000000"/>
          <w:sz w:val="18"/>
          <w:szCs w:val="18"/>
        </w:rPr>
        <w:t>* w przypadku niewypełnienia limitu miejsc w I turze</w:t>
      </w: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9F51F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Załącznik nr 5</w:t>
      </w:r>
    </w:p>
    <w:p w:rsidR="008F1F3A" w:rsidRDefault="009F51F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15/2023 Rady Dydaktycznej </w:t>
      </w:r>
      <w:r>
        <w:rPr>
          <w:color w:val="222222"/>
          <w:sz w:val="16"/>
          <w:szCs w:val="16"/>
        </w:rPr>
        <w:t>dla kierunków</w:t>
      </w:r>
    </w:p>
    <w:p w:rsidR="008F1F3A" w:rsidRPr="009F51FF" w:rsidRDefault="009F51FF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9F51FF">
        <w:rPr>
          <w:color w:val="222222"/>
          <w:sz w:val="16"/>
          <w:szCs w:val="16"/>
          <w:lang w:val="en-US"/>
        </w:rPr>
        <w:t xml:space="preserve">Undergraduate </w:t>
      </w:r>
      <w:proofErr w:type="spellStart"/>
      <w:r w:rsidRPr="009F51FF">
        <w:rPr>
          <w:color w:val="222222"/>
          <w:sz w:val="16"/>
          <w:szCs w:val="16"/>
          <w:lang w:val="en-US"/>
        </w:rPr>
        <w:t>Programme</w:t>
      </w:r>
      <w:proofErr w:type="spellEnd"/>
      <w:r w:rsidRPr="009F51FF">
        <w:rPr>
          <w:color w:val="222222"/>
          <w:sz w:val="16"/>
          <w:szCs w:val="16"/>
          <w:lang w:val="en-US"/>
        </w:rPr>
        <w:t xml:space="preserve"> in International Relations, Undergraduate </w:t>
      </w:r>
      <w:proofErr w:type="spellStart"/>
      <w:r w:rsidRPr="009F51FF">
        <w:rPr>
          <w:color w:val="222222"/>
          <w:sz w:val="16"/>
          <w:szCs w:val="16"/>
          <w:lang w:val="en-US"/>
        </w:rPr>
        <w:t>Programme</w:t>
      </w:r>
      <w:proofErr w:type="spellEnd"/>
      <w:r w:rsidRPr="009F51FF">
        <w:rPr>
          <w:color w:val="222222"/>
          <w:sz w:val="16"/>
          <w:szCs w:val="16"/>
          <w:lang w:val="en-US"/>
        </w:rPr>
        <w:t xml:space="preserve"> </w:t>
      </w:r>
      <w:r w:rsidRPr="009F51FF">
        <w:rPr>
          <w:color w:val="222222"/>
          <w:sz w:val="16"/>
          <w:szCs w:val="16"/>
          <w:lang w:val="en-US"/>
        </w:rPr>
        <w:br/>
        <w:t xml:space="preserve">in Political Science, Graduate </w:t>
      </w:r>
      <w:proofErr w:type="spellStart"/>
      <w:r w:rsidRPr="009F51FF">
        <w:rPr>
          <w:color w:val="222222"/>
          <w:sz w:val="16"/>
          <w:szCs w:val="16"/>
          <w:lang w:val="en-US"/>
        </w:rPr>
        <w:t>Programme</w:t>
      </w:r>
      <w:proofErr w:type="spellEnd"/>
      <w:r w:rsidRPr="009F51FF">
        <w:rPr>
          <w:color w:val="222222"/>
          <w:sz w:val="16"/>
          <w:szCs w:val="16"/>
          <w:lang w:val="en-US"/>
        </w:rPr>
        <w:t xml:space="preserve"> in International Relations, Graduate </w:t>
      </w:r>
      <w:proofErr w:type="spellStart"/>
      <w:r w:rsidRPr="009F51FF">
        <w:rPr>
          <w:color w:val="222222"/>
          <w:sz w:val="16"/>
          <w:szCs w:val="16"/>
          <w:lang w:val="en-US"/>
        </w:rPr>
        <w:t>Programme</w:t>
      </w:r>
      <w:proofErr w:type="spellEnd"/>
      <w:r w:rsidRPr="009F51FF">
        <w:rPr>
          <w:color w:val="222222"/>
          <w:sz w:val="16"/>
          <w:szCs w:val="16"/>
          <w:lang w:val="en-US"/>
        </w:rPr>
        <w:t xml:space="preserve"> in Political Science, European Politics and Economics</w:t>
      </w:r>
    </w:p>
    <w:p w:rsidR="008F1F3A" w:rsidRPr="009F51FF" w:rsidRDefault="008F1F3A">
      <w:pPr>
        <w:shd w:val="clear" w:color="auto" w:fill="FFFFFF"/>
        <w:rPr>
          <w:rFonts w:ascii="Arial" w:eastAsia="Arial" w:hAnsi="Arial" w:cs="Arial"/>
          <w:sz w:val="16"/>
          <w:szCs w:val="16"/>
          <w:lang w:val="en-US"/>
        </w:rPr>
      </w:pPr>
      <w:bookmarkStart w:id="1" w:name="_heading=h.gjdgxs" w:colFirst="0" w:colLast="0"/>
      <w:bookmarkEnd w:id="1"/>
    </w:p>
    <w:p w:rsidR="008F1F3A" w:rsidRPr="009F51FF" w:rsidRDefault="008F1F3A">
      <w:pPr>
        <w:shd w:val="clear" w:color="auto" w:fill="FFFFFF"/>
        <w:rPr>
          <w:rFonts w:ascii="Arial" w:eastAsia="Arial" w:hAnsi="Arial" w:cs="Arial"/>
          <w:b/>
          <w:color w:val="222222"/>
          <w:lang w:val="en-US"/>
        </w:rPr>
      </w:pPr>
    </w:p>
    <w:p w:rsidR="008F1F3A" w:rsidRPr="009F51FF" w:rsidRDefault="008F1F3A">
      <w:pPr>
        <w:jc w:val="both"/>
        <w:rPr>
          <w:rFonts w:ascii="Arial" w:eastAsia="Arial" w:hAnsi="Arial" w:cs="Arial"/>
          <w:b/>
          <w:color w:val="000000"/>
          <w:lang w:val="en-US"/>
        </w:rPr>
      </w:pPr>
    </w:p>
    <w:p w:rsidR="008F1F3A" w:rsidRDefault="009F51FF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ZASADY PRZYJĘCIA </w:t>
      </w:r>
      <w:r>
        <w:rPr>
          <w:rFonts w:ascii="Arial" w:eastAsia="Arial" w:hAnsi="Arial" w:cs="Arial"/>
          <w:b/>
        </w:rPr>
        <w:t>LAUREATÓW</w:t>
      </w:r>
      <w:r>
        <w:rPr>
          <w:rFonts w:ascii="Arial" w:eastAsia="Arial" w:hAnsi="Arial" w:cs="Arial"/>
          <w:b/>
          <w:color w:val="000000"/>
        </w:rPr>
        <w:t xml:space="preserve"> I FINALISTÓW OLIMPIAD STOPNIA CENTRALNEGO W ROKU AKADEMICKIM 202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color w:val="000000"/>
        </w:rPr>
        <w:t>/202</w:t>
      </w:r>
      <w:r>
        <w:rPr>
          <w:rFonts w:ascii="Arial" w:eastAsia="Arial" w:hAnsi="Arial" w:cs="Arial"/>
          <w:b/>
        </w:rPr>
        <w:t>8</w:t>
      </w: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Calibri" w:eastAsia="Calibri" w:hAnsi="Calibri" w:cs="Calibri"/>
          <w:b/>
          <w:color w:val="222222"/>
        </w:rPr>
      </w:pPr>
    </w:p>
    <w:p w:rsidR="008F1F3A" w:rsidRPr="009F51FF" w:rsidRDefault="009F51FF">
      <w:pPr>
        <w:rPr>
          <w:rFonts w:ascii="Arial" w:eastAsia="Arial" w:hAnsi="Arial" w:cs="Arial"/>
          <w:i/>
          <w:sz w:val="22"/>
          <w:szCs w:val="22"/>
          <w:lang w:val="en-US"/>
        </w:rPr>
      </w:pPr>
      <w:proofErr w:type="spellStart"/>
      <w:r w:rsidRPr="009F51FF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Kierunek</w:t>
      </w:r>
      <w:proofErr w:type="spellEnd"/>
      <w:r w:rsidRPr="009F51FF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9F51FF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studiów</w:t>
      </w:r>
      <w:proofErr w:type="spellEnd"/>
      <w:r w:rsidRPr="009F51FF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 xml:space="preserve">: </w:t>
      </w:r>
      <w:r w:rsidRPr="009F51FF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>European Politics and Economics</w:t>
      </w:r>
    </w:p>
    <w:p w:rsidR="008F1F3A" w:rsidRDefault="009F51F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Poziom kształcenia: </w:t>
      </w:r>
      <w:r>
        <w:rPr>
          <w:rFonts w:ascii="Arial" w:eastAsia="Arial" w:hAnsi="Arial" w:cs="Arial"/>
          <w:i/>
          <w:color w:val="000000"/>
          <w:sz w:val="22"/>
          <w:szCs w:val="22"/>
        </w:rPr>
        <w:t>pierwszego stopnia</w:t>
      </w:r>
    </w:p>
    <w:p w:rsidR="008F1F3A" w:rsidRDefault="009F51F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Profil kształcenia: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ogólnoakademicki</w:t>
      </w:r>
      <w:proofErr w:type="spellEnd"/>
    </w:p>
    <w:p w:rsidR="008F1F3A" w:rsidRDefault="009F51F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Forma studiów: </w:t>
      </w:r>
      <w:r>
        <w:rPr>
          <w:rFonts w:ascii="Arial" w:eastAsia="Arial" w:hAnsi="Arial" w:cs="Arial"/>
          <w:i/>
          <w:color w:val="000000"/>
          <w:sz w:val="22"/>
          <w:szCs w:val="22"/>
        </w:rPr>
        <w:t>stacjonarne</w:t>
      </w:r>
    </w:p>
    <w:p w:rsidR="008F1F3A" w:rsidRDefault="009F51FF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Czas trwania: </w:t>
      </w:r>
      <w:r>
        <w:rPr>
          <w:rFonts w:ascii="Arial" w:eastAsia="Arial" w:hAnsi="Arial" w:cs="Arial"/>
          <w:i/>
          <w:color w:val="000000"/>
          <w:sz w:val="22"/>
          <w:szCs w:val="22"/>
        </w:rPr>
        <w:t>3 lata </w:t>
      </w:r>
    </w:p>
    <w:p w:rsidR="008F1F3A" w:rsidRDefault="008F1F3A">
      <w:pPr>
        <w:rPr>
          <w:rFonts w:ascii="Calibri" w:eastAsia="Calibri" w:hAnsi="Calibri" w:cs="Calibri"/>
          <w:b/>
          <w:color w:val="000000"/>
        </w:rPr>
      </w:pPr>
    </w:p>
    <w:p w:rsidR="008F1F3A" w:rsidRDefault="009F51FF">
      <w:r>
        <w:rPr>
          <w:rFonts w:ascii="Calibri" w:eastAsia="Calibri" w:hAnsi="Calibri" w:cs="Calibri"/>
          <w:b/>
          <w:color w:val="000000"/>
        </w:rPr>
        <w:t>Studia w języku angielskim</w:t>
      </w: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8F1F3A" w:rsidRDefault="009F51FF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Maksymalną liczbę punktów możliwych do zdobycia w postępowaniu kwalifikacyjnym otrzymują:</w:t>
      </w:r>
    </w:p>
    <w:p w:rsidR="008F1F3A" w:rsidRDefault="009F51FF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a) LAUREACI i FINALIŚCI następujących olimpiad:</w:t>
      </w:r>
    </w:p>
    <w:p w:rsidR="008F1F3A" w:rsidRDefault="009F51FF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- olimpiady przedmiotowej zwalniającej z egzaminu maturalnego z przedmiotu wiedza o społeczeństwie</w:t>
      </w:r>
    </w:p>
    <w:p w:rsidR="008F1F3A" w:rsidRDefault="009F51FF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lub</w:t>
      </w:r>
    </w:p>
    <w:p w:rsidR="008F1F3A" w:rsidRDefault="009F51FF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- Olimpiady Wiedzy o Polsce i Świecie Współczesnym organizowanej przez Uniwersytet Warszawski;</w:t>
      </w:r>
    </w:p>
    <w:p w:rsidR="008F1F3A" w:rsidRDefault="009F51FF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- olimpiady przedmiotowej zwalniającej z egzaminu maturaln</w:t>
      </w:r>
      <w:r>
        <w:rPr>
          <w:rFonts w:ascii="Arial" w:eastAsia="Arial" w:hAnsi="Arial" w:cs="Arial"/>
          <w:color w:val="000000"/>
          <w:sz w:val="20"/>
          <w:szCs w:val="20"/>
        </w:rPr>
        <w:t>ego z przedmiotu język angielski;</w:t>
      </w:r>
    </w:p>
    <w:p w:rsidR="008F1F3A" w:rsidRDefault="009F51FF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b) LAUREACI:</w:t>
      </w:r>
    </w:p>
    <w:p w:rsidR="008F1F3A" w:rsidRDefault="009F51FF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- Olimpiady Wiedzy o Bezpieczeństwie i Obronności organizowanej przez Uniwersytet Warszawski;</w:t>
      </w:r>
    </w:p>
    <w:p w:rsidR="008F1F3A" w:rsidRDefault="009F51FF">
      <w:pPr>
        <w:spacing w:line="360" w:lineRule="auto"/>
      </w:pPr>
      <w:r>
        <w:rPr>
          <w:rFonts w:ascii="Arial" w:eastAsia="Arial" w:hAnsi="Arial" w:cs="Arial"/>
          <w:color w:val="000000"/>
          <w:sz w:val="20"/>
          <w:szCs w:val="20"/>
        </w:rPr>
        <w:t>- Ogólnopolskiej Olimpiady Wiedzy o Prawie organizowanej przez II Społeczne Liceum Ogólnokształcące im. Toniego Hal</w:t>
      </w:r>
      <w:r>
        <w:rPr>
          <w:rFonts w:ascii="Arial" w:eastAsia="Arial" w:hAnsi="Arial" w:cs="Arial"/>
          <w:color w:val="000000"/>
          <w:sz w:val="20"/>
          <w:szCs w:val="20"/>
        </w:rPr>
        <w:t>ika;</w:t>
      </w:r>
    </w:p>
    <w:p w:rsidR="008F1F3A" w:rsidRDefault="008F1F3A">
      <w:pPr>
        <w:spacing w:line="360" w:lineRule="auto"/>
      </w:pPr>
    </w:p>
    <w:p w:rsidR="008F1F3A" w:rsidRDefault="009F51FF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W przypadku olimpiad przedmiotowych, które nie zostały wymienione powyżej, obowiązują ogólne zasady określone w uchwale.</w:t>
      </w:r>
    </w:p>
    <w:p w:rsidR="008F1F3A" w:rsidRDefault="008F1F3A">
      <w:pPr>
        <w:spacing w:after="240"/>
      </w:pPr>
    </w:p>
    <w:p w:rsidR="008F1F3A" w:rsidRDefault="008F1F3A">
      <w:pPr>
        <w:spacing w:after="240"/>
      </w:pPr>
    </w:p>
    <w:p w:rsidR="008F1F3A" w:rsidRDefault="008F1F3A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sectPr w:rsidR="008F1F3A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C5978"/>
    <w:multiLevelType w:val="multilevel"/>
    <w:tmpl w:val="4538F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2003F87"/>
    <w:multiLevelType w:val="multilevel"/>
    <w:tmpl w:val="D652C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3A"/>
    <w:rsid w:val="008F1F3A"/>
    <w:rsid w:val="009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1E43"/>
  <w15:docId w15:val="{2BD421D0-F4F7-45B2-B59F-AC254F8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41B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0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Poprawka">
    <w:name w:val="Revision"/>
    <w:hidden/>
    <w:uiPriority w:val="99"/>
    <w:semiHidden/>
    <w:rsid w:val="00E118E3"/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</w:style>
  <w:style w:type="numbering" w:customStyle="1" w:styleId="WWNum2">
    <w:name w:val="WWNum2"/>
    <w:basedOn w:val="Bezlisty"/>
    <w:rsid w:val="008B514B"/>
  </w:style>
  <w:style w:type="numbering" w:customStyle="1" w:styleId="WWNum3">
    <w:name w:val="WWNum3"/>
    <w:basedOn w:val="Bezlisty"/>
    <w:rsid w:val="008B514B"/>
  </w:style>
  <w:style w:type="character" w:customStyle="1" w:styleId="apple-tab-span">
    <w:name w:val="apple-tab-span"/>
    <w:basedOn w:val="Domylnaczcionkaakapitu"/>
    <w:rsid w:val="00DF74DF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43hdKXSUrvk9/Tt6lRbFsiSiFg==">AMUW2mUf05XWF/sawmGbIunm8R/OrugraOaNOBQjnT05gtO16Z3qZJIG93fsA0h3r7cHyv1sLbGz3G8Spw/Ncw+TYTjRHFiRcrtfRmtI81Gr/hPM5VmRrPEBhTluUvbXJWU+jMpfNO1G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1978</Words>
  <Characters>11870</Characters>
  <Application>Microsoft Office Word</Application>
  <DocSecurity>0</DocSecurity>
  <Lines>98</Lines>
  <Paragraphs>27</Paragraphs>
  <ScaleCrop>false</ScaleCrop>
  <Company/>
  <LinksUpToDate>false</LinksUpToDate>
  <CharactersWithSpaces>13821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A.Parmee</cp:lastModifiedBy>
  <cp:revision>2</cp:revision>
  <dcterms:created xsi:type="dcterms:W3CDTF">2023-04-13T12:38:00Z</dcterms:created>
  <dcterms:modified xsi:type="dcterms:W3CDTF">2023-04-20T13:15:00Z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