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032EA0D5" w14:textId="1615BA7D" w:rsidR="000F2B5D" w:rsidRDefault="000F2B5D" w:rsidP="00F27E01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207D2FAA" w14:textId="04C26501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61021A">
        <w:rPr>
          <w:rFonts w:ascii="Arial" w:eastAsia="Arial" w:hAnsi="Arial" w:cs="Arial"/>
          <w:b/>
        </w:rPr>
        <w:t>27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2D5947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40E14E02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2D5947">
        <w:rPr>
          <w:rFonts w:ascii="Arial" w:hAnsi="Arial" w:cs="Arial"/>
          <w:color w:val="000000"/>
        </w:rPr>
        <w:t>20 kwietnia</w:t>
      </w:r>
      <w:r w:rsidRPr="00D40D44">
        <w:rPr>
          <w:rFonts w:ascii="Arial" w:hAnsi="Arial" w:cs="Arial"/>
          <w:color w:val="000000"/>
        </w:rPr>
        <w:t xml:space="preserve"> 202</w:t>
      </w:r>
      <w:r w:rsidR="002D5947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2F6ECA9B" w14:textId="0B916E77" w:rsidR="00C34BCF" w:rsidRPr="00A555C2" w:rsidRDefault="001502DE" w:rsidP="00D40D44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2D5947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>/202</w:t>
      </w:r>
      <w:r w:rsidR="002D5947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 xml:space="preserve"> </w:t>
      </w:r>
      <w:r w:rsidR="0062117F" w:rsidRPr="00A555C2">
        <w:rPr>
          <w:rFonts w:ascii="Arial" w:hAnsi="Arial" w:cs="Arial"/>
          <w:b/>
        </w:rPr>
        <w:t xml:space="preserve">na studia </w:t>
      </w:r>
      <w:r w:rsidR="008A12F4">
        <w:rPr>
          <w:rFonts w:ascii="Arial" w:hAnsi="Arial" w:cs="Arial"/>
          <w:b/>
        </w:rPr>
        <w:br/>
      </w:r>
      <w:r w:rsidR="00D40D44">
        <w:rPr>
          <w:rFonts w:ascii="Arial" w:hAnsi="Arial" w:cs="Arial"/>
          <w:b/>
        </w:rPr>
        <w:t>I</w:t>
      </w:r>
      <w:r w:rsidR="0062117F" w:rsidRPr="00A555C2">
        <w:rPr>
          <w:rFonts w:ascii="Arial" w:hAnsi="Arial" w:cs="Arial"/>
          <w:b/>
        </w:rPr>
        <w:t xml:space="preserve"> stopnia na kierunku </w:t>
      </w:r>
      <w:r w:rsidR="00A21ADD">
        <w:rPr>
          <w:rFonts w:ascii="Arial" w:hAnsi="Arial" w:cs="Arial"/>
          <w:b/>
        </w:rPr>
        <w:t>organizowanie rynku pracy</w:t>
      </w:r>
      <w:r w:rsidR="00D40D44">
        <w:rPr>
          <w:rFonts w:ascii="Arial" w:hAnsi="Arial" w:cs="Arial"/>
          <w:b/>
        </w:rPr>
        <w:t>,</w:t>
      </w:r>
      <w:r w:rsidR="00297C6A">
        <w:rPr>
          <w:rFonts w:ascii="Arial" w:hAnsi="Arial" w:cs="Arial"/>
          <w:b/>
        </w:rPr>
        <w:t xml:space="preserve"> harmonogramu rekrutacji</w:t>
      </w:r>
      <w:r w:rsidR="00820488">
        <w:rPr>
          <w:rFonts w:ascii="Arial" w:hAnsi="Arial" w:cs="Arial"/>
          <w:b/>
        </w:rPr>
        <w:t xml:space="preserve"> na</w:t>
      </w:r>
      <w:r w:rsidR="009D1A33">
        <w:rPr>
          <w:rFonts w:ascii="Arial" w:hAnsi="Arial" w:cs="Arial"/>
          <w:b/>
        </w:rPr>
        <w:t xml:space="preserve"> rok akademicki 202</w:t>
      </w:r>
      <w:r w:rsidR="002D5947">
        <w:rPr>
          <w:rFonts w:ascii="Arial" w:hAnsi="Arial" w:cs="Arial"/>
          <w:b/>
        </w:rPr>
        <w:t>4</w:t>
      </w:r>
      <w:r w:rsidR="009D1A33">
        <w:rPr>
          <w:rFonts w:ascii="Arial" w:hAnsi="Arial" w:cs="Arial"/>
          <w:b/>
        </w:rPr>
        <w:t>/202</w:t>
      </w:r>
      <w:r w:rsidR="002D5947">
        <w:rPr>
          <w:rFonts w:ascii="Arial" w:hAnsi="Arial" w:cs="Arial"/>
          <w:b/>
        </w:rPr>
        <w:t>5</w:t>
      </w:r>
      <w:r w:rsidR="00297C6A">
        <w:rPr>
          <w:rFonts w:ascii="Arial" w:hAnsi="Arial" w:cs="Arial"/>
          <w:b/>
        </w:rPr>
        <w:t xml:space="preserve"> na studia</w:t>
      </w:r>
      <w:r w:rsidR="00D40D44">
        <w:rPr>
          <w:rFonts w:ascii="Arial" w:hAnsi="Arial" w:cs="Arial"/>
          <w:b/>
        </w:rPr>
        <w:t xml:space="preserve"> I </w:t>
      </w:r>
      <w:r w:rsidR="00297C6A">
        <w:rPr>
          <w:rFonts w:ascii="Arial" w:hAnsi="Arial" w:cs="Arial"/>
          <w:b/>
        </w:rPr>
        <w:t xml:space="preserve">stopnia na kierunku </w:t>
      </w:r>
      <w:r w:rsidR="00A21ADD">
        <w:rPr>
          <w:rFonts w:ascii="Arial" w:hAnsi="Arial" w:cs="Arial"/>
          <w:b/>
        </w:rPr>
        <w:t>organizowanie rynku pracy</w:t>
      </w:r>
      <w:r w:rsidR="00204933">
        <w:rPr>
          <w:rFonts w:ascii="Arial" w:hAnsi="Arial" w:cs="Arial"/>
          <w:b/>
        </w:rPr>
        <w:t xml:space="preserve"> </w:t>
      </w:r>
      <w:r w:rsidR="00D40D44">
        <w:rPr>
          <w:rFonts w:ascii="Arial" w:hAnsi="Arial" w:cs="Arial"/>
          <w:b/>
        </w:rPr>
        <w:t xml:space="preserve">oraz </w:t>
      </w:r>
      <w:r w:rsidR="00D40D44" w:rsidRPr="00D40D44">
        <w:rPr>
          <w:rFonts w:ascii="Arial" w:hAnsi="Arial" w:cs="Arial"/>
          <w:b/>
        </w:rPr>
        <w:t>zasad przyjęcia laureatów i finalistów olimpiad stopnia centralnego w roku akademickim 202</w:t>
      </w:r>
      <w:r w:rsidR="002D5947">
        <w:rPr>
          <w:rFonts w:ascii="Arial" w:hAnsi="Arial" w:cs="Arial"/>
          <w:b/>
        </w:rPr>
        <w:t>7</w:t>
      </w:r>
      <w:r w:rsidR="00D40D44" w:rsidRPr="00D40D44">
        <w:rPr>
          <w:rFonts w:ascii="Arial" w:hAnsi="Arial" w:cs="Arial"/>
          <w:b/>
        </w:rPr>
        <w:t>/202</w:t>
      </w:r>
      <w:r w:rsidR="002D5947">
        <w:rPr>
          <w:rFonts w:ascii="Arial" w:hAnsi="Arial" w:cs="Arial"/>
          <w:b/>
        </w:rPr>
        <w:t>8</w:t>
      </w:r>
      <w:r w:rsidR="00D40D44" w:rsidRPr="00D40D44">
        <w:rPr>
          <w:rFonts w:ascii="Arial" w:hAnsi="Arial" w:cs="Arial"/>
          <w:b/>
        </w:rPr>
        <w:t xml:space="preserve"> na studia I stopnia na kierunku </w:t>
      </w:r>
      <w:r w:rsidR="00A21ADD">
        <w:rPr>
          <w:rFonts w:ascii="Arial" w:hAnsi="Arial" w:cs="Arial"/>
          <w:b/>
        </w:rPr>
        <w:t>organizowanie rynku pracy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066EC8CE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2D5947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>/202</w:t>
      </w:r>
      <w:r w:rsidR="002D5947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I </w:t>
      </w:r>
      <w:r w:rsidR="001502DE" w:rsidRPr="00A555C2">
        <w:rPr>
          <w:rFonts w:ascii="Arial" w:hAnsi="Arial" w:cs="Arial"/>
        </w:rPr>
        <w:t xml:space="preserve">stopnia na kierunku </w:t>
      </w:r>
      <w:r w:rsidR="007C3C41">
        <w:rPr>
          <w:rFonts w:ascii="Arial" w:hAnsi="Arial" w:cs="Arial"/>
        </w:rPr>
        <w:t>organizowanie rynku pracy</w:t>
      </w:r>
      <w:r w:rsidR="0020493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ałącznikami nr 1</w:t>
      </w:r>
      <w:r w:rsidR="00D40D44">
        <w:rPr>
          <w:rFonts w:ascii="Arial" w:hAnsi="Arial" w:cs="Arial"/>
        </w:rPr>
        <w:t xml:space="preserve">, </w:t>
      </w:r>
      <w:r w:rsidR="001502DE" w:rsidRPr="00A555C2">
        <w:rPr>
          <w:rFonts w:ascii="Arial" w:hAnsi="Arial" w:cs="Arial"/>
        </w:rPr>
        <w:t>2</w:t>
      </w:r>
      <w:r w:rsidR="00204933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02B14E28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2D5947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>/202</w:t>
      </w:r>
      <w:r w:rsidR="002D5947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893F44">
        <w:rPr>
          <w:rFonts w:ascii="Arial" w:hAnsi="Arial" w:cs="Arial"/>
        </w:rPr>
        <w:t xml:space="preserve">I </w:t>
      </w:r>
      <w:r w:rsidR="00607361">
        <w:rPr>
          <w:rFonts w:ascii="Arial" w:hAnsi="Arial" w:cs="Arial"/>
        </w:rPr>
        <w:t xml:space="preserve">stopnia </w:t>
      </w:r>
      <w:r>
        <w:rPr>
          <w:rFonts w:ascii="Arial" w:hAnsi="Arial" w:cs="Arial"/>
        </w:rPr>
        <w:t xml:space="preserve">na kierunku </w:t>
      </w:r>
      <w:r w:rsidR="00571599">
        <w:rPr>
          <w:rFonts w:ascii="Arial" w:hAnsi="Arial" w:cs="Arial"/>
        </w:rPr>
        <w:t>organizowanie rynku pracy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DE396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e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CD72DD">
        <w:rPr>
          <w:rFonts w:ascii="Arial" w:hAnsi="Arial" w:cs="Arial"/>
        </w:rPr>
        <w:t xml:space="preserve">ami nr </w:t>
      </w:r>
      <w:r w:rsidR="00204933">
        <w:rPr>
          <w:rFonts w:ascii="Arial" w:hAnsi="Arial" w:cs="Arial"/>
        </w:rPr>
        <w:t>3, 4</w:t>
      </w:r>
      <w:r w:rsidR="009D1A33">
        <w:rPr>
          <w:rFonts w:ascii="Arial" w:hAnsi="Arial" w:cs="Arial"/>
        </w:rPr>
        <w:t>.</w:t>
      </w:r>
    </w:p>
    <w:p w14:paraId="6BF28D78" w14:textId="59E50090" w:rsidR="00D40D44" w:rsidRPr="00A555C2" w:rsidRDefault="00D40D44" w:rsidP="00D40D44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3</w:t>
      </w:r>
    </w:p>
    <w:p w14:paraId="6E6320E9" w14:textId="13C234C9" w:rsidR="00D40D44" w:rsidRPr="00A555C2" w:rsidRDefault="00D40D44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893F44" w:rsidRPr="00893F44">
        <w:rPr>
          <w:rFonts w:ascii="Arial" w:hAnsi="Arial" w:cs="Arial"/>
        </w:rPr>
        <w:t>Rada Dydaktyczna proponuje zasady przyjęć laureatów i finalistów olimpiad stopnia centralnego</w:t>
      </w:r>
      <w:r w:rsidR="000718B0">
        <w:rPr>
          <w:rFonts w:ascii="Arial" w:hAnsi="Arial" w:cs="Arial"/>
        </w:rPr>
        <w:t xml:space="preserve"> w</w:t>
      </w:r>
      <w:r w:rsidR="000718B0" w:rsidRPr="00893F44">
        <w:rPr>
          <w:rFonts w:ascii="Arial" w:hAnsi="Arial" w:cs="Arial"/>
        </w:rPr>
        <w:t xml:space="preserve"> rok</w:t>
      </w:r>
      <w:r w:rsidR="000718B0">
        <w:rPr>
          <w:rFonts w:ascii="Arial" w:hAnsi="Arial" w:cs="Arial"/>
        </w:rPr>
        <w:t xml:space="preserve">u </w:t>
      </w:r>
      <w:r w:rsidR="000718B0" w:rsidRPr="00893F44">
        <w:rPr>
          <w:rFonts w:ascii="Arial" w:hAnsi="Arial" w:cs="Arial"/>
        </w:rPr>
        <w:t>akademicki</w:t>
      </w:r>
      <w:r w:rsidR="000718B0">
        <w:rPr>
          <w:rFonts w:ascii="Arial" w:hAnsi="Arial" w:cs="Arial"/>
        </w:rPr>
        <w:t>m</w:t>
      </w:r>
      <w:r w:rsidR="000718B0" w:rsidRPr="00893F44">
        <w:rPr>
          <w:rFonts w:ascii="Arial" w:hAnsi="Arial" w:cs="Arial"/>
        </w:rPr>
        <w:t xml:space="preserve"> 202</w:t>
      </w:r>
      <w:r w:rsidR="002D5947">
        <w:rPr>
          <w:rFonts w:ascii="Arial" w:hAnsi="Arial" w:cs="Arial"/>
        </w:rPr>
        <w:t>7</w:t>
      </w:r>
      <w:r w:rsidR="000718B0" w:rsidRPr="00893F44">
        <w:rPr>
          <w:rFonts w:ascii="Arial" w:hAnsi="Arial" w:cs="Arial"/>
        </w:rPr>
        <w:t>/202</w:t>
      </w:r>
      <w:r w:rsidR="002D5947">
        <w:rPr>
          <w:rFonts w:ascii="Arial" w:hAnsi="Arial" w:cs="Arial"/>
        </w:rPr>
        <w:t>8</w:t>
      </w:r>
      <w:r w:rsidR="000718B0" w:rsidRPr="00893F44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na studia I stopnia na kierunku </w:t>
      </w:r>
      <w:r w:rsidR="00204933">
        <w:rPr>
          <w:rFonts w:ascii="Arial" w:hAnsi="Arial" w:cs="Arial"/>
        </w:rPr>
        <w:t>europeistyka - integracja europejska</w:t>
      </w:r>
      <w:r w:rsidR="00B620E3">
        <w:rPr>
          <w:rFonts w:ascii="Arial" w:hAnsi="Arial" w:cs="Arial"/>
        </w:rPr>
        <w:t xml:space="preserve"> </w:t>
      </w:r>
      <w:r w:rsidR="00893F44" w:rsidRPr="00893F44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893F44" w:rsidRPr="00893F44">
        <w:rPr>
          <w:rFonts w:ascii="Arial" w:hAnsi="Arial" w:cs="Arial"/>
        </w:rPr>
        <w:t xml:space="preserve">ałącznikiem nr </w:t>
      </w:r>
      <w:r w:rsidR="00204933">
        <w:rPr>
          <w:rFonts w:ascii="Arial" w:hAnsi="Arial" w:cs="Arial"/>
        </w:rPr>
        <w:t>5</w:t>
      </w:r>
      <w:r w:rsidR="00893F44" w:rsidRPr="00893F44">
        <w:rPr>
          <w:rFonts w:ascii="Arial" w:hAnsi="Arial" w:cs="Arial"/>
        </w:rPr>
        <w:t>.</w:t>
      </w:r>
    </w:p>
    <w:p w14:paraId="2E842AC5" w14:textId="3CE2EFBB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D40D44">
        <w:rPr>
          <w:rFonts w:ascii="Arial" w:eastAsia="Arial" w:hAnsi="Arial" w:cs="Arial"/>
        </w:rPr>
        <w:t>4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5AA00D53" w:rsidR="00F27E01" w:rsidRDefault="00F27E01">
      <w:pPr>
        <w:spacing w:after="160" w:line="259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br w:type="page"/>
      </w:r>
    </w:p>
    <w:p w14:paraId="492C00AB" w14:textId="77777777" w:rsidR="00671278" w:rsidRPr="00A555C2" w:rsidRDefault="00671278" w:rsidP="00671278">
      <w:pPr>
        <w:rPr>
          <w:rFonts w:ascii="Arial" w:eastAsia="Arial" w:hAnsi="Arial" w:cs="Arial"/>
          <w:i/>
        </w:rPr>
      </w:pPr>
      <w:bookmarkStart w:id="0" w:name="_GoBack"/>
      <w:bookmarkEnd w:id="0"/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>ałącznik nr 1</w:t>
      </w:r>
    </w:p>
    <w:p w14:paraId="32CC0F32" w14:textId="7342D4D2" w:rsidR="002D5947" w:rsidRDefault="002D5947" w:rsidP="002D594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61021A">
        <w:rPr>
          <w:color w:val="000000"/>
          <w:sz w:val="16"/>
          <w:szCs w:val="16"/>
        </w:rPr>
        <w:t>27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03E2DCFD" w14:textId="77777777" w:rsidR="00576510" w:rsidRPr="00576510" w:rsidRDefault="00576510" w:rsidP="00576510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314487E3" w14:textId="77777777" w:rsidR="00576510" w:rsidRPr="00576510" w:rsidRDefault="00576510" w:rsidP="00576510">
      <w:pPr>
        <w:spacing w:after="240"/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B76C39" w:rsidRDefault="00F661FB" w:rsidP="00B76C39">
      <w:pPr>
        <w:jc w:val="right"/>
        <w:rPr>
          <w:rFonts w:ascii="Arial" w:hAnsi="Arial" w:cs="Arial"/>
        </w:rPr>
      </w:pPr>
    </w:p>
    <w:p w14:paraId="15845C35" w14:textId="001152BF" w:rsidR="00576510" w:rsidRPr="006A5B7A" w:rsidRDefault="00576510" w:rsidP="003E381E">
      <w:pPr>
        <w:rPr>
          <w:rFonts w:ascii="Arial" w:hAnsi="Arial" w:cs="Arial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42A14" w:rsidRPr="006A5B7A">
        <w:rPr>
          <w:rFonts w:ascii="Arial" w:hAnsi="Arial" w:cs="Arial"/>
          <w:b/>
          <w:bCs/>
          <w:color w:val="000000"/>
          <w:sz w:val="22"/>
          <w:szCs w:val="22"/>
        </w:rPr>
        <w:t>organizowanie rynku pracy</w:t>
      </w:r>
    </w:p>
    <w:p w14:paraId="11D221F7" w14:textId="77777777" w:rsidR="00576510" w:rsidRPr="006A5B7A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456DC9DC" w14:textId="134DF146" w:rsidR="00576510" w:rsidRPr="006A5B7A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733E47" w:rsidRPr="006A5B7A">
        <w:rPr>
          <w:rFonts w:ascii="Arial" w:hAnsi="Arial" w:cs="Arial"/>
          <w:b/>
          <w:bCs/>
          <w:color w:val="000000"/>
          <w:sz w:val="22"/>
          <w:szCs w:val="22"/>
        </w:rPr>
        <w:t>praktyczny</w:t>
      </w:r>
    </w:p>
    <w:p w14:paraId="1FE5E18E" w14:textId="77777777" w:rsidR="00576510" w:rsidRPr="006A5B7A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7777777" w:rsidR="00576510" w:rsidRPr="006A5B7A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6A5B7A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576510" w:rsidRDefault="00576510" w:rsidP="00576510">
      <w:pPr>
        <w:rPr>
          <w:color w:val="000000"/>
        </w:rPr>
      </w:pPr>
    </w:p>
    <w:p w14:paraId="561E188A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 </w:t>
      </w:r>
    </w:p>
    <w:p w14:paraId="5BA03841" w14:textId="77777777" w:rsidR="006A5B7A" w:rsidRDefault="006A5B7A" w:rsidP="006A5B7A"/>
    <w:p w14:paraId="2C9AF273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50 pkt. </w:t>
      </w:r>
    </w:p>
    <w:p w14:paraId="4F5401A4" w14:textId="77777777" w:rsidR="006A5B7A" w:rsidRDefault="006A5B7A" w:rsidP="006A5B7A"/>
    <w:p w14:paraId="64CFBE94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a) Kandydaci z maturą 2005–2024</w:t>
      </w:r>
    </w:p>
    <w:p w14:paraId="10CF10FB" w14:textId="77777777" w:rsidR="006A5B7A" w:rsidRDefault="006A5B7A" w:rsidP="006A5B7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86"/>
        <w:gridCol w:w="1378"/>
        <w:gridCol w:w="4945"/>
      </w:tblGrid>
      <w:tr w:rsidR="006A5B7A" w14:paraId="14F1414E" w14:textId="77777777" w:rsidTr="006A5B7A">
        <w:trPr>
          <w:trHeight w:val="73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B1F28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57747A6" w14:textId="77777777" w:rsidR="006A5B7A" w:rsidRDefault="006A5B7A"/>
          <w:p w14:paraId="7C04B0E6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B0362A9" w14:textId="77777777" w:rsidR="006A5B7A" w:rsidRDefault="006A5B7A"/>
          <w:p w14:paraId="2BECD805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3827FD80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134EE7D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6AE2D32" w14:textId="77777777" w:rsidR="006A5B7A" w:rsidRDefault="006A5B7A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88D5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A230298" w14:textId="77777777" w:rsidR="006A5B7A" w:rsidRDefault="006A5B7A"/>
          <w:p w14:paraId="5C275FB4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6D8F581A" w14:textId="77777777" w:rsidR="006A5B7A" w:rsidRDefault="006A5B7A"/>
          <w:p w14:paraId="2F33C3E0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6FEE2789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E6FB7B2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3EE6E422" w14:textId="77777777" w:rsidR="006A5B7A" w:rsidRDefault="006A5B7A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AB63B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DBDD306" w14:textId="77777777" w:rsidR="006A5B7A" w:rsidRDefault="006A5B7A"/>
          <w:p w14:paraId="46553BA3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4EDDA75E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angielski,</w:t>
            </w:r>
          </w:p>
          <w:p w14:paraId="286AA21B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1DD9C14C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45D95222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3D30ADCE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0F888E4E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rosyjski,</w:t>
            </w:r>
          </w:p>
          <w:p w14:paraId="04C81158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portugalski,</w:t>
            </w:r>
          </w:p>
          <w:p w14:paraId="0A4E09A1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szwedzki,</w:t>
            </w:r>
          </w:p>
          <w:p w14:paraId="6ED422DA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słowacki</w:t>
            </w:r>
          </w:p>
          <w:p w14:paraId="5B49FC54" w14:textId="77777777" w:rsidR="006A5B7A" w:rsidRDefault="006A5B7A"/>
          <w:p w14:paraId="40621B86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0EC6CAEF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B63F1D6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444195BA" w14:textId="77777777" w:rsidR="006A5B7A" w:rsidRDefault="006A5B7A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19EB7F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46C2255" w14:textId="77777777" w:rsidR="006A5B7A" w:rsidRDefault="006A5B7A"/>
          <w:p w14:paraId="336DDD63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18D2F5E2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nowożytny*, historia, wiedza o społeczeństwie, geografia, filozofia, język łaciński i kultura antyczna, język grecki i kultura antyczna, biologia, chemia, fizyka i astronomia / fizyka, informatyka, historia muzyki, historia sztuki</w:t>
            </w:r>
          </w:p>
          <w:p w14:paraId="702FAD8D" w14:textId="77777777" w:rsidR="006A5B7A" w:rsidRDefault="006A5B7A"/>
          <w:p w14:paraId="7021DAE1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5DD6CFDD" w14:textId="77777777" w:rsidR="006A5B7A" w:rsidRDefault="006A5B7A"/>
        </w:tc>
      </w:tr>
      <w:tr w:rsidR="006A5B7A" w14:paraId="0249BDF1" w14:textId="77777777" w:rsidTr="006A5B7A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631605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5078A3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30CF3F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F8B690B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62086C17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78278845" w14:textId="77777777" w:rsidR="006A5B7A" w:rsidRDefault="006A5B7A" w:rsidP="006A5B7A"/>
    <w:p w14:paraId="1FA3AEB6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b) Kandydaci ze starą maturą</w:t>
      </w:r>
    </w:p>
    <w:p w14:paraId="65724878" w14:textId="77777777" w:rsidR="006A5B7A" w:rsidRDefault="006A5B7A" w:rsidP="006A5B7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1"/>
        <w:gridCol w:w="1421"/>
        <w:gridCol w:w="1391"/>
        <w:gridCol w:w="4859"/>
      </w:tblGrid>
      <w:tr w:rsidR="006A5B7A" w14:paraId="76BFF2C7" w14:textId="77777777" w:rsidTr="006A5B7A">
        <w:trPr>
          <w:trHeight w:val="26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300F4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75876EB" w14:textId="77777777" w:rsidR="006A5B7A" w:rsidRDefault="006A5B7A"/>
          <w:p w14:paraId="27D6ECF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7B4D802A" w14:textId="77777777" w:rsidR="006A5B7A" w:rsidRDefault="006A5B7A"/>
          <w:p w14:paraId="673AD38D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podstawowy x 0,6</w:t>
            </w:r>
          </w:p>
          <w:p w14:paraId="56D2B1A5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BF5F695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5601A4B1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818102A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6E30EA61" w14:textId="77777777" w:rsidR="006A5B7A" w:rsidRDefault="006A5B7A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C843F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408A4C37" w14:textId="77777777" w:rsidR="006A5B7A" w:rsidRDefault="006A5B7A"/>
          <w:p w14:paraId="149A9FF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0AF7933C" w14:textId="77777777" w:rsidR="006A5B7A" w:rsidRDefault="006A5B7A"/>
          <w:p w14:paraId="56D829BB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P. podstawowy x 0,6</w:t>
            </w:r>
          </w:p>
          <w:p w14:paraId="3DC5C8F8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67BBAA5B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583643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CA84ED3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1FE4BB03" w14:textId="77777777" w:rsidR="006A5B7A" w:rsidRDefault="006A5B7A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72B12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536C283B" w14:textId="77777777" w:rsidR="006A5B7A" w:rsidRDefault="006A5B7A"/>
          <w:p w14:paraId="77503F5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Jeden język obcy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do wyboru z:</w:t>
            </w:r>
          </w:p>
          <w:p w14:paraId="5C9AD9A0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j. angielski,</w:t>
            </w:r>
          </w:p>
          <w:p w14:paraId="3B9BB40E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francuski,</w:t>
            </w:r>
          </w:p>
          <w:p w14:paraId="5F574A43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niemiecki,</w:t>
            </w:r>
          </w:p>
          <w:p w14:paraId="32C8C9A0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hiszpański,</w:t>
            </w:r>
          </w:p>
          <w:p w14:paraId="5BEBDE6F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włoski,</w:t>
            </w:r>
          </w:p>
          <w:p w14:paraId="02C123F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j. rosyjski</w:t>
            </w:r>
          </w:p>
          <w:p w14:paraId="468D73D3" w14:textId="77777777" w:rsidR="006A5B7A" w:rsidRDefault="006A5B7A"/>
          <w:p w14:paraId="3BA14F3B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3669524A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0186C225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9D2B014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2B9B04F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78AD78C9" w14:textId="77777777" w:rsidR="006A5B7A" w:rsidRDefault="006A5B7A"/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FFB46A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Przedmiot wymagany</w:t>
            </w:r>
          </w:p>
          <w:p w14:paraId="39B90C44" w14:textId="77777777" w:rsidR="006A5B7A" w:rsidRDefault="006A5B7A"/>
          <w:p w14:paraId="0B186AAB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42C0CD0E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obcy nowożytny*, historia, wiedza o społeczeństwie, geografia, filozofia, język łaciński i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kultura antyczna, biologia, chemia, fizyka, informatyka, historia muzyki, historia sztuki</w:t>
            </w:r>
          </w:p>
          <w:p w14:paraId="79876EFE" w14:textId="77777777" w:rsidR="006A5B7A" w:rsidRDefault="006A5B7A"/>
          <w:p w14:paraId="5BBA0F7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 </w:t>
            </w:r>
          </w:p>
          <w:p w14:paraId="0BF0388D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9B6376A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brak poziomu x 0,8</w:t>
            </w:r>
          </w:p>
          <w:p w14:paraId="7E78AE34" w14:textId="77777777" w:rsidR="006A5B7A" w:rsidRDefault="006A5B7A"/>
        </w:tc>
      </w:tr>
      <w:tr w:rsidR="006A5B7A" w14:paraId="233AFD4C" w14:textId="77777777" w:rsidTr="006A5B7A">
        <w:trPr>
          <w:trHeight w:val="410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D1C018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31FAD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A30A36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CB95B4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29141D75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*Języki w kolumnie 3 i 4 muszą być różne.</w:t>
      </w:r>
    </w:p>
    <w:p w14:paraId="03BAEAF9" w14:textId="77777777" w:rsidR="006A5B7A" w:rsidRDefault="006A5B7A" w:rsidP="006A5B7A"/>
    <w:p w14:paraId="34D5014A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c) Kandydaci z Maturą Międzynarodową (IB)</w:t>
      </w:r>
    </w:p>
    <w:p w14:paraId="6A9F3B83" w14:textId="77777777" w:rsidR="006A5B7A" w:rsidRDefault="006A5B7A" w:rsidP="006A5B7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7"/>
        <w:gridCol w:w="1415"/>
        <w:gridCol w:w="1385"/>
        <w:gridCol w:w="4605"/>
      </w:tblGrid>
      <w:tr w:rsidR="006A5B7A" w14:paraId="6C920F14" w14:textId="77777777" w:rsidTr="006A5B7A">
        <w:trPr>
          <w:trHeight w:val="282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B034D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67AA4B3" w14:textId="77777777" w:rsidR="006A5B7A" w:rsidRDefault="006A5B7A"/>
          <w:p w14:paraId="7A0D2716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65A182CE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 </w:t>
            </w:r>
          </w:p>
          <w:p w14:paraId="002416F2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A*</w:t>
            </w:r>
          </w:p>
          <w:p w14:paraId="0390E9EE" w14:textId="77777777" w:rsidR="006A5B7A" w:rsidRPr="006A5B7A" w:rsidRDefault="006A5B7A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6A5B7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albo</w:t>
            </w:r>
          </w:p>
          <w:p w14:paraId="696B02C9" w14:textId="77777777" w:rsidR="006A5B7A" w:rsidRPr="006A5B7A" w:rsidRDefault="006A5B7A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6A5B7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literature and performance*</w:t>
            </w:r>
          </w:p>
          <w:p w14:paraId="4956D17D" w14:textId="77777777" w:rsidR="006A5B7A" w:rsidRPr="006A5B7A" w:rsidRDefault="006A5B7A">
            <w:pPr>
              <w:rPr>
                <w:lang w:val="en-GB"/>
              </w:rPr>
            </w:pPr>
          </w:p>
          <w:p w14:paraId="22AF94C2" w14:textId="77777777" w:rsidR="006A5B7A" w:rsidRPr="006A5B7A" w:rsidRDefault="006A5B7A">
            <w:pPr>
              <w:pStyle w:val="NormalnyWeb"/>
              <w:spacing w:before="0" w:beforeAutospacing="0" w:after="0" w:afterAutospacing="0"/>
              <w:rPr>
                <w:lang w:val="en-GB"/>
              </w:rPr>
            </w:pPr>
            <w:r w:rsidRPr="006A5B7A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P. niższy (SL) x 0,6</w:t>
            </w:r>
          </w:p>
          <w:p w14:paraId="44EAA2FA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87B3C1D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2ABE28EF" w14:textId="77777777" w:rsidR="006A5B7A" w:rsidRDefault="006A5B7A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35312A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FABF803" w14:textId="77777777" w:rsidR="006A5B7A" w:rsidRDefault="006A5B7A"/>
          <w:p w14:paraId="0356908B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2AF3C4F1" w14:textId="77777777" w:rsidR="006A5B7A" w:rsidRDefault="006A5B7A"/>
          <w:p w14:paraId="64D71DFA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2BA5E42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162E67F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0D572043" w14:textId="77777777" w:rsidR="006A5B7A" w:rsidRDefault="006A5B7A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D6049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EE3C854" w14:textId="77777777" w:rsidR="006A5B7A" w:rsidRDefault="006A5B7A"/>
          <w:p w14:paraId="0389295E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4004AF86" w14:textId="77777777" w:rsidR="006A5B7A" w:rsidRDefault="006A5B7A"/>
          <w:p w14:paraId="0ECE8040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niższy (SL) x 0,6</w:t>
            </w:r>
          </w:p>
          <w:p w14:paraId="231ABF30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54256728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39F357C0" w14:textId="77777777" w:rsidR="006A5B7A" w:rsidRDefault="006A5B7A"/>
          <w:p w14:paraId="477A4202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317BA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00F1FB9D" w14:textId="77777777" w:rsidR="006A5B7A" w:rsidRDefault="006A5B7A"/>
          <w:p w14:paraId="5E4E5C9F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7F442E81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 biologia, chemia, filozofia, fizyka, geografia, historia, informatyka, łacina, greka klasyczna, zarządzanie, ekonomia, psychologia, antropologia, polityka,</w:t>
            </w:r>
          </w:p>
          <w:p w14:paraId="75B901FF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technologia informacyjna w globalnym społeczeństwie (ITGS),</w:t>
            </w:r>
          </w:p>
          <w:p w14:paraId="558E8CA5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przedmiot z grupy „sztuka” </w:t>
            </w:r>
          </w:p>
          <w:p w14:paraId="58B67D44" w14:textId="77777777" w:rsidR="006A5B7A" w:rsidRDefault="006A5B7A"/>
          <w:p w14:paraId="6BF0860C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wyższy (HL) x 1 </w:t>
            </w:r>
          </w:p>
          <w:p w14:paraId="05536D3A" w14:textId="77777777" w:rsidR="006A5B7A" w:rsidRDefault="006A5B7A"/>
        </w:tc>
      </w:tr>
      <w:tr w:rsidR="006A5B7A" w14:paraId="2557A7B9" w14:textId="77777777" w:rsidTr="006A5B7A">
        <w:trPr>
          <w:trHeight w:val="399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595745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75C63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41DEC9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C7E5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2ECA2F10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1D7C3DE6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425F662A" w14:textId="77777777" w:rsidR="006A5B7A" w:rsidRDefault="006A5B7A" w:rsidP="006A5B7A"/>
    <w:p w14:paraId="60DF2948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d) Kandydaci z Maturą Europejską (EB)</w:t>
      </w:r>
    </w:p>
    <w:p w14:paraId="6C3F88B1" w14:textId="77777777" w:rsidR="006A5B7A" w:rsidRDefault="006A5B7A" w:rsidP="006A5B7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1523"/>
        <w:gridCol w:w="1581"/>
        <w:gridCol w:w="4460"/>
      </w:tblGrid>
      <w:tr w:rsidR="006A5B7A" w14:paraId="5D81D602" w14:textId="77777777" w:rsidTr="006A5B7A">
        <w:trPr>
          <w:trHeight w:val="657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6BF0D3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402B8AD" w14:textId="77777777" w:rsidR="006A5B7A" w:rsidRDefault="006A5B7A"/>
          <w:p w14:paraId="67739F82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polski</w:t>
            </w:r>
          </w:p>
          <w:p w14:paraId="59BB362F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albo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L1*</w:t>
            </w:r>
          </w:p>
          <w:p w14:paraId="7E1AA1DB" w14:textId="77777777" w:rsidR="006A5B7A" w:rsidRDefault="006A5B7A"/>
          <w:p w14:paraId="5EC04744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17AED86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33F6DDC9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20A73306" w14:textId="77777777" w:rsidR="006A5B7A" w:rsidRDefault="006A5B7A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D4033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974C842" w14:textId="77777777" w:rsidR="006A5B7A" w:rsidRDefault="006A5B7A"/>
          <w:p w14:paraId="30335CC0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</w:t>
            </w:r>
          </w:p>
          <w:p w14:paraId="3D7A043F" w14:textId="77777777" w:rsidR="006A5B7A" w:rsidRDefault="006A5B7A"/>
          <w:p w14:paraId="0D01BE34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16EA9826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40DBB9AE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486F13D0" w14:textId="77777777" w:rsidR="006A5B7A" w:rsidRDefault="006A5B7A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57F6F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11AA4ADC" w14:textId="77777777" w:rsidR="006A5B7A" w:rsidRDefault="006A5B7A"/>
          <w:p w14:paraId="4D068754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0E827E35" w14:textId="77777777" w:rsidR="006A5B7A" w:rsidRDefault="006A5B7A"/>
          <w:p w14:paraId="3F305ED1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podstawowy x 0,6</w:t>
            </w:r>
          </w:p>
          <w:p w14:paraId="3DB24E2B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</w:p>
          <w:p w14:paraId="7C6DA414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 </w:t>
            </w:r>
          </w:p>
          <w:p w14:paraId="153C9904" w14:textId="77777777" w:rsidR="006A5B7A" w:rsidRDefault="006A5B7A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6EAC5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7A2969DE" w14:textId="77777777" w:rsidR="006A5B7A" w:rsidRDefault="006A5B7A"/>
          <w:p w14:paraId="21CF75D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 do wyboru z:</w:t>
            </w:r>
          </w:p>
          <w:p w14:paraId="2EE88D40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nowożytny**,</w:t>
            </w:r>
          </w:p>
          <w:p w14:paraId="2A7FA96B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biologia, chemia, filozofia, fizyka, geografia, historia, informatyka, łacina, greka klasyczna, ekonomia, sztuka,</w:t>
            </w:r>
          </w:p>
          <w:p w14:paraId="7E932730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muzyka, socjologia</w:t>
            </w:r>
          </w:p>
          <w:p w14:paraId="6E535AEA" w14:textId="77777777" w:rsidR="006A5B7A" w:rsidRDefault="006A5B7A"/>
          <w:p w14:paraId="0ED3B43A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P. rozszerzony x 1</w:t>
            </w:r>
          </w:p>
          <w:p w14:paraId="6AB5DA3A" w14:textId="77777777" w:rsidR="006A5B7A" w:rsidRDefault="006A5B7A"/>
        </w:tc>
      </w:tr>
      <w:tr w:rsidR="006A5B7A" w14:paraId="02628286" w14:textId="77777777" w:rsidTr="006A5B7A">
        <w:trPr>
          <w:trHeight w:val="36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FBFCFE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257630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633E813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5B1C89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1835FE7D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W przypadku braku języka polskiego; języki w kolumnach 1 i 3 muszą być różne.</w:t>
      </w:r>
    </w:p>
    <w:p w14:paraId="6A70B08A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kolumnie 4 nie można uwzględnić języków z kolumn 1 lub 3.</w:t>
      </w:r>
    </w:p>
    <w:p w14:paraId="003198A5" w14:textId="77777777" w:rsidR="006A5B7A" w:rsidRDefault="006A5B7A" w:rsidP="006A5B7A"/>
    <w:p w14:paraId="09B9A4BF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e) Kandydaci z maturą zagraniczną </w:t>
      </w:r>
    </w:p>
    <w:p w14:paraId="31F1ECB6" w14:textId="77777777" w:rsidR="006A5B7A" w:rsidRDefault="006A5B7A" w:rsidP="006A5B7A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6"/>
        <w:gridCol w:w="1623"/>
        <w:gridCol w:w="1569"/>
        <w:gridCol w:w="3634"/>
      </w:tblGrid>
      <w:tr w:rsidR="006A5B7A" w14:paraId="60F07458" w14:textId="77777777" w:rsidTr="006A5B7A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2C240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FB2C80F" w14:textId="77777777" w:rsidR="006A5B7A" w:rsidRDefault="006A5B7A"/>
          <w:p w14:paraId="18B1CF7D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Język polski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albo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język oryginalny matury*</w:t>
            </w:r>
          </w:p>
          <w:p w14:paraId="7871BD15" w14:textId="77777777" w:rsidR="006A5B7A" w:rsidRDefault="006A5B7A">
            <w:pPr>
              <w:spacing w:after="240"/>
            </w:pP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FC431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60C6657D" w14:textId="77777777" w:rsidR="006A5B7A" w:rsidRDefault="006A5B7A"/>
          <w:p w14:paraId="36305682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Matematyka**</w:t>
            </w:r>
          </w:p>
          <w:p w14:paraId="77739ADB" w14:textId="77777777" w:rsidR="006A5B7A" w:rsidRDefault="006A5B7A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8B766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4E709700" w14:textId="77777777" w:rsidR="006A5B7A" w:rsidRDefault="006A5B7A"/>
          <w:p w14:paraId="505DB7C3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</w:t>
            </w:r>
          </w:p>
          <w:p w14:paraId="365F88BC" w14:textId="77777777" w:rsidR="006A5B7A" w:rsidRDefault="006A5B7A"/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D666C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Przedmiot wymagany</w:t>
            </w:r>
          </w:p>
          <w:p w14:paraId="3F1EF3B5" w14:textId="77777777" w:rsidR="006A5B7A" w:rsidRDefault="006A5B7A"/>
          <w:p w14:paraId="2178429E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Jeden przedmiot</w:t>
            </w:r>
          </w:p>
          <w:p w14:paraId="1DA07567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 wyboru z:</w:t>
            </w:r>
          </w:p>
          <w:p w14:paraId="2FC4A744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język obcy nowożytny***</w:t>
            </w:r>
          </w:p>
          <w:p w14:paraId="2651B40C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historia, wiedza o społeczeństwie, zarządzanie,</w:t>
            </w:r>
          </w:p>
          <w:p w14:paraId="2774E9C2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ekonomia, psychologia,</w:t>
            </w:r>
          </w:p>
          <w:p w14:paraId="4B387032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antropologia, polityka,</w:t>
            </w:r>
          </w:p>
          <w:p w14:paraId="4F351B42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geografia, filozofia,</w:t>
            </w:r>
          </w:p>
          <w:p w14:paraId="43639ECC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łacina, greka klasyczna, biologia, chemia,</w:t>
            </w:r>
          </w:p>
          <w:p w14:paraId="5FCFE08F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fizyka, astronomia, informatyka, historia sztuki, historia muzyki, socjologia</w:t>
            </w:r>
          </w:p>
          <w:p w14:paraId="44E6AFBB" w14:textId="77777777" w:rsidR="006A5B7A" w:rsidRDefault="006A5B7A"/>
        </w:tc>
      </w:tr>
      <w:tr w:rsidR="006A5B7A" w14:paraId="69373258" w14:textId="77777777" w:rsidTr="006A5B7A">
        <w:trPr>
          <w:trHeight w:val="386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3AC44E4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2DB880B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FEBDBA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999999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C15719" w14:textId="77777777" w:rsidR="006A5B7A" w:rsidRDefault="006A5B7A">
            <w:pPr>
              <w:pStyle w:val="Normalny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 = 35%</w:t>
            </w:r>
          </w:p>
        </w:tc>
      </w:tr>
    </w:tbl>
    <w:p w14:paraId="05935920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 Język z kolumny 1 może być powtórzony w kolumnie 3.</w:t>
      </w:r>
    </w:p>
    <w:p w14:paraId="00CEDD79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 W przypadku braku matematyki na świadectwie może być uwzględniony jeden przedmiot do wyboru spośród: ekonomia, biologia, chemia, fizyka, geografia, informatyka. W takim przypadku przedmiot z kolumny 2 i 4 może być uwzględniony dwukrotnie.</w:t>
      </w:r>
    </w:p>
    <w:p w14:paraId="1B130AF4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18"/>
          <w:szCs w:val="18"/>
        </w:rPr>
        <w:t>*** W kolumnie 4 nie można uwzględnić języków z kolumn 1 lub 3.</w:t>
      </w:r>
    </w:p>
    <w:p w14:paraId="4497FB9F" w14:textId="77777777" w:rsidR="006A5B7A" w:rsidRDefault="006A5B7A" w:rsidP="006A5B7A"/>
    <w:p w14:paraId="159CE4F5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Sprawdzenie kompetencji kandydatów do studiowania w języku polskim</w:t>
      </w:r>
    </w:p>
    <w:p w14:paraId="3F08533C" w14:textId="77777777" w:rsidR="006A5B7A" w:rsidRDefault="006A5B7A" w:rsidP="006A5B7A"/>
    <w:p w14:paraId="3D6E0288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z maturą zagraniczną oraz kandydaci z maturą IB lub EB (nie dotyczy kandydatów z maturą IB lub EB, którzy mają na dyplomie wynik egzaminu z języka polskiego), zobowiązani są przedstawić honorowany przez Uniwersytet Warszawski dokument poświadczający znajomość języka polskiego, co najmniej na poziomie B2. </w:t>
      </w:r>
    </w:p>
    <w:p w14:paraId="4063FE29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legitymują się honorowanym przez Uniwersytet Warszawski dokumentem poświadczającym znajomość języka polskiego, przystępują do rozmowy sprawdzającej znajomość języka polskiego na poziomie B2.</w:t>
      </w:r>
    </w:p>
    <w:p w14:paraId="571A542B" w14:textId="77777777" w:rsidR="006A5B7A" w:rsidRDefault="006A5B7A" w:rsidP="006A5B7A"/>
    <w:p w14:paraId="281BD754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Rozmowa będzie dotyczyła aktualnych wydarzeń politycznych, społecznych i ekonomicznych.</w:t>
      </w:r>
    </w:p>
    <w:p w14:paraId="4F2085F6" w14:textId="77777777" w:rsidR="006A5B7A" w:rsidRDefault="006A5B7A" w:rsidP="006A5B7A"/>
    <w:p w14:paraId="2DBFFD0B" w14:textId="77777777" w:rsidR="006A5B7A" w:rsidRDefault="006A5B7A" w:rsidP="006A5B7A">
      <w:pPr>
        <w:pStyle w:val="NormalnyWeb"/>
        <w:spacing w:before="0" w:beforeAutospacing="0" w:after="12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kandydat może uzyskać maksymalnie 30 punktów w wyniku oceny:</w:t>
      </w:r>
    </w:p>
    <w:p w14:paraId="395B5E32" w14:textId="77777777" w:rsidR="006A5B7A" w:rsidRDefault="006A5B7A" w:rsidP="006A5B7A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zasobu słownictwa – 0-10 pkt.</w:t>
      </w:r>
    </w:p>
    <w:p w14:paraId="01397DC8" w14:textId="77777777" w:rsidR="006A5B7A" w:rsidRDefault="006A5B7A" w:rsidP="006A5B7A">
      <w:pPr>
        <w:pStyle w:val="NormalnyWeb"/>
        <w:numPr>
          <w:ilvl w:val="0"/>
          <w:numId w:val="4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poprawności gramatycznej wypowiedzi – 0-10 pkt.</w:t>
      </w:r>
    </w:p>
    <w:p w14:paraId="159B1E6D" w14:textId="77777777" w:rsidR="006A5B7A" w:rsidRDefault="006A5B7A" w:rsidP="006A5B7A">
      <w:pPr>
        <w:pStyle w:val="NormalnyWeb"/>
        <w:numPr>
          <w:ilvl w:val="0"/>
          <w:numId w:val="41"/>
        </w:numPr>
        <w:spacing w:before="0" w:beforeAutospacing="0" w:after="12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stylu, kompozycji wypowiedzi – 0-10 pkt.</w:t>
      </w:r>
    </w:p>
    <w:p w14:paraId="7AEAFAFC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16 pkt.</w:t>
      </w:r>
    </w:p>
    <w:p w14:paraId="23AB9484" w14:textId="77777777" w:rsidR="006A5B7A" w:rsidRDefault="006A5B7A" w:rsidP="006A5B7A"/>
    <w:p w14:paraId="4AB43488" w14:textId="6E7450EA" w:rsidR="007C0601" w:rsidRPr="006A5B7A" w:rsidRDefault="006A5B7A" w:rsidP="006A5B7A">
      <w:pPr>
        <w:pStyle w:val="NormalnyWeb"/>
        <w:spacing w:before="0" w:beforeAutospacing="0" w:after="0" w:afterAutospacing="0"/>
        <w:jc w:val="both"/>
        <w:sectPr w:rsidR="007C0601" w:rsidRPr="006A5B7A"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rFonts w:ascii="Arial" w:hAnsi="Arial" w:cs="Arial"/>
          <w:color w:val="000000"/>
          <w:sz w:val="20"/>
          <w:szCs w:val="20"/>
        </w:rPr>
        <w:t>Punktacja za rozmowę sprawdzającą znajomość języka polskiego nie jest wliczana do punktacji końcowej.</w:t>
      </w: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6005195A" w14:textId="7B03EF86" w:rsidR="002D5947" w:rsidRDefault="002D5947" w:rsidP="002D594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431844">
        <w:rPr>
          <w:color w:val="000000"/>
          <w:sz w:val="16"/>
          <w:szCs w:val="16"/>
        </w:rPr>
        <w:t>27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6A5372F8" w14:textId="77777777" w:rsidR="0089541C" w:rsidRDefault="0089541C" w:rsidP="0027789C">
      <w:pPr>
        <w:rPr>
          <w:rFonts w:ascii="Arial" w:hAnsi="Arial" w:cs="Arial"/>
          <w:b/>
          <w:bCs/>
        </w:rPr>
      </w:pPr>
    </w:p>
    <w:p w14:paraId="3288586A" w14:textId="33B4B9AB" w:rsidR="0027789C" w:rsidRPr="00A555C2" w:rsidRDefault="0027789C" w:rsidP="0027789C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</w:rPr>
        <w:t xml:space="preserve">ZASADY PRZENIESIENIA Z INNYCH SZKÓŁ WYŻSZYCH </w:t>
      </w:r>
    </w:p>
    <w:p w14:paraId="1C2B0AB7" w14:textId="5624D684" w:rsidR="00E35922" w:rsidRPr="00A555C2" w:rsidRDefault="00B76C39" w:rsidP="00B76C39">
      <w:pPr>
        <w:rPr>
          <w:rFonts w:ascii="Arial" w:hAnsi="Arial" w:cs="Arial"/>
        </w:rPr>
      </w:pPr>
      <w:r w:rsidRPr="00A555C2">
        <w:rPr>
          <w:rFonts w:ascii="Arial" w:hAnsi="Arial" w:cs="Arial"/>
          <w:b/>
          <w:bCs/>
          <w:color w:val="000000"/>
        </w:rPr>
        <w:br/>
      </w:r>
    </w:p>
    <w:p w14:paraId="34BF17F7" w14:textId="403285F9" w:rsidR="00400AEC" w:rsidRPr="006A5B7A" w:rsidRDefault="00400AEC" w:rsidP="00400AEC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5F1BB5" w:rsidRPr="006A5B7A">
        <w:rPr>
          <w:rFonts w:ascii="Arial" w:hAnsi="Arial" w:cs="Arial"/>
          <w:b/>
          <w:bCs/>
          <w:color w:val="000000"/>
          <w:sz w:val="22"/>
          <w:szCs w:val="22"/>
        </w:rPr>
        <w:t>organizowanie rynku pracy</w:t>
      </w:r>
    </w:p>
    <w:p w14:paraId="22071C8C" w14:textId="77777777" w:rsidR="00400AEC" w:rsidRPr="006A5B7A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05DEFB15" w14:textId="11D838E0" w:rsidR="00400AEC" w:rsidRPr="006A5B7A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733E47" w:rsidRPr="006A5B7A">
        <w:rPr>
          <w:rFonts w:ascii="Arial" w:hAnsi="Arial" w:cs="Arial"/>
          <w:b/>
          <w:bCs/>
          <w:color w:val="000000"/>
          <w:sz w:val="22"/>
          <w:szCs w:val="22"/>
        </w:rPr>
        <w:t>praktyczny</w:t>
      </w:r>
    </w:p>
    <w:p w14:paraId="56530E66" w14:textId="77777777" w:rsidR="00400AEC" w:rsidRPr="006A5B7A" w:rsidRDefault="00400AEC" w:rsidP="00400AE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7688FA2F" w14:textId="646F6FB4" w:rsidR="00400AEC" w:rsidRPr="006A5B7A" w:rsidRDefault="00400AEC" w:rsidP="00400AEC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>Czas trwania: 3 lata</w:t>
      </w:r>
      <w:r w:rsidRPr="006A5B7A">
        <w:rPr>
          <w:rFonts w:ascii="Arial" w:hAnsi="Arial" w:cs="Arial"/>
          <w:color w:val="000000"/>
          <w:sz w:val="22"/>
          <w:szCs w:val="22"/>
        </w:rPr>
        <w:t> </w:t>
      </w:r>
    </w:p>
    <w:p w14:paraId="5183A6F9" w14:textId="42A98D47" w:rsidR="00DB6884" w:rsidRPr="00DB6884" w:rsidRDefault="00DB6884" w:rsidP="009D1A33">
      <w:pPr>
        <w:rPr>
          <w:rFonts w:asciiTheme="minorHAnsi" w:hAnsiTheme="minorHAnsi" w:cstheme="minorHAnsi"/>
          <w:color w:val="000000"/>
        </w:rPr>
      </w:pPr>
    </w:p>
    <w:p w14:paraId="45D44875" w14:textId="77777777" w:rsidR="006A5B7A" w:rsidRDefault="005F1BB5" w:rsidP="006A5B7A">
      <w:r w:rsidRPr="005F1BB5">
        <w:rPr>
          <w:rFonts w:ascii="Calibri" w:hAnsi="Calibri" w:cs="Calibri"/>
          <w:b/>
          <w:bCs/>
          <w:color w:val="000000"/>
          <w:sz w:val="22"/>
          <w:szCs w:val="22"/>
        </w:rPr>
        <w:br/>
      </w:r>
    </w:p>
    <w:p w14:paraId="7BEC7DC0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1) Zasady kwalifikacji na studia w trybie przeniesienia z innej uczelni</w:t>
      </w:r>
    </w:p>
    <w:p w14:paraId="3AA1395E" w14:textId="77777777" w:rsidR="006A5B7A" w:rsidRDefault="006A5B7A" w:rsidP="006A5B7A"/>
    <w:p w14:paraId="5622A67C" w14:textId="77777777" w:rsidR="006A5B7A" w:rsidRDefault="006A5B7A" w:rsidP="006A5B7A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dokonywane są po zaliczeniu pierwszego roku studiów.</w:t>
      </w:r>
    </w:p>
    <w:p w14:paraId="0A59CD00" w14:textId="77777777" w:rsidR="006A5B7A" w:rsidRDefault="006A5B7A" w:rsidP="006A5B7A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Przeniesienia odbywają się jedynie w ramach tego samego kierunku i poziomu kształcenia. Przeniesienia dokonywane są przed rozpoczęciem roku akademickiego.</w:t>
      </w:r>
    </w:p>
    <w:p w14:paraId="321A2655" w14:textId="77777777" w:rsidR="006A5B7A" w:rsidRDefault="006A5B7A" w:rsidP="006A5B7A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303D6099" w14:textId="77777777" w:rsidR="006A5B7A" w:rsidRDefault="006A5B7A" w:rsidP="006A5B7A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zobowiązany jest załączyć na osobistym koncie rekrutacyjnym w systemie IRK następujące dokumenty:</w:t>
      </w:r>
    </w:p>
    <w:p w14:paraId="3DAF9FA1" w14:textId="77777777" w:rsidR="006A5B7A" w:rsidRDefault="006A5B7A" w:rsidP="006A5B7A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umotywowany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wniosek </w:t>
      </w:r>
      <w:r>
        <w:rPr>
          <w:rFonts w:ascii="Arial" w:hAnsi="Arial" w:cs="Arial"/>
          <w:color w:val="000000"/>
          <w:sz w:val="20"/>
          <w:szCs w:val="20"/>
        </w:rPr>
        <w:t>o przeniesienie z dokładnym adresem do korespondencji;</w:t>
      </w:r>
    </w:p>
    <w:p w14:paraId="158BB95C" w14:textId="77777777" w:rsidR="006A5B7A" w:rsidRDefault="006A5B7A" w:rsidP="006A5B7A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zaświadczenie z dziekanatu </w:t>
      </w:r>
      <w:r>
        <w:rPr>
          <w:rFonts w:ascii="Arial" w:hAnsi="Arial" w:cs="Arial"/>
          <w:color w:val="000000"/>
          <w:sz w:val="20"/>
          <w:szCs w:val="20"/>
        </w:rPr>
        <w:t>macierzystej jednostki zawierające następujące informacje:</w:t>
      </w:r>
      <w:r>
        <w:rPr>
          <w:rFonts w:ascii="Arial" w:hAnsi="Arial" w:cs="Arial"/>
          <w:color w:val="000000"/>
          <w:sz w:val="20"/>
          <w:szCs w:val="20"/>
        </w:rPr>
        <w:br/>
        <w:t>a) potwierdzenie posiadania przez kandydata praw studenckich,</w:t>
      </w:r>
      <w:r>
        <w:rPr>
          <w:rFonts w:ascii="Arial" w:hAnsi="Arial" w:cs="Arial"/>
          <w:color w:val="000000"/>
          <w:sz w:val="20"/>
          <w:szCs w:val="20"/>
        </w:rPr>
        <w:br/>
        <w:t>b) liczba zaliczonych etapów (semestrów) studiów ze wskazaniem ich kierunku,</w:t>
      </w:r>
      <w:r>
        <w:rPr>
          <w:rFonts w:ascii="Arial" w:hAnsi="Arial" w:cs="Arial"/>
          <w:color w:val="000000"/>
          <w:sz w:val="20"/>
          <w:szCs w:val="20"/>
        </w:rPr>
        <w:br/>
        <w:t>c) średnia wszystkich ocen uzyskanych w trakcie dotychczasowego toku studiów,</w:t>
      </w:r>
      <w:r>
        <w:rPr>
          <w:rFonts w:ascii="Arial" w:hAnsi="Arial" w:cs="Arial"/>
          <w:color w:val="000000"/>
          <w:sz w:val="20"/>
          <w:szCs w:val="20"/>
        </w:rPr>
        <w:br/>
        <w:t>d) poziom i forma odbywanych studiów;</w:t>
      </w:r>
    </w:p>
    <w:p w14:paraId="2C52B80B" w14:textId="77777777" w:rsidR="006A5B7A" w:rsidRDefault="006A5B7A" w:rsidP="006A5B7A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wykaz zaliczonych przedmiotów wraz z sylabusami (nazwa przedmiotu, liczba godzin, oceny, punkty ECTS) potwierdzony przez macierzystą jednostkę z adnotacją o stosowanej w uczelni skali ocen;</w:t>
      </w:r>
    </w:p>
    <w:p w14:paraId="7C6B4B9E" w14:textId="77777777" w:rsidR="006A5B7A" w:rsidRDefault="006A5B7A" w:rsidP="006A5B7A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podpisane przez dziekana (dyrektora) macierzystej jednostki zaświadczenie, że student </w:t>
      </w:r>
      <w:r>
        <w:rPr>
          <w:rFonts w:ascii="Arial" w:hAnsi="Arial" w:cs="Arial"/>
          <w:b/>
          <w:bCs/>
          <w:color w:val="000000"/>
          <w:sz w:val="20"/>
          <w:szCs w:val="20"/>
        </w:rPr>
        <w:t>wypełnił wszystkie obowiązki wynikające z przepisów obowiązujących w jego macierzystej jednostce (nie zalega z żadnymi zaliczeniami i płatnościami);</w:t>
      </w:r>
    </w:p>
    <w:p w14:paraId="3B40F37F" w14:textId="77777777" w:rsidR="006A5B7A" w:rsidRDefault="006A5B7A" w:rsidP="006A5B7A">
      <w:pPr>
        <w:pStyle w:val="NormalnyWeb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dokumenty poświadczające szczególną sytuację życiową kandydata, jeżeli stanowi ona uzasadnienie wniosku o przeniesienie.</w:t>
      </w:r>
    </w:p>
    <w:p w14:paraId="45CA15CB" w14:textId="77777777" w:rsidR="006A5B7A" w:rsidRDefault="006A5B7A" w:rsidP="006A5B7A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Złożenie niekompletnej dokumentacji skutkuje decyzją negatywną.</w:t>
      </w:r>
    </w:p>
    <w:p w14:paraId="74B2F199" w14:textId="77777777" w:rsidR="006A5B7A" w:rsidRDefault="006A5B7A" w:rsidP="006A5B7A"/>
    <w:p w14:paraId="0FEB6728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Decyzja o przeniesieniu w ramach określonego limitu miejsc jest podejmowana na podstawie złożonych kompletnych dokumentów, różnic programowych wynikających z odmienności planów studiów.</w:t>
      </w:r>
    </w:p>
    <w:p w14:paraId="54E124A6" w14:textId="77777777" w:rsidR="006A5B7A" w:rsidRDefault="006A5B7A" w:rsidP="006A5B7A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 są kwalifikowani na podstawie wyniku rozmowy kwalifikacyjnej przeprowadzanej na podstawie wybranego przez kandydata artykułu naukowego, który zostanie podany do wiadomości kandydatów na stronie IRK.</w:t>
      </w:r>
    </w:p>
    <w:p w14:paraId="5C47DA35" w14:textId="77777777" w:rsidR="006A5B7A" w:rsidRDefault="006A5B7A" w:rsidP="006A5B7A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4B8AFE4B" w14:textId="77777777" w:rsidR="006A5B7A" w:rsidRDefault="006A5B7A" w:rsidP="006A5B7A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  <w:u w:val="single"/>
        </w:rPr>
        <w:t>Sposób przeliczania punktów:</w:t>
      </w:r>
    </w:p>
    <w:p w14:paraId="2E4A5153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Podczas rozmowy kwalifikacyjnej kandydat może uzyskać maksymalnie 50 punktów w wyniku oceny następujących predyspozycji i umiejętności:</w:t>
      </w:r>
    </w:p>
    <w:p w14:paraId="741E9AF7" w14:textId="77777777" w:rsidR="006A5B7A" w:rsidRDefault="006A5B7A" w:rsidP="006A5B7A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analizy zawartości merytorycznej tekstu w kontekście politycznych, ekonomicznych, społecznych i kulturowych uwarunkowań omawianego zjawiska - 0-20 pkt.</w:t>
      </w:r>
    </w:p>
    <w:p w14:paraId="552BF050" w14:textId="77777777" w:rsidR="006A5B7A" w:rsidRDefault="006A5B7A" w:rsidP="006A5B7A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rozumienia przyczyn przebiegu oraz prognozowania zjawiska omówionego w tekście - 0-20 pkt.</w:t>
      </w:r>
    </w:p>
    <w:p w14:paraId="11AF0D33" w14:textId="77777777" w:rsidR="006A5B7A" w:rsidRDefault="006A5B7A" w:rsidP="006A5B7A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posługiwania się kategoriami z zakresu polityk publicznych - 0-5 pkt.</w:t>
      </w:r>
    </w:p>
    <w:p w14:paraId="039A12BB" w14:textId="77777777" w:rsidR="006A5B7A" w:rsidRDefault="006A5B7A" w:rsidP="006A5B7A">
      <w:pPr>
        <w:pStyle w:val="NormalnyWeb"/>
        <w:numPr>
          <w:ilvl w:val="0"/>
          <w:numId w:val="43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języka, stylu i kompozycji wypowiedzi - 0-5 pkt</w:t>
      </w:r>
    </w:p>
    <w:p w14:paraId="48CD420F" w14:textId="77777777" w:rsidR="006A5B7A" w:rsidRDefault="006A5B7A" w:rsidP="006A5B7A"/>
    <w:p w14:paraId="056C2726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Próg kwalifikacji: 20 pkt.</w:t>
      </w:r>
    </w:p>
    <w:p w14:paraId="21268D49" w14:textId="77777777" w:rsidR="006A5B7A" w:rsidRDefault="006A5B7A" w:rsidP="006A5B7A">
      <w:pPr>
        <w:pStyle w:val="NormalnyWeb"/>
        <w:shd w:val="clear" w:color="auto" w:fill="FFFFFF"/>
        <w:spacing w:before="0" w:beforeAutospacing="0" w:after="0" w:afterAutospacing="0"/>
        <w:jc w:val="both"/>
      </w:pPr>
    </w:p>
    <w:p w14:paraId="5F06F100" w14:textId="77777777" w:rsidR="006A5B7A" w:rsidRDefault="006A5B7A" w:rsidP="006A5B7A">
      <w:pPr>
        <w:pStyle w:val="NormalnyWeb"/>
        <w:shd w:val="clear" w:color="auto" w:fill="FFFFFF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Kandydat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Jednostki Dydaktycznej, może podjąć decyzję o przyjęciu kandydata z większą liczbą różnic programowych do zaliczenia.</w:t>
      </w:r>
    </w:p>
    <w:p w14:paraId="285871C8" w14:textId="77777777" w:rsidR="006A5B7A" w:rsidRDefault="006A5B7A" w:rsidP="006A5B7A"/>
    <w:p w14:paraId="6411C4E5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b/>
          <w:bCs/>
          <w:color w:val="000000"/>
          <w:sz w:val="20"/>
          <w:szCs w:val="20"/>
        </w:rPr>
        <w:t>2) Potwierdzenie kompetencji do odbywania studiów w języku polskim</w:t>
      </w:r>
    </w:p>
    <w:p w14:paraId="18BB6AB9" w14:textId="77777777" w:rsidR="006A5B7A" w:rsidRDefault="006A5B7A" w:rsidP="006A5B7A"/>
    <w:p w14:paraId="68F9F367" w14:textId="77777777" w:rsidR="006A5B7A" w:rsidRDefault="006A5B7A" w:rsidP="006A5B7A">
      <w:pPr>
        <w:pStyle w:val="Normalny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0"/>
          <w:szCs w:val="20"/>
        </w:rPr>
        <w:t>Kandydaci, którzy nie posiadają honorowanego przez UW dokumentu potwierdzającego znajomość języka polskiego co najmniej na poziomie B2, muszą uzyskać potwierdzenie znajomości języka w trakcie rozmowy kwalifikacyjnej. P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ozytywny wynik postępowania kwalifikacyjnego stanowi potwierdzenie posiadania kwalifikacji do studiowania w języku polskim.</w:t>
      </w:r>
    </w:p>
    <w:p w14:paraId="3A50D3AD" w14:textId="738EBC22" w:rsidR="005F1BB5" w:rsidRPr="005F1BB5" w:rsidRDefault="005F1BB5" w:rsidP="006A5B7A">
      <w:pPr>
        <w:spacing w:after="160"/>
        <w:jc w:val="both"/>
      </w:pPr>
    </w:p>
    <w:p w14:paraId="22048D70" w14:textId="77777777" w:rsidR="003E381E" w:rsidRPr="003E381E" w:rsidRDefault="003E381E" w:rsidP="003E381E">
      <w:pPr>
        <w:spacing w:after="240"/>
      </w:pPr>
    </w:p>
    <w:p w14:paraId="1C060955" w14:textId="77777777" w:rsidR="00A91191" w:rsidRPr="00A91191" w:rsidRDefault="00A91191" w:rsidP="00A91191">
      <w:pPr>
        <w:spacing w:after="240"/>
      </w:pPr>
    </w:p>
    <w:p w14:paraId="74958245" w14:textId="2EA0C098" w:rsidR="00DB6884" w:rsidRPr="00DB6884" w:rsidRDefault="00DB6884" w:rsidP="00A91191">
      <w:pPr>
        <w:spacing w:after="160"/>
        <w:jc w:val="both"/>
      </w:pPr>
    </w:p>
    <w:p w14:paraId="7D9DA911" w14:textId="77777777" w:rsidR="00DB6884" w:rsidRPr="009D1A33" w:rsidRDefault="00DB6884" w:rsidP="009D1A33">
      <w:pPr>
        <w:rPr>
          <w:rFonts w:asciiTheme="minorHAnsi" w:hAnsiTheme="minorHAnsi" w:cstheme="minorHAnsi"/>
        </w:rPr>
      </w:pPr>
    </w:p>
    <w:p w14:paraId="162F8A0D" w14:textId="465C2296" w:rsidR="009D1A33" w:rsidRPr="00A67614" w:rsidRDefault="009D1A33" w:rsidP="00400AEC">
      <w:pPr>
        <w:pStyle w:val="Normalny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57A7A0C5" w14:textId="4DFCDD07" w:rsidR="009D1A33" w:rsidRDefault="009D1A33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8B8226B" w14:textId="63FF5E40" w:rsidR="00930527" w:rsidRDefault="00930527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56CFBA71" w14:textId="7A30580A" w:rsidR="006A5B7A" w:rsidRDefault="006A5B7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BAE736A" w14:textId="5E8E860B" w:rsidR="006A5B7A" w:rsidRDefault="006A5B7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CB93A5A" w14:textId="090046D2" w:rsidR="006A5B7A" w:rsidRDefault="006A5B7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6AA99BA3" w14:textId="07C4A2A5" w:rsidR="006A5B7A" w:rsidRDefault="006A5B7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DA05309" w14:textId="2A9E3180" w:rsidR="006A5B7A" w:rsidRDefault="006A5B7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1DDBBF1" w14:textId="027FC81F" w:rsidR="006A5B7A" w:rsidRDefault="006A5B7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7B2D103F" w14:textId="0AD52991" w:rsidR="006A5B7A" w:rsidRDefault="006A5B7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2EA860A4" w14:textId="0C903991" w:rsidR="006A5B7A" w:rsidRDefault="006A5B7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3FD15D1" w14:textId="6F3AB7DB" w:rsidR="006A5B7A" w:rsidRDefault="006A5B7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AAC50F5" w14:textId="7FAA9F57" w:rsidR="006A5B7A" w:rsidRDefault="006A5B7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4FAFD2BA" w14:textId="77777777" w:rsidR="006A5B7A" w:rsidRDefault="006A5B7A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0E26B474" w14:textId="49D558C8" w:rsidR="003E381E" w:rsidRDefault="003E381E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18BBCEB2" w14:textId="77777777" w:rsidR="005F1BB5" w:rsidRDefault="005F1BB5" w:rsidP="00400AEC">
      <w:pPr>
        <w:pStyle w:val="NormalnyWeb"/>
        <w:spacing w:before="0" w:beforeAutospacing="0" w:after="160" w:afterAutospacing="0"/>
        <w:rPr>
          <w:color w:val="000000"/>
        </w:rPr>
      </w:pPr>
    </w:p>
    <w:p w14:paraId="37347FED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03E1B07E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22B3A432" w14:textId="77777777" w:rsidR="00FF021D" w:rsidRDefault="00FF021D" w:rsidP="00894135">
      <w:pPr>
        <w:jc w:val="right"/>
        <w:rPr>
          <w:color w:val="000000"/>
          <w:sz w:val="16"/>
          <w:szCs w:val="16"/>
        </w:rPr>
      </w:pPr>
    </w:p>
    <w:p w14:paraId="1A1C89B3" w14:textId="4AE75C34" w:rsidR="00894135" w:rsidRPr="00576510" w:rsidRDefault="00894135" w:rsidP="00894135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3E381E">
        <w:rPr>
          <w:color w:val="000000"/>
          <w:sz w:val="16"/>
          <w:szCs w:val="16"/>
        </w:rPr>
        <w:t>3</w:t>
      </w:r>
    </w:p>
    <w:p w14:paraId="7C94AD31" w14:textId="2A61C121" w:rsidR="002D5947" w:rsidRDefault="002D5947" w:rsidP="002D594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431844">
        <w:rPr>
          <w:color w:val="000000"/>
          <w:sz w:val="16"/>
          <w:szCs w:val="16"/>
        </w:rPr>
        <w:t>27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</w:p>
    <w:p w14:paraId="236FF18C" w14:textId="77777777" w:rsidR="00894135" w:rsidRPr="00576510" w:rsidRDefault="00894135" w:rsidP="00894135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18925A35" w14:textId="77777777" w:rsidR="00894135" w:rsidRPr="00576510" w:rsidRDefault="00894135" w:rsidP="00894135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19B6EA2" w14:textId="77777777" w:rsidR="00894135" w:rsidRPr="00EA1CB2" w:rsidRDefault="00894135" w:rsidP="0089413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EAA18F0" w14:textId="3E8B9D42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0D1CC04D" w14:textId="2309FCDA" w:rsidR="00EA1CB2" w:rsidRDefault="00EA1CB2" w:rsidP="00761F8D">
      <w:pPr>
        <w:jc w:val="right"/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1555CA2" w14:textId="2B0FB73F" w:rsidR="00761F8D" w:rsidRPr="00761F8D" w:rsidRDefault="00761F8D" w:rsidP="00761F8D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9777585" w14:textId="26E46A20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7BDDF236" w14:textId="77777777" w:rsidR="00761F8D" w:rsidRPr="00761F8D" w:rsidRDefault="00761F8D" w:rsidP="00761F8D"/>
    <w:p w14:paraId="3D5510FE" w14:textId="208558A3" w:rsidR="00894135" w:rsidRPr="003E381E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Kierunek studiów: </w:t>
      </w:r>
      <w:r w:rsidR="005F1BB5">
        <w:rPr>
          <w:rFonts w:asciiTheme="minorHAnsi" w:hAnsiTheme="minorHAnsi" w:cstheme="minorHAnsi"/>
          <w:i/>
          <w:iCs/>
          <w:color w:val="000000"/>
        </w:rPr>
        <w:t>organizowanie rynku pracy</w:t>
      </w:r>
    </w:p>
    <w:p w14:paraId="0379AAE8" w14:textId="77777777" w:rsidR="00894135" w:rsidRPr="00930527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Poziom kształcenia: </w:t>
      </w:r>
      <w:r w:rsidRPr="00930527">
        <w:rPr>
          <w:rFonts w:asciiTheme="minorHAnsi" w:hAnsiTheme="minorHAnsi" w:cstheme="minorHAnsi"/>
          <w:i/>
          <w:iCs/>
          <w:color w:val="000000"/>
        </w:rPr>
        <w:t>pierwszego stopnia</w:t>
      </w:r>
    </w:p>
    <w:p w14:paraId="6D9E3675" w14:textId="792FBFB7" w:rsidR="00894135" w:rsidRPr="00930527" w:rsidRDefault="00894135" w:rsidP="00894135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Profil kształcenia: </w:t>
      </w:r>
      <w:r w:rsidR="00733E47">
        <w:rPr>
          <w:rFonts w:asciiTheme="minorHAnsi" w:hAnsiTheme="minorHAnsi" w:cstheme="minorHAnsi"/>
          <w:i/>
          <w:iCs/>
          <w:color w:val="000000"/>
        </w:rPr>
        <w:t>praktyczny</w:t>
      </w:r>
    </w:p>
    <w:p w14:paraId="699C1ED6" w14:textId="77777777" w:rsidR="00894135" w:rsidRPr="00930527" w:rsidRDefault="00894135" w:rsidP="00894135">
      <w:pPr>
        <w:pStyle w:val="NormalnyWeb"/>
        <w:spacing w:before="0" w:beforeAutospacing="0" w:after="0" w:afterAutospacing="0"/>
        <w:ind w:right="-166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Forma studiów: </w:t>
      </w:r>
      <w:r w:rsidRPr="00930527">
        <w:rPr>
          <w:rFonts w:asciiTheme="minorHAnsi" w:hAnsiTheme="minorHAnsi" w:cstheme="minorHAnsi"/>
          <w:i/>
          <w:iCs/>
          <w:color w:val="000000"/>
        </w:rPr>
        <w:t>stacjonarne</w:t>
      </w:r>
    </w:p>
    <w:p w14:paraId="2557ED28" w14:textId="77777777" w:rsidR="00894135" w:rsidRPr="00930527" w:rsidRDefault="00894135" w:rsidP="00894135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  <w:r w:rsidRPr="00930527">
        <w:rPr>
          <w:rFonts w:asciiTheme="minorHAnsi" w:hAnsiTheme="minorHAnsi" w:cstheme="minorHAnsi"/>
          <w:b/>
          <w:bCs/>
          <w:color w:val="000000"/>
        </w:rPr>
        <w:t xml:space="preserve">Czas trwania: </w:t>
      </w:r>
      <w:r w:rsidRPr="00930527">
        <w:rPr>
          <w:rFonts w:asciiTheme="minorHAnsi" w:hAnsiTheme="minorHAnsi" w:cstheme="minorHAnsi"/>
          <w:i/>
          <w:iCs/>
          <w:color w:val="000000"/>
        </w:rPr>
        <w:t>3 lata</w:t>
      </w:r>
    </w:p>
    <w:p w14:paraId="3931E336" w14:textId="77777777" w:rsidR="00894135" w:rsidRDefault="00894135" w:rsidP="00894135">
      <w:pPr>
        <w:rPr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"/>
        <w:gridCol w:w="1195"/>
        <w:gridCol w:w="1180"/>
        <w:gridCol w:w="1448"/>
        <w:gridCol w:w="1486"/>
        <w:gridCol w:w="1261"/>
        <w:gridCol w:w="1699"/>
      </w:tblGrid>
      <w:tr w:rsidR="006A5B7A" w:rsidRPr="005F1301" w14:paraId="03242C12" w14:textId="77777777" w:rsidTr="004601B5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05446C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1E9C8D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A68CBB4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B833F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Sprawdzian znajomości języka polskiego**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C6CCF9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B23211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378634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6A5B7A" w:rsidRPr="005F1301" w14:paraId="2ED1A11D" w14:textId="77777777" w:rsidTr="004601B5"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BB6457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05211E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D45FA2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08.07.2024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657443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16-18.07.2024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92A00D5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6EEB0E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3C65B5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23-25.07.2024</w:t>
            </w:r>
          </w:p>
          <w:p w14:paraId="2D16A0A1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81D0C17" w14:textId="77777777" w:rsidR="006A5B7A" w:rsidRPr="005F1301" w:rsidRDefault="006A5B7A" w:rsidP="004601B5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26, 29.07.2024</w:t>
            </w:r>
          </w:p>
          <w:p w14:paraId="6D65B2C2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7187A599" w14:textId="77777777" w:rsidR="006A5B7A" w:rsidRPr="005F1301" w:rsidRDefault="006A5B7A" w:rsidP="004601B5">
            <w:pPr>
              <w:spacing w:after="16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III termin: 30-31.07.2024</w:t>
            </w:r>
          </w:p>
          <w:p w14:paraId="7BE8D8C9" w14:textId="77777777" w:rsidR="006A5B7A" w:rsidRPr="005F1301" w:rsidRDefault="006A5B7A" w:rsidP="004601B5">
            <w:pPr>
              <w:spacing w:after="120"/>
              <w:ind w:right="-108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 </w:t>
            </w:r>
          </w:p>
        </w:tc>
      </w:tr>
      <w:tr w:rsidR="006A5B7A" w:rsidRPr="005F1301" w14:paraId="6CF3F4DE" w14:textId="77777777" w:rsidTr="004601B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1EA662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E1D711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047C5E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241024" w14:textId="01AD0CD7" w:rsidR="006A5B7A" w:rsidRPr="005F1301" w:rsidRDefault="006A5B7A" w:rsidP="006A5B7A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19-20.09.202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8C27CB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DF742F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78F5F5" w14:textId="77777777" w:rsidR="006A5B7A" w:rsidRPr="005F1301" w:rsidRDefault="006A5B7A" w:rsidP="004601B5">
            <w:pPr>
              <w:spacing w:before="120" w:after="120"/>
              <w:ind w:right="-113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</w:p>
          <w:p w14:paraId="7A808B65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3070A844" w14:textId="77777777" w:rsidR="006A5B7A" w:rsidRPr="005F1301" w:rsidRDefault="006A5B7A" w:rsidP="004601B5">
            <w:pPr>
              <w:spacing w:before="40" w:after="4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II termin: 27, 30.09.2024</w:t>
            </w:r>
          </w:p>
        </w:tc>
      </w:tr>
    </w:tbl>
    <w:p w14:paraId="6605E361" w14:textId="77777777" w:rsidR="006A5B7A" w:rsidRPr="005F1301" w:rsidRDefault="006A5B7A" w:rsidP="006A5B7A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0AF0EE76" w14:textId="77777777" w:rsidR="006A5B7A" w:rsidRPr="005F1301" w:rsidRDefault="006A5B7A" w:rsidP="006A5B7A">
      <w:pPr>
        <w:spacing w:after="12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o ile dotyczy kandydata</w:t>
      </w:r>
    </w:p>
    <w:p w14:paraId="23C81C4D" w14:textId="77777777" w:rsidR="00761F8D" w:rsidRPr="00A555C2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29A69E42" w14:textId="5C58B03B" w:rsidR="003B2E0D" w:rsidRDefault="003B2E0D" w:rsidP="00E35922">
      <w:pPr>
        <w:shd w:val="clear" w:color="auto" w:fill="FFFFFF"/>
        <w:rPr>
          <w:rFonts w:ascii="Arial" w:hAnsi="Arial" w:cs="Arial"/>
          <w:color w:val="222222"/>
        </w:rPr>
      </w:pPr>
    </w:p>
    <w:p w14:paraId="516DB640" w14:textId="77777777" w:rsidR="00733E47" w:rsidRDefault="00733E47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396CFAC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24DCCB6E" w14:textId="77777777" w:rsidR="0054307C" w:rsidRDefault="0054307C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62F23885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16F3930" w14:textId="22F18503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6C8E812" w14:textId="0336AC39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733E47">
        <w:rPr>
          <w:color w:val="000000"/>
          <w:sz w:val="16"/>
          <w:szCs w:val="16"/>
        </w:rPr>
        <w:t>4</w:t>
      </w:r>
    </w:p>
    <w:p w14:paraId="647BB20F" w14:textId="05D200E4" w:rsidR="002B4FAB" w:rsidRPr="00576510" w:rsidRDefault="002D5947" w:rsidP="002D594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431844">
        <w:rPr>
          <w:color w:val="000000"/>
          <w:sz w:val="16"/>
          <w:szCs w:val="16"/>
        </w:rPr>
        <w:t>27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</w:p>
    <w:p w14:paraId="786ADA23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363F781C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BEFACB4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26887BC4" w14:textId="5D00CB9B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54525EE1" w14:textId="77777777" w:rsidR="00894135" w:rsidRDefault="00894135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FA346EF" w14:textId="77777777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5C82CB2" w14:textId="1D389B1C" w:rsidR="00761F8D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PRZENIESIEŃ Z INNYCH UCZELNI</w:t>
      </w:r>
    </w:p>
    <w:p w14:paraId="3B233007" w14:textId="77777777" w:rsidR="002B4FAB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21AFFD1" w14:textId="5D8E1159" w:rsidR="002B4FAB" w:rsidRPr="006A5B7A" w:rsidRDefault="002B4FAB" w:rsidP="002B4FAB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256D19" w:rsidRPr="006A5B7A">
        <w:rPr>
          <w:rFonts w:ascii="Arial" w:hAnsi="Arial" w:cs="Arial"/>
          <w:i/>
          <w:iCs/>
          <w:color w:val="000000"/>
          <w:sz w:val="22"/>
          <w:szCs w:val="22"/>
        </w:rPr>
        <w:t>organizowanie rynku pracy</w:t>
      </w:r>
    </w:p>
    <w:p w14:paraId="40D4EB76" w14:textId="77777777" w:rsidR="002B4FAB" w:rsidRPr="006A5B7A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6A5B7A">
        <w:rPr>
          <w:rFonts w:ascii="Arial" w:hAnsi="Arial" w:cs="Arial"/>
          <w:i/>
          <w:iCs/>
          <w:color w:val="000000"/>
          <w:sz w:val="22"/>
          <w:szCs w:val="22"/>
        </w:rPr>
        <w:t>pierwszego stopnia</w:t>
      </w:r>
    </w:p>
    <w:p w14:paraId="4359F558" w14:textId="72ACC099" w:rsidR="002B4FAB" w:rsidRPr="006A5B7A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733E47" w:rsidRPr="006A5B7A">
        <w:rPr>
          <w:rFonts w:ascii="Arial" w:hAnsi="Arial" w:cs="Arial"/>
          <w:i/>
          <w:iCs/>
          <w:color w:val="000000"/>
          <w:sz w:val="22"/>
          <w:szCs w:val="22"/>
        </w:rPr>
        <w:t>praktyczny</w:t>
      </w:r>
    </w:p>
    <w:p w14:paraId="6D2604E3" w14:textId="77777777" w:rsidR="002B4FAB" w:rsidRPr="006A5B7A" w:rsidRDefault="002B4FAB" w:rsidP="002B4FAB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6A5B7A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32642F1D" w14:textId="3041F6A5" w:rsidR="002B4FAB" w:rsidRPr="006A5B7A" w:rsidRDefault="002B4FAB" w:rsidP="002B4FAB">
      <w:pPr>
        <w:pStyle w:val="Normalny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6A5B7A">
        <w:rPr>
          <w:rFonts w:ascii="Arial" w:hAnsi="Arial" w:cs="Arial"/>
          <w:i/>
          <w:iCs/>
          <w:color w:val="000000"/>
          <w:sz w:val="22"/>
          <w:szCs w:val="22"/>
        </w:rPr>
        <w:t>3 lata </w:t>
      </w:r>
    </w:p>
    <w:p w14:paraId="7579EE9A" w14:textId="77777777" w:rsidR="002B4FAB" w:rsidRPr="003B2E0D" w:rsidRDefault="002B4FAB" w:rsidP="002B4FAB">
      <w:pPr>
        <w:textAlignment w:val="baseline"/>
        <w:rPr>
          <w:rFonts w:asciiTheme="minorHAnsi" w:hAnsiTheme="minorHAnsi" w:cstheme="minorHAnsi"/>
          <w:b/>
          <w:bCs/>
          <w:color w:val="000000"/>
        </w:rPr>
      </w:pPr>
    </w:p>
    <w:p w14:paraId="2D9AF6BB" w14:textId="2CEE6D1D" w:rsidR="0027789C" w:rsidRDefault="0027789C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1DCB857" w14:textId="1B98D46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1363"/>
        <w:gridCol w:w="1304"/>
        <w:gridCol w:w="1860"/>
        <w:gridCol w:w="1457"/>
        <w:gridCol w:w="2191"/>
      </w:tblGrid>
      <w:tr w:rsidR="006A5B7A" w:rsidRPr="005F1301" w14:paraId="401A4A0A" w14:textId="77777777" w:rsidTr="004601B5">
        <w:trPr>
          <w:trHeight w:val="558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A16AD" w14:textId="77777777" w:rsidR="006A5B7A" w:rsidRPr="005F1301" w:rsidRDefault="006A5B7A" w:rsidP="004601B5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4AC1B" w14:textId="77777777" w:rsidR="006A5B7A" w:rsidRPr="005F1301" w:rsidRDefault="006A5B7A" w:rsidP="004601B5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B9007" w14:textId="77777777" w:rsidR="006A5B7A" w:rsidRPr="005F1301" w:rsidRDefault="006A5B7A" w:rsidP="004601B5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13F14" w14:textId="77777777" w:rsidR="006A5B7A" w:rsidRPr="005F1301" w:rsidRDefault="006A5B7A" w:rsidP="004601B5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D9046" w14:textId="77777777" w:rsidR="006A5B7A" w:rsidRPr="005F1301" w:rsidRDefault="006A5B7A" w:rsidP="004601B5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49523" w14:textId="77777777" w:rsidR="006A5B7A" w:rsidRPr="005F1301" w:rsidRDefault="006A5B7A" w:rsidP="004601B5">
            <w:pPr>
              <w:spacing w:before="60" w:after="6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6A5B7A" w:rsidRPr="005F1301" w14:paraId="621E8514" w14:textId="77777777" w:rsidTr="004601B5">
        <w:trPr>
          <w:trHeight w:val="801"/>
        </w:trPr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31E1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17330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17.06.2024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8CA1DF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D304" w14:textId="77777777" w:rsidR="006A5B7A" w:rsidRPr="006A5B7A" w:rsidRDefault="006A5B7A" w:rsidP="004601B5">
            <w:pPr>
              <w:spacing w:before="120" w:after="120"/>
            </w:pPr>
            <w:r w:rsidRPr="006A5B7A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25-26.07.2024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DF354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29.07.2024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CC42B" w14:textId="77777777" w:rsidR="006A5B7A" w:rsidRPr="005F1301" w:rsidRDefault="006A5B7A" w:rsidP="004601B5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30-31.07.2024</w:t>
            </w:r>
          </w:p>
        </w:tc>
      </w:tr>
      <w:tr w:rsidR="006A5B7A" w:rsidRPr="005F1301" w14:paraId="6E5DB551" w14:textId="77777777" w:rsidTr="004601B5"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E439D7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8BC453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02.09.2024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7681D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13.09.2024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1F0B6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18-19.09.2024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C373A" w14:textId="77777777" w:rsidR="006A5B7A" w:rsidRPr="005F1301" w:rsidRDefault="006A5B7A" w:rsidP="004601B5">
            <w:pPr>
              <w:spacing w:before="120"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20.09.2024</w:t>
            </w:r>
          </w:p>
        </w:tc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57BFA65A" w14:textId="77777777" w:rsidR="006A5B7A" w:rsidRPr="005F1301" w:rsidRDefault="006A5B7A" w:rsidP="004601B5">
            <w:pPr>
              <w:spacing w:after="120"/>
            </w:pPr>
            <w:r w:rsidRPr="005F1301">
              <w:rPr>
                <w:rFonts w:ascii="Arial" w:hAnsi="Arial" w:cs="Arial"/>
                <w:color w:val="000000"/>
                <w:sz w:val="18"/>
                <w:szCs w:val="18"/>
              </w:rPr>
              <w:t>23-24.09.2024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                  </w:t>
            </w:r>
            <w:r w:rsidRPr="005F130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ab/>
            </w:r>
          </w:p>
        </w:tc>
      </w:tr>
    </w:tbl>
    <w:p w14:paraId="1C01D07A" w14:textId="77777777" w:rsidR="006A5B7A" w:rsidRPr="005F1301" w:rsidRDefault="006A5B7A" w:rsidP="006A5B7A">
      <w:pPr>
        <w:spacing w:before="120" w:after="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0CA7891A" w14:textId="77777777" w:rsidR="006A5B7A" w:rsidRPr="005F1301" w:rsidRDefault="006A5B7A" w:rsidP="006A5B7A">
      <w:pPr>
        <w:spacing w:before="60" w:after="160"/>
        <w:jc w:val="both"/>
      </w:pPr>
      <w:r w:rsidRPr="005F1301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  znajomość języka polskiego (o ile dotyczy kandydata)</w:t>
      </w: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BF71D61" w14:textId="322EFC43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F907101" w14:textId="734C04F5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66723CA" w14:textId="7DD4CEB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80BA74F" w14:textId="221E77B7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5E35E2F" w14:textId="6BDA763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F68BFA" w14:textId="2B64C7DE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4546584" w14:textId="44C758F0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EABBCD1" w14:textId="0D77584C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36832231" w14:textId="5FC38FAF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C6C1D44" w14:textId="0AAB9ABD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45C00D3" w14:textId="6C672061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B521EF3" w14:textId="287A37E8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3BF7AC6" w14:textId="13D5E050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0F0B2393" w14:textId="39606EF5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38D7B74" w14:textId="25C5F1CD" w:rsidR="007A2E61" w:rsidRDefault="007A2E61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3427451" w14:textId="52C443F5" w:rsidR="003B2E0D" w:rsidRDefault="003B2E0D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4E6FE25F" w14:textId="77777777" w:rsidR="006A5B7A" w:rsidRDefault="006A5B7A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7B1CA188" w14:textId="146DE31B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6AE50A8" w14:textId="785932AA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5169A79" w14:textId="7B3DDEEF" w:rsidR="002B4FAB" w:rsidRPr="00576510" w:rsidRDefault="002B4FAB" w:rsidP="002B4FA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5F0BE3">
        <w:rPr>
          <w:color w:val="000000"/>
          <w:sz w:val="16"/>
          <w:szCs w:val="16"/>
        </w:rPr>
        <w:t>5</w:t>
      </w:r>
    </w:p>
    <w:p w14:paraId="5F31010D" w14:textId="0AE42B4A" w:rsidR="002B4FAB" w:rsidRPr="00576510" w:rsidRDefault="002D5947" w:rsidP="002D5947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20.04.2023 do uchwały nr </w:t>
      </w:r>
      <w:r w:rsidR="00431844">
        <w:rPr>
          <w:color w:val="000000"/>
          <w:sz w:val="16"/>
          <w:szCs w:val="16"/>
        </w:rPr>
        <w:t>27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>dla kierunków</w:t>
      </w:r>
    </w:p>
    <w:p w14:paraId="76023B8B" w14:textId="77777777" w:rsidR="002B4FAB" w:rsidRPr="00576510" w:rsidRDefault="002B4FAB" w:rsidP="002B4FAB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4EB32BF2" w14:textId="77777777" w:rsidR="002B4FAB" w:rsidRPr="00576510" w:rsidRDefault="002B4FAB" w:rsidP="002B4FAB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4AA9C4D8" w14:textId="77777777" w:rsidR="002B4FAB" w:rsidRPr="00EA1CB2" w:rsidRDefault="002B4FAB" w:rsidP="002B4FAB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6DF17BD1" w14:textId="77777777" w:rsidR="002B4FAB" w:rsidRDefault="002B4FAB" w:rsidP="002B4FAB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10F9AAB5" w14:textId="1E05CA9E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05E3EA7" w14:textId="77777777" w:rsidR="00D66273" w:rsidRDefault="00D66273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</w:p>
    <w:p w14:paraId="6E21A839" w14:textId="77CF3C84" w:rsidR="004D4F44" w:rsidRPr="00A555C2" w:rsidRDefault="004D4F44" w:rsidP="004D4F44">
      <w:pPr>
        <w:jc w:val="both"/>
        <w:textAlignment w:val="baseline"/>
        <w:rPr>
          <w:rFonts w:ascii="Arial" w:hAnsi="Arial" w:cs="Arial"/>
          <w:b/>
          <w:bCs/>
          <w:color w:val="000000"/>
        </w:rPr>
      </w:pPr>
      <w:r w:rsidRPr="00A555C2">
        <w:rPr>
          <w:rFonts w:ascii="Arial" w:hAnsi="Arial" w:cs="Arial"/>
          <w:b/>
          <w:bCs/>
          <w:color w:val="000000"/>
        </w:rPr>
        <w:t xml:space="preserve">ZASADY PRZYJĘCIA LAUREUATÓW I FINALISTÓW OLIMPIAD STOPNIA CENTRALNEGO </w:t>
      </w:r>
      <w:r w:rsidR="00E5012C">
        <w:rPr>
          <w:rFonts w:ascii="Arial" w:hAnsi="Arial" w:cs="Arial"/>
          <w:b/>
          <w:bCs/>
          <w:color w:val="000000"/>
        </w:rPr>
        <w:t>W ROKU</w:t>
      </w:r>
      <w:r w:rsidRPr="00A555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AKADEMICKIM </w:t>
      </w:r>
      <w:r w:rsidRPr="00A555C2">
        <w:rPr>
          <w:rFonts w:ascii="Arial" w:hAnsi="Arial" w:cs="Arial"/>
          <w:b/>
          <w:bCs/>
          <w:color w:val="000000"/>
        </w:rPr>
        <w:t>202</w:t>
      </w:r>
      <w:r w:rsidR="002D5947">
        <w:rPr>
          <w:rFonts w:ascii="Arial" w:hAnsi="Arial" w:cs="Arial"/>
          <w:b/>
          <w:bCs/>
          <w:color w:val="000000"/>
        </w:rPr>
        <w:t>7</w:t>
      </w:r>
      <w:r w:rsidRPr="00A555C2">
        <w:rPr>
          <w:rFonts w:ascii="Arial" w:hAnsi="Arial" w:cs="Arial"/>
          <w:b/>
          <w:bCs/>
          <w:color w:val="000000"/>
        </w:rPr>
        <w:t>/20</w:t>
      </w:r>
      <w:r w:rsidR="002D5947">
        <w:rPr>
          <w:rFonts w:ascii="Arial" w:hAnsi="Arial" w:cs="Arial"/>
          <w:b/>
          <w:bCs/>
          <w:color w:val="000000"/>
        </w:rPr>
        <w:t>28</w:t>
      </w:r>
    </w:p>
    <w:p w14:paraId="5F3ACEF0" w14:textId="749873A5" w:rsidR="004D4F44" w:rsidRDefault="004D4F44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179965F3" w14:textId="72E8C90E" w:rsidR="00D66273" w:rsidRPr="00F769D7" w:rsidRDefault="00D66273" w:rsidP="00E35922">
      <w:pPr>
        <w:shd w:val="clear" w:color="auto" w:fill="FFFFFF"/>
        <w:rPr>
          <w:rFonts w:asciiTheme="minorHAnsi" w:hAnsiTheme="minorHAnsi" w:cstheme="minorHAnsi"/>
          <w:b/>
          <w:color w:val="222222"/>
        </w:rPr>
      </w:pPr>
    </w:p>
    <w:p w14:paraId="395AEFDF" w14:textId="2161F4E9" w:rsidR="00D66273" w:rsidRPr="006A5B7A" w:rsidRDefault="00D66273" w:rsidP="00D66273">
      <w:pPr>
        <w:pStyle w:val="NormalnyWeb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5B5914" w:rsidRPr="006A5B7A">
        <w:rPr>
          <w:rFonts w:ascii="Arial" w:hAnsi="Arial" w:cs="Arial"/>
          <w:b/>
          <w:bCs/>
          <w:color w:val="000000"/>
          <w:sz w:val="22"/>
          <w:szCs w:val="22"/>
        </w:rPr>
        <w:t>organizowanie rynku pracy</w:t>
      </w:r>
    </w:p>
    <w:p w14:paraId="70B0FDB3" w14:textId="77777777" w:rsidR="00D66273" w:rsidRPr="006A5B7A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>Poziom kształcenia: pierwszego stopnia</w:t>
      </w:r>
    </w:p>
    <w:p w14:paraId="5101A500" w14:textId="62FF2FC8" w:rsidR="00D66273" w:rsidRPr="006A5B7A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7A2E61" w:rsidRPr="006A5B7A">
        <w:rPr>
          <w:rFonts w:ascii="Arial" w:hAnsi="Arial" w:cs="Arial"/>
          <w:b/>
          <w:bCs/>
          <w:color w:val="000000"/>
          <w:sz w:val="22"/>
          <w:szCs w:val="22"/>
        </w:rPr>
        <w:t>praktyczny</w:t>
      </w:r>
    </w:p>
    <w:p w14:paraId="4723DD45" w14:textId="77777777" w:rsidR="00D66273" w:rsidRPr="006A5B7A" w:rsidRDefault="00D66273" w:rsidP="00D66273">
      <w:pPr>
        <w:pStyle w:val="Normalny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45EC8BF7" w14:textId="77777777" w:rsidR="00D66273" w:rsidRPr="006A5B7A" w:rsidRDefault="00D66273" w:rsidP="00D66273">
      <w:pPr>
        <w:pStyle w:val="NormalnyWeb"/>
        <w:spacing w:before="0" w:beforeAutospacing="0" w:after="160" w:afterAutospacing="0"/>
        <w:rPr>
          <w:rFonts w:ascii="Arial" w:hAnsi="Arial" w:cs="Arial"/>
          <w:b/>
          <w:bCs/>
          <w:color w:val="000000"/>
          <w:sz w:val="22"/>
          <w:szCs w:val="22"/>
        </w:rPr>
      </w:pPr>
      <w:r w:rsidRPr="006A5B7A">
        <w:rPr>
          <w:rFonts w:ascii="Arial" w:hAnsi="Arial" w:cs="Arial"/>
          <w:b/>
          <w:bCs/>
          <w:color w:val="000000"/>
          <w:sz w:val="22"/>
          <w:szCs w:val="22"/>
        </w:rPr>
        <w:t>Czas trwania: 3 lata </w:t>
      </w:r>
    </w:p>
    <w:p w14:paraId="67761D9D" w14:textId="55B68FE7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57BB849B" w14:textId="4FDB1988" w:rsidR="00D66273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6407F7CB" w14:textId="77777777" w:rsidR="006A5B7A" w:rsidRPr="008A7308" w:rsidRDefault="006A5B7A" w:rsidP="006A5B7A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Maksymalną liczbę punktów możliwych do zdobycia w postępowaniu kwalifikacyjnym otrzymują:</w:t>
      </w:r>
    </w:p>
    <w:p w14:paraId="20BA1C76" w14:textId="77777777" w:rsidR="006A5B7A" w:rsidRPr="008A7308" w:rsidRDefault="006A5B7A" w:rsidP="006A5B7A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a) LAUREACI i FINALIŚCI następujących olimpiad:</w:t>
      </w:r>
    </w:p>
    <w:p w14:paraId="1EE29C0F" w14:textId="77777777" w:rsidR="006A5B7A" w:rsidRPr="008A7308" w:rsidRDefault="006A5B7A" w:rsidP="006A5B7A">
      <w:pPr>
        <w:numPr>
          <w:ilvl w:val="0"/>
          <w:numId w:val="44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przedmiotowej zwalniającej z egzaminu maturalnego z przedmiotu wiedza o społeczeństwie</w:t>
      </w:r>
    </w:p>
    <w:p w14:paraId="76899FF9" w14:textId="77777777" w:rsidR="006A5B7A" w:rsidRPr="008A7308" w:rsidRDefault="006A5B7A" w:rsidP="006A5B7A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lub</w:t>
      </w:r>
    </w:p>
    <w:p w14:paraId="18CAF9F6" w14:textId="77777777" w:rsidR="006A5B7A" w:rsidRPr="008A7308" w:rsidRDefault="006A5B7A" w:rsidP="006A5B7A">
      <w:pPr>
        <w:numPr>
          <w:ilvl w:val="0"/>
          <w:numId w:val="45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Wiedzy o Polsce i Świecie Współczesnym organizowanej przez Uniwersytet Warszawski;</w:t>
      </w:r>
    </w:p>
    <w:p w14:paraId="3DE4186D" w14:textId="77777777" w:rsidR="006A5B7A" w:rsidRPr="008A7308" w:rsidRDefault="006A5B7A" w:rsidP="006A5B7A">
      <w:pPr>
        <w:spacing w:line="360" w:lineRule="auto"/>
      </w:pPr>
      <w:r w:rsidRPr="008A7308">
        <w:rPr>
          <w:rFonts w:ascii="Arial" w:hAnsi="Arial" w:cs="Arial"/>
          <w:color w:val="000000"/>
          <w:sz w:val="20"/>
          <w:szCs w:val="20"/>
        </w:rPr>
        <w:t>b) LAUREACI:</w:t>
      </w:r>
    </w:p>
    <w:p w14:paraId="7289E111" w14:textId="77777777" w:rsidR="006A5B7A" w:rsidRPr="008A7308" w:rsidRDefault="006A5B7A" w:rsidP="006A5B7A">
      <w:pPr>
        <w:numPr>
          <w:ilvl w:val="0"/>
          <w:numId w:val="46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Olimpiady Wiedzy o Bezpieczeństwie i Obronności organizowanej przez Uniwersytet Warszawski;</w:t>
      </w:r>
    </w:p>
    <w:p w14:paraId="2E8C305A" w14:textId="77777777" w:rsidR="006A5B7A" w:rsidRPr="008A7308" w:rsidRDefault="006A5B7A" w:rsidP="006A5B7A">
      <w:pPr>
        <w:numPr>
          <w:ilvl w:val="0"/>
          <w:numId w:val="46"/>
        </w:numPr>
        <w:spacing w:line="360" w:lineRule="auto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A7308">
        <w:rPr>
          <w:rFonts w:ascii="Arial" w:hAnsi="Arial" w:cs="Arial"/>
          <w:color w:val="000000"/>
          <w:sz w:val="20"/>
          <w:szCs w:val="20"/>
        </w:rPr>
        <w:t>Ogólnopolskiej Olimpiady Wiedzy o Prawie organizowanej przez II Społeczne Liceum Ogólnokształcące im. Toniego Halika.</w:t>
      </w:r>
    </w:p>
    <w:p w14:paraId="5327CB2E" w14:textId="77777777" w:rsidR="006A5B7A" w:rsidRPr="008A7308" w:rsidRDefault="006A5B7A" w:rsidP="006A5B7A">
      <w:pPr>
        <w:spacing w:line="360" w:lineRule="auto"/>
      </w:pPr>
    </w:p>
    <w:p w14:paraId="38AA7F6D" w14:textId="77777777" w:rsidR="006A5B7A" w:rsidRPr="008A7308" w:rsidRDefault="006A5B7A" w:rsidP="006A5B7A">
      <w:pPr>
        <w:spacing w:line="360" w:lineRule="auto"/>
        <w:jc w:val="both"/>
      </w:pPr>
      <w:r w:rsidRPr="008A7308">
        <w:rPr>
          <w:rFonts w:ascii="Arial" w:hAnsi="Arial" w:cs="Arial"/>
          <w:color w:val="000000"/>
          <w:sz w:val="20"/>
          <w:szCs w:val="20"/>
        </w:rPr>
        <w:t>W przypadku olimpiad przedmiotowych, które nie zostały wymienione powyżej, obowiązują ogólne zasady określone w uchwale.</w:t>
      </w:r>
    </w:p>
    <w:p w14:paraId="74F14C76" w14:textId="77777777" w:rsidR="00D66273" w:rsidRDefault="00D66273" w:rsidP="00D66273">
      <w:pPr>
        <w:spacing w:after="240"/>
      </w:pPr>
    </w:p>
    <w:p w14:paraId="236F4D7A" w14:textId="77777777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FEAC3" w14:textId="77777777" w:rsidR="00955C92" w:rsidRDefault="00955C92" w:rsidP="00ED051E">
      <w:r>
        <w:separator/>
      </w:r>
    </w:p>
  </w:endnote>
  <w:endnote w:type="continuationSeparator" w:id="0">
    <w:p w14:paraId="4807E29B" w14:textId="77777777" w:rsidR="00955C92" w:rsidRDefault="00955C92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B282B" w14:textId="77777777" w:rsidR="00955C92" w:rsidRDefault="00955C92" w:rsidP="00ED051E">
      <w:r>
        <w:separator/>
      </w:r>
    </w:p>
  </w:footnote>
  <w:footnote w:type="continuationSeparator" w:id="0">
    <w:p w14:paraId="690DE621" w14:textId="77777777" w:rsidR="00955C92" w:rsidRDefault="00955C92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32F1D"/>
    <w:multiLevelType w:val="multilevel"/>
    <w:tmpl w:val="714C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80DF1"/>
    <w:multiLevelType w:val="multilevel"/>
    <w:tmpl w:val="EC50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4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2BBF0B98"/>
    <w:multiLevelType w:val="multilevel"/>
    <w:tmpl w:val="DD52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904DF6"/>
    <w:multiLevelType w:val="multilevel"/>
    <w:tmpl w:val="4604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3D4D07"/>
    <w:multiLevelType w:val="multilevel"/>
    <w:tmpl w:val="B784F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54707F"/>
    <w:multiLevelType w:val="multilevel"/>
    <w:tmpl w:val="119C0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07391B"/>
    <w:multiLevelType w:val="multilevel"/>
    <w:tmpl w:val="EE2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40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A94301"/>
    <w:multiLevelType w:val="multilevel"/>
    <w:tmpl w:val="62EA0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9"/>
  </w:num>
  <w:num w:numId="3">
    <w:abstractNumId w:val="22"/>
  </w:num>
  <w:num w:numId="4">
    <w:abstractNumId w:val="15"/>
  </w:num>
  <w:num w:numId="5">
    <w:abstractNumId w:val="40"/>
  </w:num>
  <w:num w:numId="6">
    <w:abstractNumId w:val="8"/>
  </w:num>
  <w:num w:numId="7">
    <w:abstractNumId w:val="14"/>
  </w:num>
  <w:num w:numId="8">
    <w:abstractNumId w:val="10"/>
  </w:num>
  <w:num w:numId="9">
    <w:abstractNumId w:val="27"/>
  </w:num>
  <w:num w:numId="10">
    <w:abstractNumId w:val="30"/>
  </w:num>
  <w:num w:numId="11">
    <w:abstractNumId w:val="38"/>
  </w:num>
  <w:num w:numId="12">
    <w:abstractNumId w:val="42"/>
  </w:num>
  <w:num w:numId="13">
    <w:abstractNumId w:val="0"/>
  </w:num>
  <w:num w:numId="14">
    <w:abstractNumId w:val="18"/>
  </w:num>
  <w:num w:numId="15">
    <w:abstractNumId w:val="5"/>
  </w:num>
  <w:num w:numId="16">
    <w:abstractNumId w:val="3"/>
  </w:num>
  <w:num w:numId="17">
    <w:abstractNumId w:val="1"/>
  </w:num>
  <w:num w:numId="18">
    <w:abstractNumId w:val="21"/>
  </w:num>
  <w:num w:numId="19">
    <w:abstractNumId w:val="24"/>
  </w:num>
  <w:num w:numId="20">
    <w:abstractNumId w:val="28"/>
  </w:num>
  <w:num w:numId="21">
    <w:abstractNumId w:val="2"/>
  </w:num>
  <w:num w:numId="22">
    <w:abstractNumId w:val="12"/>
  </w:num>
  <w:num w:numId="23">
    <w:abstractNumId w:val="45"/>
  </w:num>
  <w:num w:numId="24">
    <w:abstractNumId w:val="37"/>
  </w:num>
  <w:num w:numId="25">
    <w:abstractNumId w:val="36"/>
  </w:num>
  <w:num w:numId="26">
    <w:abstractNumId w:val="31"/>
  </w:num>
  <w:num w:numId="27">
    <w:abstractNumId w:val="44"/>
  </w:num>
  <w:num w:numId="28">
    <w:abstractNumId w:val="43"/>
  </w:num>
  <w:num w:numId="29">
    <w:abstractNumId w:val="29"/>
  </w:num>
  <w:num w:numId="30">
    <w:abstractNumId w:val="11"/>
  </w:num>
  <w:num w:numId="31">
    <w:abstractNumId w:val="17"/>
  </w:num>
  <w:num w:numId="32">
    <w:abstractNumId w:val="25"/>
  </w:num>
  <w:num w:numId="33">
    <w:abstractNumId w:val="26"/>
  </w:num>
  <w:num w:numId="34">
    <w:abstractNumId w:val="23"/>
  </w:num>
  <w:num w:numId="35">
    <w:abstractNumId w:val="32"/>
  </w:num>
  <w:num w:numId="36">
    <w:abstractNumId w:val="34"/>
  </w:num>
  <w:num w:numId="37">
    <w:abstractNumId w:val="4"/>
  </w:num>
  <w:num w:numId="38">
    <w:abstractNumId w:val="9"/>
  </w:num>
  <w:num w:numId="39">
    <w:abstractNumId w:val="33"/>
  </w:num>
  <w:num w:numId="40">
    <w:abstractNumId w:val="35"/>
  </w:num>
  <w:num w:numId="41">
    <w:abstractNumId w:val="6"/>
  </w:num>
  <w:num w:numId="42">
    <w:abstractNumId w:val="20"/>
  </w:num>
  <w:num w:numId="43">
    <w:abstractNumId w:val="7"/>
  </w:num>
  <w:num w:numId="44">
    <w:abstractNumId w:val="16"/>
  </w:num>
  <w:num w:numId="45">
    <w:abstractNumId w:val="41"/>
  </w:num>
  <w:num w:numId="4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A14"/>
    <w:rsid w:val="00242DAA"/>
    <w:rsid w:val="00256D19"/>
    <w:rsid w:val="00262708"/>
    <w:rsid w:val="00262B87"/>
    <w:rsid w:val="00263C68"/>
    <w:rsid w:val="00265067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B7DFB"/>
    <w:rsid w:val="002C17F4"/>
    <w:rsid w:val="002D2C1E"/>
    <w:rsid w:val="002D5947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563BD"/>
    <w:rsid w:val="00361CE8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1844"/>
    <w:rsid w:val="00437C24"/>
    <w:rsid w:val="00443957"/>
    <w:rsid w:val="00446E85"/>
    <w:rsid w:val="004534BD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D4F44"/>
    <w:rsid w:val="004E1982"/>
    <w:rsid w:val="004F1F25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616DC"/>
    <w:rsid w:val="00563A05"/>
    <w:rsid w:val="00566EA6"/>
    <w:rsid w:val="00571599"/>
    <w:rsid w:val="0057397F"/>
    <w:rsid w:val="00576510"/>
    <w:rsid w:val="0058229D"/>
    <w:rsid w:val="0058457C"/>
    <w:rsid w:val="005846F8"/>
    <w:rsid w:val="005A0E8D"/>
    <w:rsid w:val="005A303D"/>
    <w:rsid w:val="005A7320"/>
    <w:rsid w:val="005B5914"/>
    <w:rsid w:val="005C620C"/>
    <w:rsid w:val="005C6BC9"/>
    <w:rsid w:val="005C6CDB"/>
    <w:rsid w:val="005E3E0F"/>
    <w:rsid w:val="005F0BE3"/>
    <w:rsid w:val="005F1BB5"/>
    <w:rsid w:val="005F203C"/>
    <w:rsid w:val="005F53A2"/>
    <w:rsid w:val="005F65D5"/>
    <w:rsid w:val="00605FDE"/>
    <w:rsid w:val="00607361"/>
    <w:rsid w:val="0061021A"/>
    <w:rsid w:val="0062117F"/>
    <w:rsid w:val="00642432"/>
    <w:rsid w:val="00643C1A"/>
    <w:rsid w:val="00671278"/>
    <w:rsid w:val="00684F8E"/>
    <w:rsid w:val="006A5B7A"/>
    <w:rsid w:val="006B0C84"/>
    <w:rsid w:val="006C3539"/>
    <w:rsid w:val="006C4426"/>
    <w:rsid w:val="006C7063"/>
    <w:rsid w:val="006D1C4A"/>
    <w:rsid w:val="006D2BD8"/>
    <w:rsid w:val="006F0EAC"/>
    <w:rsid w:val="006F5256"/>
    <w:rsid w:val="007065E0"/>
    <w:rsid w:val="00707346"/>
    <w:rsid w:val="007103AA"/>
    <w:rsid w:val="00712D7E"/>
    <w:rsid w:val="007231E0"/>
    <w:rsid w:val="0073067A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A1449"/>
    <w:rsid w:val="007A2E61"/>
    <w:rsid w:val="007B41F7"/>
    <w:rsid w:val="007C0601"/>
    <w:rsid w:val="007C17EC"/>
    <w:rsid w:val="007C3C41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471"/>
    <w:rsid w:val="00955C92"/>
    <w:rsid w:val="00964A98"/>
    <w:rsid w:val="00981226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21ADD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36B2F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3B6C"/>
    <w:rsid w:val="00DE4084"/>
    <w:rsid w:val="00DE6507"/>
    <w:rsid w:val="00DF3E5A"/>
    <w:rsid w:val="00DF4680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F209B2"/>
    <w:rsid w:val="00F230F6"/>
    <w:rsid w:val="00F241BA"/>
    <w:rsid w:val="00F27E01"/>
    <w:rsid w:val="00F30435"/>
    <w:rsid w:val="00F46A8F"/>
    <w:rsid w:val="00F47477"/>
    <w:rsid w:val="00F502C4"/>
    <w:rsid w:val="00F5034E"/>
    <w:rsid w:val="00F50FC7"/>
    <w:rsid w:val="00F62B98"/>
    <w:rsid w:val="00F661FB"/>
    <w:rsid w:val="00F769D7"/>
    <w:rsid w:val="00F80DC5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C87097-8F84-4489-AEDF-376A3FA9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2037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2023-04-20T09:47:00Z</cp:lastPrinted>
  <dcterms:created xsi:type="dcterms:W3CDTF">2023-04-13T12:00:00Z</dcterms:created>
  <dcterms:modified xsi:type="dcterms:W3CDTF">2023-04-20T09:47:00Z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