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4FDE95A9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</w:p>
    <w:p w14:paraId="29206324" w14:textId="3375AD7B" w:rsidR="00352467" w:rsidRPr="00352467" w:rsidRDefault="00352467" w:rsidP="00352467"/>
    <w:p w14:paraId="63706855" w14:textId="07E9BFB1" w:rsidR="00317A5D" w:rsidRDefault="00317A5D" w:rsidP="00F5691C">
      <w:pPr>
        <w:jc w:val="right"/>
        <w:rPr>
          <w:b/>
          <w:sz w:val="28"/>
          <w:szCs w:val="28"/>
        </w:rPr>
      </w:pPr>
    </w:p>
    <w:p w14:paraId="2852B4AB" w14:textId="77777777" w:rsidR="00DC31FA" w:rsidRDefault="00DC31FA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19CE437D" w14:textId="5F79B86C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 xml:space="preserve">UCHWAŁA NR </w:t>
      </w:r>
      <w:r w:rsidR="00DC31FA">
        <w:rPr>
          <w:rFonts w:ascii="Arial" w:eastAsia="Arial" w:hAnsi="Arial" w:cs="Arial"/>
          <w:b/>
          <w:sz w:val="24"/>
          <w:szCs w:val="24"/>
        </w:rPr>
        <w:t>57</w:t>
      </w:r>
      <w:r w:rsidR="00CF5D95">
        <w:rPr>
          <w:rFonts w:ascii="Arial" w:eastAsia="Arial" w:hAnsi="Arial" w:cs="Arial"/>
          <w:b/>
          <w:sz w:val="24"/>
          <w:szCs w:val="24"/>
        </w:rPr>
        <w:t>/202</w:t>
      </w:r>
      <w:r w:rsidR="00DE045A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28DB75AE" w14:textId="22B98222" w:rsidR="00352467" w:rsidRDefault="00F333D9" w:rsidP="00352467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z dnia </w:t>
      </w:r>
      <w:r w:rsidR="00DC31FA">
        <w:rPr>
          <w:rFonts w:ascii="Arial" w:eastAsia="Arial" w:hAnsi="Arial" w:cs="Arial"/>
          <w:sz w:val="24"/>
          <w:szCs w:val="24"/>
        </w:rPr>
        <w:t xml:space="preserve">13 września </w:t>
      </w:r>
      <w:r w:rsidR="00CF5D95">
        <w:rPr>
          <w:rFonts w:ascii="Arial" w:eastAsia="Arial" w:hAnsi="Arial" w:cs="Arial"/>
          <w:sz w:val="24"/>
          <w:szCs w:val="24"/>
        </w:rPr>
        <w:t>202</w:t>
      </w:r>
      <w:r w:rsidR="00DE045A">
        <w:rPr>
          <w:rFonts w:ascii="Arial" w:eastAsia="Arial" w:hAnsi="Arial" w:cs="Arial"/>
          <w:sz w:val="24"/>
          <w:szCs w:val="24"/>
        </w:rPr>
        <w:t>3</w:t>
      </w:r>
      <w:r w:rsidR="00CF5D95">
        <w:rPr>
          <w:rFonts w:ascii="Arial" w:eastAsia="Arial" w:hAnsi="Arial" w:cs="Arial"/>
          <w:sz w:val="24"/>
          <w:szCs w:val="24"/>
        </w:rPr>
        <w:t xml:space="preserve"> r</w:t>
      </w:r>
      <w:r w:rsidR="00521313">
        <w:rPr>
          <w:rFonts w:ascii="Arial" w:eastAsia="Arial" w:hAnsi="Arial" w:cs="Arial"/>
          <w:sz w:val="24"/>
          <w:szCs w:val="24"/>
        </w:rPr>
        <w:t>.</w:t>
      </w:r>
    </w:p>
    <w:p w14:paraId="4FB62B6E" w14:textId="66BC57A1" w:rsidR="008F6209" w:rsidRPr="008426F0" w:rsidRDefault="00F333D9" w:rsidP="008426F0">
      <w:pPr>
        <w:spacing w:before="120" w:after="120" w:line="240" w:lineRule="auto"/>
        <w:jc w:val="center"/>
        <w:outlineLvl w:val="0"/>
        <w:rPr>
          <w:rFonts w:ascii="Arial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sz w:val="24"/>
          <w:szCs w:val="24"/>
          <w:lang w:eastAsia="pl-PL"/>
        </w:rPr>
        <w:t xml:space="preserve">w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sprawie zatwierdzenia </w:t>
      </w:r>
      <w:r w:rsidR="003B75BF">
        <w:rPr>
          <w:rFonts w:ascii="Arial" w:hAnsi="Arial" w:cs="Arial"/>
          <w:b/>
          <w:sz w:val="24"/>
          <w:szCs w:val="24"/>
          <w:lang w:eastAsia="pl-PL"/>
        </w:rPr>
        <w:t>tematu pracy dyplomowej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t xml:space="preserve"> na kierunku </w:t>
      </w:r>
      <w:r w:rsidR="00521313" w:rsidRPr="00DA11E9">
        <w:rPr>
          <w:rFonts w:ascii="Arial" w:hAnsi="Arial" w:cs="Arial"/>
          <w:b/>
          <w:sz w:val="24"/>
          <w:szCs w:val="24"/>
          <w:lang w:eastAsia="pl-PL"/>
        </w:rPr>
        <w:br/>
      </w:r>
      <w:r w:rsidR="008426F0">
        <w:rPr>
          <w:rFonts w:ascii="Arial" w:hAnsi="Arial" w:cs="Arial"/>
          <w:b/>
          <w:sz w:val="24"/>
          <w:szCs w:val="24"/>
          <w:lang w:eastAsia="pl-PL"/>
        </w:rPr>
        <w:t>e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>uropeistyka</w:t>
      </w:r>
      <w:r w:rsidR="003B75BF">
        <w:rPr>
          <w:rFonts w:ascii="Arial" w:hAnsi="Arial" w:cs="Arial"/>
          <w:b/>
          <w:sz w:val="24"/>
          <w:szCs w:val="24"/>
          <w:lang w:eastAsia="pl-PL"/>
        </w:rPr>
        <w:t>—</w:t>
      </w:r>
      <w:r w:rsidRPr="00323B6E">
        <w:rPr>
          <w:rFonts w:ascii="Arial" w:hAnsi="Arial" w:cs="Arial"/>
          <w:b/>
          <w:sz w:val="24"/>
          <w:szCs w:val="24"/>
          <w:lang w:eastAsia="pl-PL"/>
        </w:rPr>
        <w:t>integracja europejska</w:t>
      </w:r>
    </w:p>
    <w:p w14:paraId="3E53D800" w14:textId="6F39DBBB" w:rsidR="00521313" w:rsidRPr="00323B6E" w:rsidRDefault="00521313" w:rsidP="00521313">
      <w:pPr>
        <w:spacing w:before="120" w:after="120" w:line="240" w:lineRule="auto"/>
        <w:ind w:firstLine="708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</w:t>
      </w:r>
      <w:r w:rsidR="00F333D9">
        <w:rPr>
          <w:rFonts w:ascii="Arial" w:hAnsi="Arial" w:cs="Arial"/>
          <w:sz w:val="24"/>
          <w:szCs w:val="24"/>
          <w:lang w:eastAsia="pl-PL"/>
        </w:rPr>
        <w:t>podstawie uchwały nr 34</w:t>
      </w:r>
      <w:r w:rsidRPr="00323B6E">
        <w:rPr>
          <w:rFonts w:ascii="Arial" w:hAnsi="Arial" w:cs="Arial"/>
          <w:sz w:val="24"/>
          <w:szCs w:val="24"/>
          <w:lang w:eastAsia="pl-PL"/>
        </w:rPr>
        <w:t xml:space="preserve">/2020 Rady Dydaktycznej WNPISM UW z dnia 19 lipca 2020 r. w sprawie szczegółowych zasad procesu dyplomowania na kierunku 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Europe</w:t>
      </w:r>
      <w:r w:rsidR="00F333D9">
        <w:rPr>
          <w:rFonts w:ascii="Arial" w:hAnsi="Arial" w:cs="Arial"/>
          <w:sz w:val="24"/>
          <w:szCs w:val="24"/>
          <w:lang w:eastAsia="pl-PL"/>
        </w:rPr>
        <w:t xml:space="preserve">istyka – integracja europejska </w:t>
      </w:r>
      <w:r>
        <w:rPr>
          <w:rFonts w:ascii="Arial" w:hAnsi="Arial" w:cs="Arial"/>
          <w:sz w:val="24"/>
          <w:szCs w:val="24"/>
          <w:lang w:eastAsia="pl-PL"/>
        </w:rPr>
        <w:t>Rada D</w:t>
      </w:r>
      <w:r w:rsidRPr="00323B6E">
        <w:rPr>
          <w:rFonts w:ascii="Arial" w:hAnsi="Arial" w:cs="Arial"/>
          <w:sz w:val="24"/>
          <w:szCs w:val="24"/>
          <w:lang w:eastAsia="pl-PL"/>
        </w:rPr>
        <w:t>ydaktyczna postanawia, co następuje:</w:t>
      </w:r>
    </w:p>
    <w:p w14:paraId="54638B15" w14:textId="77777777" w:rsidR="00A56541" w:rsidRDefault="00A56541" w:rsidP="00A56541">
      <w:pPr>
        <w:spacing w:before="120" w:after="12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§ 1</w:t>
      </w:r>
    </w:p>
    <w:p w14:paraId="55071A87" w14:textId="09F595EB" w:rsidR="00521313" w:rsidRPr="00DA11E9" w:rsidRDefault="00521313" w:rsidP="00521313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</w:r>
      <w:r w:rsidRPr="00DA11E9">
        <w:rPr>
          <w:rFonts w:ascii="Arial" w:hAnsi="Arial" w:cs="Arial"/>
          <w:sz w:val="24"/>
          <w:szCs w:val="24"/>
        </w:rPr>
        <w:t xml:space="preserve">Rada Dydaktyczna zatwierdza </w:t>
      </w:r>
      <w:r w:rsidR="003B75BF">
        <w:rPr>
          <w:rFonts w:ascii="Arial" w:hAnsi="Arial" w:cs="Arial"/>
          <w:sz w:val="24"/>
          <w:szCs w:val="24"/>
        </w:rPr>
        <w:t>temat pracy dyplomowej</w:t>
      </w:r>
      <w:r w:rsidRPr="00DA11E9">
        <w:rPr>
          <w:rFonts w:ascii="Arial" w:hAnsi="Arial" w:cs="Arial"/>
          <w:sz w:val="24"/>
          <w:szCs w:val="24"/>
        </w:rPr>
        <w:t xml:space="preserve"> na kierunku </w:t>
      </w:r>
      <w:r w:rsidR="008426F0">
        <w:rPr>
          <w:rFonts w:ascii="Arial" w:hAnsi="Arial" w:cs="Arial"/>
          <w:sz w:val="24"/>
          <w:szCs w:val="24"/>
          <w:lang w:eastAsia="pl-PL"/>
        </w:rPr>
        <w:t>e</w:t>
      </w:r>
      <w:r w:rsidR="00F333D9" w:rsidRPr="00323B6E">
        <w:rPr>
          <w:rFonts w:ascii="Arial" w:hAnsi="Arial" w:cs="Arial"/>
          <w:sz w:val="24"/>
          <w:szCs w:val="24"/>
          <w:lang w:eastAsia="pl-PL"/>
        </w:rPr>
        <w:t>urope</w:t>
      </w:r>
      <w:r w:rsidR="00F333D9">
        <w:rPr>
          <w:rFonts w:ascii="Arial" w:hAnsi="Arial" w:cs="Arial"/>
          <w:sz w:val="24"/>
          <w:szCs w:val="24"/>
          <w:lang w:eastAsia="pl-PL"/>
        </w:rPr>
        <w:t>istyka – integracja europejska</w:t>
      </w:r>
      <w:r w:rsidRPr="00DA11E9">
        <w:rPr>
          <w:rFonts w:ascii="Arial" w:hAnsi="Arial" w:cs="Arial"/>
          <w:sz w:val="24"/>
          <w:szCs w:val="24"/>
        </w:rPr>
        <w:t xml:space="preserve"> </w:t>
      </w:r>
      <w:r w:rsidR="00F333D9">
        <w:rPr>
          <w:rFonts w:ascii="Arial" w:hAnsi="Arial" w:cs="Arial"/>
          <w:sz w:val="24"/>
          <w:szCs w:val="24"/>
        </w:rPr>
        <w:t xml:space="preserve">stanowiący Załącznik nr 1 </w:t>
      </w:r>
      <w:r w:rsidRPr="00DA11E9">
        <w:rPr>
          <w:rFonts w:ascii="Arial" w:hAnsi="Arial" w:cs="Arial"/>
          <w:sz w:val="24"/>
          <w:szCs w:val="24"/>
        </w:rPr>
        <w:t xml:space="preserve">do uchwały. </w:t>
      </w:r>
    </w:p>
    <w:p w14:paraId="2E842AC5" w14:textId="3A7A9483" w:rsidR="00923123" w:rsidRDefault="00923123" w:rsidP="00923123">
      <w:pPr>
        <w:spacing w:before="120" w:after="120" w:line="240" w:lineRule="auto"/>
        <w:ind w:left="357" w:hanging="357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§ </w:t>
      </w:r>
      <w:r w:rsidR="00B93798">
        <w:rPr>
          <w:rFonts w:ascii="Arial" w:eastAsia="Arial" w:hAnsi="Arial" w:cs="Arial"/>
          <w:sz w:val="24"/>
          <w:szCs w:val="24"/>
        </w:rPr>
        <w:t>2</w:t>
      </w:r>
    </w:p>
    <w:p w14:paraId="05DE3A87" w14:textId="77777777" w:rsidR="00521313" w:rsidRPr="00DA11E9" w:rsidRDefault="00521313" w:rsidP="00521313">
      <w:pPr>
        <w:spacing w:before="120" w:after="480" w:line="240" w:lineRule="auto"/>
        <w:ind w:left="708"/>
        <w:jc w:val="both"/>
        <w:rPr>
          <w:rFonts w:ascii="Arial" w:hAnsi="Arial" w:cs="Arial"/>
          <w:sz w:val="24"/>
          <w:szCs w:val="24"/>
          <w:lang w:eastAsia="pl-PL"/>
        </w:rPr>
      </w:pPr>
      <w:r w:rsidRPr="00DA11E9">
        <w:rPr>
          <w:rFonts w:ascii="Arial" w:hAnsi="Arial" w:cs="Arial"/>
          <w:sz w:val="24"/>
          <w:szCs w:val="24"/>
          <w:lang w:eastAsia="pl-PL"/>
        </w:rPr>
        <w:t>Uchwała wchodzi w życie z dniem podjęcia.</w:t>
      </w:r>
    </w:p>
    <w:p w14:paraId="0C7DB9EB" w14:textId="06744283" w:rsidR="00DE045A" w:rsidRDefault="00942EB1" w:rsidP="00F333D9">
      <w:pPr>
        <w:spacing w:after="0" w:line="240" w:lineRule="auto"/>
        <w:jc w:val="right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Przewodniczący Rady D</w:t>
      </w:r>
      <w:r w:rsidR="00BC60ED" w:rsidRPr="00BC60ED">
        <w:rPr>
          <w:rFonts w:ascii="Arial" w:eastAsia="Arial" w:hAnsi="Arial" w:cs="Arial"/>
          <w:sz w:val="24"/>
          <w:szCs w:val="24"/>
        </w:rPr>
        <w:t>ydaktycznej: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942EB1">
        <w:rPr>
          <w:rFonts w:ascii="Arial" w:eastAsia="Arial" w:hAnsi="Arial" w:cs="Arial"/>
          <w:i/>
          <w:sz w:val="24"/>
          <w:szCs w:val="24"/>
        </w:rPr>
        <w:t>M. Raś</w:t>
      </w:r>
      <w:r w:rsidR="00BC60ED" w:rsidRPr="00BC60ED">
        <w:rPr>
          <w:rFonts w:ascii="Arial" w:eastAsia="Arial" w:hAnsi="Arial" w:cs="Arial"/>
          <w:sz w:val="24"/>
          <w:szCs w:val="24"/>
        </w:rPr>
        <w:t xml:space="preserve"> </w:t>
      </w:r>
      <w:r w:rsidR="00DE045A">
        <w:rPr>
          <w:rFonts w:ascii="Arial" w:eastAsia="Arial" w:hAnsi="Arial" w:cs="Arial"/>
          <w:sz w:val="24"/>
          <w:szCs w:val="24"/>
        </w:rPr>
        <w:br w:type="page"/>
      </w:r>
    </w:p>
    <w:p w14:paraId="67EF3F84" w14:textId="77777777" w:rsidR="00DE045A" w:rsidRDefault="00DE045A" w:rsidP="00DE045A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60649B92" w14:textId="41454EA2" w:rsidR="00DE045A" w:rsidRDefault="00DE045A" w:rsidP="00DE045A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</w:t>
      </w:r>
      <w:r w:rsidR="00DC31FA">
        <w:rPr>
          <w:rFonts w:ascii="Times New Roman" w:hAnsi="Times New Roman"/>
          <w:sz w:val="16"/>
          <w:szCs w:val="16"/>
        </w:rPr>
        <w:t>13</w:t>
      </w:r>
      <w:r>
        <w:rPr>
          <w:rFonts w:ascii="Times New Roman" w:hAnsi="Times New Roman"/>
          <w:sz w:val="16"/>
          <w:szCs w:val="16"/>
        </w:rPr>
        <w:t>/</w:t>
      </w:r>
      <w:r w:rsidR="00DC31FA">
        <w:rPr>
          <w:rFonts w:ascii="Times New Roman" w:hAnsi="Times New Roman"/>
          <w:sz w:val="16"/>
          <w:szCs w:val="16"/>
        </w:rPr>
        <w:t>09</w:t>
      </w:r>
      <w:r>
        <w:rPr>
          <w:rFonts w:ascii="Times New Roman" w:hAnsi="Times New Roman"/>
          <w:sz w:val="16"/>
          <w:szCs w:val="16"/>
        </w:rPr>
        <w:t xml:space="preserve">/2023  do uchwały nr </w:t>
      </w:r>
      <w:r w:rsidR="00DC31FA">
        <w:rPr>
          <w:rFonts w:ascii="Times New Roman" w:hAnsi="Times New Roman"/>
          <w:sz w:val="16"/>
          <w:szCs w:val="16"/>
        </w:rPr>
        <w:t>57</w:t>
      </w:r>
      <w:r w:rsidR="00AF6DCE">
        <w:rPr>
          <w:rFonts w:ascii="Times New Roman" w:hAnsi="Times New Roman"/>
          <w:sz w:val="16"/>
          <w:szCs w:val="16"/>
        </w:rPr>
        <w:t>/2023</w:t>
      </w:r>
      <w:r>
        <w:rPr>
          <w:rFonts w:ascii="Times New Roman" w:hAnsi="Times New Roman"/>
          <w:sz w:val="16"/>
          <w:szCs w:val="16"/>
        </w:rPr>
        <w:t xml:space="preserve">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0EB10A1B" w14:textId="77777777" w:rsidR="00DE045A" w:rsidRDefault="00DE045A" w:rsidP="00DE045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38DD6E06" w14:textId="77777777" w:rsidR="00DE045A" w:rsidRDefault="00DE045A" w:rsidP="00DE045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21D2A935" w14:textId="77777777" w:rsidR="00DE045A" w:rsidRDefault="00DE045A" w:rsidP="00DE045A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1FEBB594" w14:textId="77777777" w:rsidR="00DE045A" w:rsidRDefault="00DE045A"/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41"/>
        <w:gridCol w:w="1150"/>
        <w:gridCol w:w="2538"/>
        <w:gridCol w:w="5117"/>
      </w:tblGrid>
      <w:tr w:rsidR="005376C7" w:rsidRPr="009C4FC0" w14:paraId="178C7C47" w14:textId="77777777" w:rsidTr="00DE045A">
        <w:trPr>
          <w:jc w:val="center"/>
        </w:trPr>
        <w:tc>
          <w:tcPr>
            <w:tcW w:w="0" w:type="auto"/>
          </w:tcPr>
          <w:p w14:paraId="316F5F1F" w14:textId="77777777" w:rsidR="005376C7" w:rsidRPr="00B36D25" w:rsidRDefault="005376C7" w:rsidP="00DE045A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0" w:type="auto"/>
          </w:tcPr>
          <w:p w14:paraId="738FB47A" w14:textId="77777777" w:rsidR="005376C7" w:rsidRPr="00790512" w:rsidRDefault="005376C7" w:rsidP="00DE045A">
            <w:pPr>
              <w:rPr>
                <w:rFonts w:ascii="Times New Roman" w:hAnsi="Times New Roman"/>
                <w:b/>
                <w:bCs/>
              </w:rPr>
            </w:pPr>
            <w:r w:rsidRPr="00790512">
              <w:rPr>
                <w:rFonts w:ascii="Times New Roman" w:hAnsi="Times New Roman"/>
                <w:b/>
                <w:bCs/>
              </w:rPr>
              <w:t>Numer albumu</w:t>
            </w:r>
          </w:p>
        </w:tc>
        <w:tc>
          <w:tcPr>
            <w:tcW w:w="0" w:type="auto"/>
          </w:tcPr>
          <w:p w14:paraId="6B0BA421" w14:textId="77777777" w:rsidR="005376C7" w:rsidRPr="00790512" w:rsidRDefault="005376C7" w:rsidP="00DE045A">
            <w:pPr>
              <w:rPr>
                <w:rFonts w:ascii="Times New Roman" w:hAnsi="Times New Roman"/>
                <w:b/>
                <w:bCs/>
              </w:rPr>
            </w:pPr>
            <w:r w:rsidRPr="00790512">
              <w:rPr>
                <w:rFonts w:ascii="Times New Roman" w:hAnsi="Times New Roman"/>
                <w:b/>
                <w:bCs/>
              </w:rPr>
              <w:t>Promotorka/Promotor</w:t>
            </w:r>
          </w:p>
        </w:tc>
        <w:tc>
          <w:tcPr>
            <w:tcW w:w="0" w:type="auto"/>
          </w:tcPr>
          <w:p w14:paraId="38A470E9" w14:textId="77777777" w:rsidR="005376C7" w:rsidRPr="009C4FC0" w:rsidRDefault="005376C7" w:rsidP="00DE045A">
            <w:pPr>
              <w:rPr>
                <w:rFonts w:ascii="Times New Roman" w:hAnsi="Times New Roman"/>
                <w:b/>
              </w:rPr>
            </w:pPr>
            <w:r w:rsidRPr="009C4FC0">
              <w:rPr>
                <w:rFonts w:ascii="Times New Roman" w:hAnsi="Times New Roman"/>
                <w:b/>
              </w:rPr>
              <w:t>Temat pracy licencjackiej na kierunku Politologia</w:t>
            </w:r>
          </w:p>
        </w:tc>
      </w:tr>
      <w:tr w:rsidR="005376C7" w:rsidRPr="007530F3" w14:paraId="050ED551" w14:textId="77777777" w:rsidTr="00DE045A">
        <w:trPr>
          <w:jc w:val="center"/>
        </w:trPr>
        <w:tc>
          <w:tcPr>
            <w:tcW w:w="0" w:type="auto"/>
          </w:tcPr>
          <w:p w14:paraId="03887D46" w14:textId="77777777" w:rsidR="005376C7" w:rsidRPr="007530F3" w:rsidRDefault="005376C7" w:rsidP="00DE04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0" w:type="auto"/>
          </w:tcPr>
          <w:p w14:paraId="7BB4CA4E" w14:textId="57321736" w:rsidR="005376C7" w:rsidRPr="007530F3" w:rsidRDefault="00DC31FA" w:rsidP="00DE045A">
            <w:pPr>
              <w:rPr>
                <w:rFonts w:ascii="Times New Roman" w:hAnsi="Times New Roman"/>
              </w:rPr>
            </w:pPr>
            <w:r w:rsidRPr="00DC31FA">
              <w:rPr>
                <w:rFonts w:ascii="Times New Roman" w:hAnsi="Times New Roman"/>
              </w:rPr>
              <w:t>407517</w:t>
            </w:r>
          </w:p>
        </w:tc>
        <w:tc>
          <w:tcPr>
            <w:tcW w:w="0" w:type="auto"/>
          </w:tcPr>
          <w:p w14:paraId="61C20A12" w14:textId="644C81A4" w:rsidR="005376C7" w:rsidRPr="007530F3" w:rsidRDefault="00DC31FA" w:rsidP="00DE045A">
            <w:pPr>
              <w:rPr>
                <w:rFonts w:ascii="Times New Roman" w:hAnsi="Times New Roman"/>
              </w:rPr>
            </w:pPr>
            <w:r w:rsidRPr="00DC31FA">
              <w:rPr>
                <w:rFonts w:ascii="Times New Roman" w:hAnsi="Times New Roman"/>
              </w:rPr>
              <w:t>Prof. Dr hab. Marta Witkowska</w:t>
            </w:r>
          </w:p>
        </w:tc>
        <w:tc>
          <w:tcPr>
            <w:tcW w:w="0" w:type="auto"/>
          </w:tcPr>
          <w:p w14:paraId="38CBFF53" w14:textId="78535D09" w:rsidR="005376C7" w:rsidRPr="007530F3" w:rsidRDefault="00DC31FA" w:rsidP="00317A5D">
            <w:pPr>
              <w:rPr>
                <w:rFonts w:ascii="Times New Roman" w:hAnsi="Times New Roman"/>
              </w:rPr>
            </w:pPr>
            <w:r w:rsidRPr="00DC31FA">
              <w:rPr>
                <w:rFonts w:ascii="Times New Roman" w:hAnsi="Times New Roman"/>
              </w:rPr>
              <w:t>Rola mediów społecznościowych w dyplomacji publicznej na przykładzie działalności placówek dyplomatycznych Rzeczypospolitej Polskiej</w:t>
            </w:r>
          </w:p>
        </w:tc>
      </w:tr>
    </w:tbl>
    <w:p w14:paraId="647EF294" w14:textId="77777777" w:rsidR="00DE045A" w:rsidRPr="007530F3" w:rsidRDefault="00DE045A" w:rsidP="00DE045A"/>
    <w:p w14:paraId="3528591B" w14:textId="77777777" w:rsidR="00BC60ED" w:rsidRDefault="00BC60ED" w:rsidP="00DE045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0CD4FB" w14:textId="77777777" w:rsidR="0094588D" w:rsidRDefault="0094588D" w:rsidP="00ED051E">
      <w:pPr>
        <w:spacing w:after="0" w:line="240" w:lineRule="auto"/>
      </w:pPr>
      <w:r>
        <w:separator/>
      </w:r>
    </w:p>
  </w:endnote>
  <w:endnote w:type="continuationSeparator" w:id="0">
    <w:p w14:paraId="3154F0CB" w14:textId="77777777" w:rsidR="0094588D" w:rsidRDefault="0094588D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D7623E" w14:textId="77777777" w:rsidR="0094588D" w:rsidRDefault="0094588D" w:rsidP="00ED051E">
      <w:pPr>
        <w:spacing w:after="0" w:line="240" w:lineRule="auto"/>
      </w:pPr>
      <w:r>
        <w:separator/>
      </w:r>
    </w:p>
  </w:footnote>
  <w:footnote w:type="continuationSeparator" w:id="0">
    <w:p w14:paraId="69410CF1" w14:textId="77777777" w:rsidR="0094588D" w:rsidRDefault="0094588D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5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6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2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0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1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22"/>
  </w:num>
  <w:num w:numId="5">
    <w:abstractNumId w:val="3"/>
  </w:num>
  <w:num w:numId="6">
    <w:abstractNumId w:val="15"/>
  </w:num>
  <w:num w:numId="7">
    <w:abstractNumId w:val="12"/>
  </w:num>
  <w:num w:numId="8">
    <w:abstractNumId w:val="9"/>
  </w:num>
  <w:num w:numId="9">
    <w:abstractNumId w:val="13"/>
  </w:num>
  <w:num w:numId="10">
    <w:abstractNumId w:val="2"/>
  </w:num>
  <w:num w:numId="11">
    <w:abstractNumId w:val="7"/>
  </w:num>
  <w:num w:numId="12">
    <w:abstractNumId w:val="18"/>
  </w:num>
  <w:num w:numId="13">
    <w:abstractNumId w:val="6"/>
  </w:num>
  <w:num w:numId="14">
    <w:abstractNumId w:val="1"/>
  </w:num>
  <w:num w:numId="15">
    <w:abstractNumId w:val="19"/>
  </w:num>
  <w:num w:numId="16">
    <w:abstractNumId w:val="8"/>
  </w:num>
  <w:num w:numId="17">
    <w:abstractNumId w:val="16"/>
  </w:num>
  <w:num w:numId="18">
    <w:abstractNumId w:val="0"/>
  </w:num>
  <w:num w:numId="19">
    <w:abstractNumId w:val="24"/>
  </w:num>
  <w:num w:numId="20">
    <w:abstractNumId w:val="20"/>
  </w:num>
  <w:num w:numId="21">
    <w:abstractNumId w:val="11"/>
  </w:num>
  <w:num w:numId="22">
    <w:abstractNumId w:val="5"/>
  </w:num>
  <w:num w:numId="23">
    <w:abstractNumId w:val="20"/>
    <w:lvlOverride w:ilvl="0">
      <w:startOverride w:val="1"/>
    </w:lvlOverride>
  </w:num>
  <w:num w:numId="24">
    <w:abstractNumId w:val="11"/>
  </w:num>
  <w:num w:numId="25">
    <w:abstractNumId w:val="5"/>
  </w:num>
  <w:num w:numId="26">
    <w:abstractNumId w:val="14"/>
  </w:num>
  <w:num w:numId="27">
    <w:abstractNumId w:val="23"/>
  </w:num>
  <w:num w:numId="28">
    <w:abstractNumId w:val="17"/>
  </w:num>
  <w:num w:numId="29">
    <w:abstractNumId w:val="2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6DC5"/>
    <w:rsid w:val="00050EA6"/>
    <w:rsid w:val="00052DA3"/>
    <w:rsid w:val="000546B1"/>
    <w:rsid w:val="00072142"/>
    <w:rsid w:val="0008442C"/>
    <w:rsid w:val="00086CD5"/>
    <w:rsid w:val="000A2696"/>
    <w:rsid w:val="000A516F"/>
    <w:rsid w:val="000B1786"/>
    <w:rsid w:val="000B3D5F"/>
    <w:rsid w:val="000C775E"/>
    <w:rsid w:val="000E3EC5"/>
    <w:rsid w:val="000F26E0"/>
    <w:rsid w:val="00102A49"/>
    <w:rsid w:val="00103EF6"/>
    <w:rsid w:val="00116FEA"/>
    <w:rsid w:val="0015049C"/>
    <w:rsid w:val="00162DD6"/>
    <w:rsid w:val="00175996"/>
    <w:rsid w:val="00176A05"/>
    <w:rsid w:val="00176C91"/>
    <w:rsid w:val="00177161"/>
    <w:rsid w:val="00185160"/>
    <w:rsid w:val="0018534C"/>
    <w:rsid w:val="001A6815"/>
    <w:rsid w:val="001A7234"/>
    <w:rsid w:val="001B7735"/>
    <w:rsid w:val="001B7D18"/>
    <w:rsid w:val="001C7A1C"/>
    <w:rsid w:val="001E426D"/>
    <w:rsid w:val="001E42F3"/>
    <w:rsid w:val="001F0C1B"/>
    <w:rsid w:val="001F2CD3"/>
    <w:rsid w:val="002323B3"/>
    <w:rsid w:val="002366B3"/>
    <w:rsid w:val="00240413"/>
    <w:rsid w:val="00242DAA"/>
    <w:rsid w:val="00262708"/>
    <w:rsid w:val="00265ECD"/>
    <w:rsid w:val="0026631C"/>
    <w:rsid w:val="00273B30"/>
    <w:rsid w:val="00276F9D"/>
    <w:rsid w:val="00280B6E"/>
    <w:rsid w:val="00281A9D"/>
    <w:rsid w:val="002900B8"/>
    <w:rsid w:val="00290919"/>
    <w:rsid w:val="002A4E35"/>
    <w:rsid w:val="002C17F4"/>
    <w:rsid w:val="002D2C1E"/>
    <w:rsid w:val="002E2422"/>
    <w:rsid w:val="002E5629"/>
    <w:rsid w:val="002F07E2"/>
    <w:rsid w:val="00305B47"/>
    <w:rsid w:val="003178B6"/>
    <w:rsid w:val="00317A5D"/>
    <w:rsid w:val="00346C1C"/>
    <w:rsid w:val="00351034"/>
    <w:rsid w:val="003513CF"/>
    <w:rsid w:val="00352467"/>
    <w:rsid w:val="00361CE8"/>
    <w:rsid w:val="00384B1B"/>
    <w:rsid w:val="00384DDA"/>
    <w:rsid w:val="00391BAF"/>
    <w:rsid w:val="003A6557"/>
    <w:rsid w:val="003A6C2E"/>
    <w:rsid w:val="003B07C9"/>
    <w:rsid w:val="003B14EF"/>
    <w:rsid w:val="003B502F"/>
    <w:rsid w:val="003B75BF"/>
    <w:rsid w:val="003B7A9C"/>
    <w:rsid w:val="003C1758"/>
    <w:rsid w:val="003D7258"/>
    <w:rsid w:val="003E2C13"/>
    <w:rsid w:val="003E56DB"/>
    <w:rsid w:val="003F1EE7"/>
    <w:rsid w:val="004153A9"/>
    <w:rsid w:val="00424B81"/>
    <w:rsid w:val="004360C0"/>
    <w:rsid w:val="00443957"/>
    <w:rsid w:val="00446E85"/>
    <w:rsid w:val="004534BD"/>
    <w:rsid w:val="00460EBC"/>
    <w:rsid w:val="00471E5C"/>
    <w:rsid w:val="004851E9"/>
    <w:rsid w:val="00487E2F"/>
    <w:rsid w:val="004A6E2D"/>
    <w:rsid w:val="004B246F"/>
    <w:rsid w:val="004E1982"/>
    <w:rsid w:val="004F1F25"/>
    <w:rsid w:val="004F52AC"/>
    <w:rsid w:val="005021E2"/>
    <w:rsid w:val="00512827"/>
    <w:rsid w:val="005159CF"/>
    <w:rsid w:val="00521313"/>
    <w:rsid w:val="00524202"/>
    <w:rsid w:val="00526AFE"/>
    <w:rsid w:val="00527E7C"/>
    <w:rsid w:val="00536DBC"/>
    <w:rsid w:val="005376C7"/>
    <w:rsid w:val="005421D6"/>
    <w:rsid w:val="005616DC"/>
    <w:rsid w:val="00563A05"/>
    <w:rsid w:val="00566EA6"/>
    <w:rsid w:val="0057397F"/>
    <w:rsid w:val="005846F8"/>
    <w:rsid w:val="005A0E8D"/>
    <w:rsid w:val="005A303D"/>
    <w:rsid w:val="005A7320"/>
    <w:rsid w:val="005C620C"/>
    <w:rsid w:val="005C6BC9"/>
    <w:rsid w:val="005E3E0F"/>
    <w:rsid w:val="005F65D5"/>
    <w:rsid w:val="00605FDE"/>
    <w:rsid w:val="00642432"/>
    <w:rsid w:val="00643C1A"/>
    <w:rsid w:val="00667C24"/>
    <w:rsid w:val="006B0C84"/>
    <w:rsid w:val="006C4426"/>
    <w:rsid w:val="006C7063"/>
    <w:rsid w:val="006D1C4A"/>
    <w:rsid w:val="006E79DA"/>
    <w:rsid w:val="006F5256"/>
    <w:rsid w:val="007065E0"/>
    <w:rsid w:val="007103AA"/>
    <w:rsid w:val="00712D7E"/>
    <w:rsid w:val="00723067"/>
    <w:rsid w:val="007231E0"/>
    <w:rsid w:val="0073067A"/>
    <w:rsid w:val="00746074"/>
    <w:rsid w:val="007464ED"/>
    <w:rsid w:val="00753769"/>
    <w:rsid w:val="00762431"/>
    <w:rsid w:val="007631C4"/>
    <w:rsid w:val="007709E7"/>
    <w:rsid w:val="00775A70"/>
    <w:rsid w:val="00777A3A"/>
    <w:rsid w:val="00782152"/>
    <w:rsid w:val="007B41F7"/>
    <w:rsid w:val="007C17EC"/>
    <w:rsid w:val="007D0384"/>
    <w:rsid w:val="007E034A"/>
    <w:rsid w:val="007F1F0F"/>
    <w:rsid w:val="007F2216"/>
    <w:rsid w:val="007F7AF8"/>
    <w:rsid w:val="0080176B"/>
    <w:rsid w:val="00802F78"/>
    <w:rsid w:val="00831AC5"/>
    <w:rsid w:val="00840661"/>
    <w:rsid w:val="008426F0"/>
    <w:rsid w:val="00852BDF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C35EF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30789"/>
    <w:rsid w:val="00932CA1"/>
    <w:rsid w:val="00942EB1"/>
    <w:rsid w:val="0094588D"/>
    <w:rsid w:val="00947905"/>
    <w:rsid w:val="00953471"/>
    <w:rsid w:val="00964A98"/>
    <w:rsid w:val="00995D06"/>
    <w:rsid w:val="009A10AD"/>
    <w:rsid w:val="009D1BFF"/>
    <w:rsid w:val="009D3EFE"/>
    <w:rsid w:val="00A15034"/>
    <w:rsid w:val="00A40D2E"/>
    <w:rsid w:val="00A422EF"/>
    <w:rsid w:val="00A4273B"/>
    <w:rsid w:val="00A51C8D"/>
    <w:rsid w:val="00A526D2"/>
    <w:rsid w:val="00A5286C"/>
    <w:rsid w:val="00A56541"/>
    <w:rsid w:val="00A676F5"/>
    <w:rsid w:val="00A679F5"/>
    <w:rsid w:val="00A736C7"/>
    <w:rsid w:val="00A742F1"/>
    <w:rsid w:val="00A77076"/>
    <w:rsid w:val="00A81C58"/>
    <w:rsid w:val="00A90D28"/>
    <w:rsid w:val="00A90EA0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AF6DCE"/>
    <w:rsid w:val="00B11752"/>
    <w:rsid w:val="00B21EA1"/>
    <w:rsid w:val="00B24B92"/>
    <w:rsid w:val="00B357E2"/>
    <w:rsid w:val="00B35D12"/>
    <w:rsid w:val="00B3661C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797"/>
    <w:rsid w:val="00B95CD1"/>
    <w:rsid w:val="00BA714B"/>
    <w:rsid w:val="00BB0800"/>
    <w:rsid w:val="00BB660D"/>
    <w:rsid w:val="00BB6705"/>
    <w:rsid w:val="00BB6E72"/>
    <w:rsid w:val="00BC1A2C"/>
    <w:rsid w:val="00BC60ED"/>
    <w:rsid w:val="00BE7CF8"/>
    <w:rsid w:val="00BF02CC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F0A4B"/>
    <w:rsid w:val="00CF4B50"/>
    <w:rsid w:val="00CF5D95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C31FA"/>
    <w:rsid w:val="00DD5544"/>
    <w:rsid w:val="00DE045A"/>
    <w:rsid w:val="00DE4084"/>
    <w:rsid w:val="00DE6507"/>
    <w:rsid w:val="00DF3E5A"/>
    <w:rsid w:val="00E05676"/>
    <w:rsid w:val="00E0569F"/>
    <w:rsid w:val="00E118E3"/>
    <w:rsid w:val="00E167E6"/>
    <w:rsid w:val="00E23C9D"/>
    <w:rsid w:val="00E35ECC"/>
    <w:rsid w:val="00E448B0"/>
    <w:rsid w:val="00E55797"/>
    <w:rsid w:val="00E629B5"/>
    <w:rsid w:val="00E70D27"/>
    <w:rsid w:val="00E757E9"/>
    <w:rsid w:val="00E76079"/>
    <w:rsid w:val="00E86CC9"/>
    <w:rsid w:val="00E97C0C"/>
    <w:rsid w:val="00EC04DB"/>
    <w:rsid w:val="00EC27EC"/>
    <w:rsid w:val="00EC76EA"/>
    <w:rsid w:val="00EC78AF"/>
    <w:rsid w:val="00ED051E"/>
    <w:rsid w:val="00ED0AAD"/>
    <w:rsid w:val="00ED5043"/>
    <w:rsid w:val="00ED79CF"/>
    <w:rsid w:val="00F241BA"/>
    <w:rsid w:val="00F30435"/>
    <w:rsid w:val="00F333D9"/>
    <w:rsid w:val="00F46A8F"/>
    <w:rsid w:val="00F47477"/>
    <w:rsid w:val="00F502C4"/>
    <w:rsid w:val="00F5348C"/>
    <w:rsid w:val="00F5446B"/>
    <w:rsid w:val="00F5691C"/>
    <w:rsid w:val="00F6051F"/>
    <w:rsid w:val="00F62B98"/>
    <w:rsid w:val="00F927D3"/>
    <w:rsid w:val="00F96DEF"/>
    <w:rsid w:val="00FA16F3"/>
    <w:rsid w:val="00FA229E"/>
    <w:rsid w:val="00FA50A3"/>
    <w:rsid w:val="00FB1FC1"/>
    <w:rsid w:val="00FB75DB"/>
    <w:rsid w:val="00FC4ED4"/>
    <w:rsid w:val="00FC6B6D"/>
    <w:rsid w:val="00FC7995"/>
    <w:rsid w:val="00FD1012"/>
    <w:rsid w:val="00FD123C"/>
    <w:rsid w:val="00FD152A"/>
    <w:rsid w:val="00FD635E"/>
    <w:rsid w:val="00FE4D03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3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35E13AF-3F75-4F68-AB7C-D48FEB551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3</cp:revision>
  <cp:lastPrinted>2023-01-26T14:26:00Z</cp:lastPrinted>
  <dcterms:created xsi:type="dcterms:W3CDTF">2023-09-07T05:53:00Z</dcterms:created>
  <dcterms:modified xsi:type="dcterms:W3CDTF">2023-09-14T07:32:00Z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