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14" w:rsidRDefault="00BC6114" w:rsidP="00BC6114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0C1A91">
        <w:rPr>
          <w:rFonts w:ascii="Calibri" w:hAnsi="Calibri" w:cs="Calibri"/>
          <w:b/>
          <w:bCs/>
          <w:sz w:val="22"/>
          <w:szCs w:val="22"/>
          <w:lang w:val="pl-PL"/>
        </w:rPr>
        <w:t>Informacja dotycząca przetwarzania danych osobowych</w:t>
      </w:r>
    </w:p>
    <w:p w:rsidR="00BC6114" w:rsidRPr="000C1A91" w:rsidRDefault="00BC6114" w:rsidP="00BC6114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C6114" w:rsidRPr="000C1A91" w:rsidRDefault="00BC6114" w:rsidP="00BC6114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0C1A91">
        <w:rPr>
          <w:rFonts w:ascii="Calibri" w:hAnsi="Calibri" w:cs="Calibri"/>
          <w:b/>
          <w:bCs/>
          <w:sz w:val="22"/>
          <w:szCs w:val="22"/>
          <w:lang w:val="pl-PL"/>
        </w:rPr>
        <w:t>Administrator danych</w:t>
      </w:r>
    </w:p>
    <w:p w:rsidR="00BC6114" w:rsidRPr="000C1A91" w:rsidRDefault="00BC6114" w:rsidP="00BC6114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>Administratorem Państwa danych przetwarzanych jest Uniwersytet Warszawski, ul. Krakowskie Przedmieście 26/28, 00-927 Warszawa.</w:t>
      </w:r>
    </w:p>
    <w:p w:rsidR="00BC6114" w:rsidRPr="000C1A91" w:rsidRDefault="00BC6114" w:rsidP="00BC6114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>Z administratorem można kontaktować się:</w:t>
      </w:r>
    </w:p>
    <w:p w:rsidR="00BC6114" w:rsidRPr="000C1A91" w:rsidRDefault="00BC6114" w:rsidP="00BC611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>listownie: Uniwersytet Warszawski, ul. Krakowskie Przedmieście 26/28, 00-927 Warszawa (należy wskazać jednostkę organizacyjną do której kierowana jest korespondencja);</w:t>
      </w:r>
    </w:p>
    <w:p w:rsidR="00BC6114" w:rsidRPr="000C1A91" w:rsidRDefault="00BC6114" w:rsidP="00BC611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>telefonicznie: 22 55 20 000.</w:t>
      </w:r>
    </w:p>
    <w:p w:rsidR="00BC6114" w:rsidRDefault="00BC6114" w:rsidP="00BC6114">
      <w:pPr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0C1A91">
        <w:rPr>
          <w:rFonts w:ascii="Calibri" w:hAnsi="Calibri" w:cs="Calibri"/>
          <w:b/>
          <w:bCs/>
          <w:sz w:val="22"/>
          <w:szCs w:val="22"/>
          <w:lang w:val="pl-PL"/>
        </w:rPr>
        <w:t>Inspektor Ochrony Danych (IOD)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 xml:space="preserve">Administrator wyznaczył Inspektora Ochrony Danych, z którym mogą się Państwo kontaktować mailowo pod adresem: </w:t>
      </w:r>
      <w:hyperlink r:id="rId7" w:history="1">
        <w:r w:rsidRPr="000C1A91">
          <w:rPr>
            <w:rStyle w:val="Hyperlink0"/>
            <w:rFonts w:ascii="Calibri" w:hAnsi="Calibri" w:cs="Calibri"/>
            <w:sz w:val="22"/>
            <w:szCs w:val="22"/>
            <w:lang w:val="pl-PL"/>
          </w:rPr>
          <w:t>iod@adm.uw.edu.pl</w:t>
        </w:r>
      </w:hyperlink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 xml:space="preserve">. 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 xml:space="preserve">Z IOD można kontaktować się we wszystkich sprawach dotyczących przetwarzania Państwa danych osobowych przez Uniwersytet Warszawski oraz korzystania przez Państwa z praw związanych </w:t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br/>
        <w:t>z przetwarzaniem danych osobowych.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Do zadań IOD nie należy natomiast realizacja innych spraw, jak np. udzielanie informacji o zasadach prowadzenia konkursu, przyjmowanie zgłoszeń konkursowych itp.</w:t>
      </w:r>
    </w:p>
    <w:p w:rsidR="00BC6114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 xml:space="preserve">Cele i podstawy prawne przetwarzania 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Państwa dane osobowe będą przetwarzane w celu:</w:t>
      </w:r>
    </w:p>
    <w:p w:rsidR="00BC6114" w:rsidRPr="000C1A91" w:rsidRDefault="00BC6114" w:rsidP="00BC6114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na podstawie art. 6 ust. 1 lit. e RODO</w:t>
      </w:r>
      <w:r w:rsidRPr="000C1A91">
        <w:rPr>
          <w:rStyle w:val="Brak"/>
          <w:rFonts w:ascii="Calibri" w:hAnsi="Calibri" w:cs="Calibri"/>
          <w:sz w:val="22"/>
          <w:szCs w:val="22"/>
          <w:vertAlign w:val="superscript"/>
          <w:lang w:val="pl-PL"/>
        </w:rPr>
        <w:footnoteReference w:id="1"/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 xml:space="preserve"> w związku z art. 6 ust. 1 lit. c RODO:</w:t>
      </w:r>
    </w:p>
    <w:p w:rsidR="00BC6114" w:rsidRPr="000C1A91" w:rsidRDefault="00BC6114" w:rsidP="00BC6114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udziału w konkursie na najlepszą studentkę/najlepszego studenta Wydziale Nauk Politycznych i Studiów Międzynarodowych;</w:t>
      </w:r>
    </w:p>
    <w:p w:rsidR="00BC6114" w:rsidRPr="000C1A91" w:rsidRDefault="00BC6114" w:rsidP="00BC6114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opublikowaniu danych zwycięzcy na stronie internetowej;</w:t>
      </w:r>
    </w:p>
    <w:p w:rsidR="00BC6114" w:rsidRPr="000C1A91" w:rsidRDefault="00BC6114" w:rsidP="00BC6114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na podstawie art. 6 ust. 1 lit. c RODO:</w:t>
      </w:r>
    </w:p>
    <w:p w:rsidR="00BC6114" w:rsidRPr="000C1A91" w:rsidRDefault="00BC6114" w:rsidP="00BC6114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 xml:space="preserve">dokonania rozliczeń finansowych zgodnie z obowiązującymi przepisami podatkowymi </w:t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br/>
        <w:t>i o rachunkowości.</w:t>
      </w:r>
    </w:p>
    <w:p w:rsidR="00BC6114" w:rsidRPr="000C1A91" w:rsidRDefault="00BC6114" w:rsidP="00BC6114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na podstawie art. 6 ust. 1 lit. f RODO:</w:t>
      </w:r>
    </w:p>
    <w:p w:rsidR="00BC6114" w:rsidRPr="000C1A91" w:rsidRDefault="00BC6114" w:rsidP="00BC6114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ustalenia, dochodzenia lub ochrony roszczeń.</w:t>
      </w:r>
    </w:p>
    <w:p w:rsidR="00BC6114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Okres przechowywania danych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Państwa dane osobowe będą przetwarzane przez okres niezbędny do realizacji zamierzonych celów:</w:t>
      </w:r>
    </w:p>
    <w:p w:rsidR="00BC6114" w:rsidRPr="000C1A91" w:rsidRDefault="00BC6114" w:rsidP="00BC6114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przez czas realizacji konkursu i przyznania nagród;</w:t>
      </w:r>
    </w:p>
    <w:p w:rsidR="00BC6114" w:rsidRPr="000C1A91" w:rsidRDefault="00BC6114" w:rsidP="00BC6114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przez okres wynikający z przepisów prawa podatkowego i o rachunkowości;</w:t>
      </w:r>
    </w:p>
    <w:p w:rsidR="00BC6114" w:rsidRPr="000C1A91" w:rsidRDefault="00BC6114" w:rsidP="00BC6114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przez okres niezbędny do ustalenia, dochodzenia lub obrony roszczeń.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Następnie dane zostaną poddane archiwizacji.</w:t>
      </w:r>
    </w:p>
    <w:p w:rsidR="00BC6114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Odbiorcy danych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 xml:space="preserve">Dostęp do Państwa danych osobowych będą posiadać upoważnieni pracownicy, współpracownicy Uniwersytetu Warszawskiego, którzy muszą przetwarzać Państwa dane w związku </w:t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br/>
        <w:t xml:space="preserve">z realizowanymi zadaniami służbowymi. 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Odbiorcami Państwa danych mogą być także podmioty, którym administrator zleci wykonanie określonych czynności, z którymi wiąże się konieczność przetwarzania danych osobowych.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lastRenderedPageBreak/>
        <w:t>Ponadto Państwa dane osobowe mogą być udostępnione podmiotom uprawnionym na podstawie przepisów prawa.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 xml:space="preserve">Dane osobowe zwycięzców konkursu prac zostaną opublikowane na stronie internetowej. </w:t>
      </w:r>
    </w:p>
    <w:p w:rsidR="00BC6114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Przekazywanie danych poza Europejski Obszar Gospodarczy (EOG)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0C1A91">
        <w:rPr>
          <w:rStyle w:val="Brak"/>
          <w:rFonts w:ascii="Calibri" w:hAnsi="Calibri" w:cs="Calibri"/>
          <w:sz w:val="22"/>
          <w:szCs w:val="22"/>
          <w:vertAlign w:val="superscript"/>
          <w:lang w:val="pl-PL"/>
        </w:rPr>
        <w:footnoteReference w:id="2"/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 xml:space="preserve">. </w:t>
      </w:r>
    </w:p>
    <w:p w:rsidR="00BC6114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Prawa związane z przetwarzaniem danych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Gwarantujemy Państwu realizację wszystkich Państwa praw na zasadach określonych przez RODO tj. prawo do:</w:t>
      </w:r>
    </w:p>
    <w:p w:rsidR="00BC6114" w:rsidRPr="000C1A91" w:rsidRDefault="00BC6114" w:rsidP="00BC6114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dostępu do danych oraz otrzymania ich kopii;</w:t>
      </w:r>
    </w:p>
    <w:p w:rsidR="00BC6114" w:rsidRPr="000C1A91" w:rsidRDefault="00BC6114" w:rsidP="00BC6114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sprostowania (poprawiania) swoich danych osobowych;</w:t>
      </w:r>
    </w:p>
    <w:p w:rsidR="00BC6114" w:rsidRPr="000C1A91" w:rsidRDefault="00BC6114" w:rsidP="00BC6114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ograniczenia przetwarzania danych osobowych;</w:t>
      </w:r>
    </w:p>
    <w:p w:rsidR="00BC6114" w:rsidRPr="000C1A91" w:rsidRDefault="00BC6114" w:rsidP="00BC6114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usunięcia danych osobowych (z zastrzeżeniem art. 17 ust. 3 RODO);</w:t>
      </w:r>
    </w:p>
    <w:p w:rsidR="00BC6114" w:rsidRPr="000C1A91" w:rsidRDefault="00BC6114" w:rsidP="00BC6114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 xml:space="preserve">wniesienia skargi do Prezesa Urzędu Ochrony Danych, jeżeli uznają Państwo, że przetwarzanie danych osobowych narusza przepisy prawa w zakresie ochrony danych osobowych. </w:t>
      </w:r>
    </w:p>
    <w:p w:rsidR="00BC6114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Obowiązek podania danych i konsekwencja niepodania danych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 xml:space="preserve">Podanie danych osobowych jest niezbędne dla wzięcia udziału w konkursie. W przypadku braku podania danych osobowych udział w konkursie będzie utrudniony lub niemożliwy. </w:t>
      </w: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</w:p>
    <w:p w:rsidR="00BC6114" w:rsidRPr="000C1A91" w:rsidRDefault="00BC6114" w:rsidP="00BC6114">
      <w:pPr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………………………………………………...………………</w:t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ab/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ab/>
        <w:t>……………………………………………………………...</w:t>
      </w:r>
    </w:p>
    <w:p w:rsidR="00BC6114" w:rsidRPr="000C1A91" w:rsidRDefault="00BC6114" w:rsidP="00BC6114">
      <w:pPr>
        <w:ind w:left="284" w:firstLine="436"/>
        <w:jc w:val="both"/>
        <w:rPr>
          <w:rStyle w:val="Brak"/>
          <w:rFonts w:ascii="Calibri" w:hAnsi="Calibri" w:cs="Calibri"/>
          <w:sz w:val="22"/>
          <w:szCs w:val="22"/>
          <w:lang w:val="pl-PL"/>
        </w:rPr>
      </w:pPr>
      <w:r>
        <w:rPr>
          <w:rStyle w:val="Brak"/>
          <w:rFonts w:ascii="Calibri" w:hAnsi="Calibri" w:cs="Calibri"/>
          <w:sz w:val="22"/>
          <w:szCs w:val="22"/>
          <w:lang w:val="pl-PL"/>
        </w:rPr>
        <w:t xml:space="preserve">  </w:t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>Miejscowość, data</w:t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ab/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ab/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ab/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ab/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ab/>
      </w:r>
      <w:r w:rsidRPr="000C1A91">
        <w:rPr>
          <w:rStyle w:val="Brak"/>
          <w:rFonts w:ascii="Calibri" w:hAnsi="Calibri" w:cs="Calibri"/>
          <w:sz w:val="22"/>
          <w:szCs w:val="22"/>
          <w:lang w:val="pl-PL"/>
        </w:rPr>
        <w:tab/>
        <w:t>Podpis</w:t>
      </w:r>
    </w:p>
    <w:p w:rsidR="00BC6114" w:rsidRPr="000C1A91" w:rsidRDefault="00BC6114" w:rsidP="00BC6114">
      <w:pPr>
        <w:spacing w:before="120" w:after="120" w:line="276" w:lineRule="auto"/>
        <w:ind w:left="72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32ED6" w:rsidRDefault="00732ED6">
      <w:bookmarkStart w:id="0" w:name="_GoBack"/>
      <w:bookmarkEnd w:id="0"/>
    </w:p>
    <w:sectPr w:rsidR="00732ED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14" w:rsidRDefault="00BC6114" w:rsidP="00BC6114">
      <w:r>
        <w:separator/>
      </w:r>
    </w:p>
  </w:endnote>
  <w:endnote w:type="continuationSeparator" w:id="0">
    <w:p w:rsidR="00BC6114" w:rsidRDefault="00BC6114" w:rsidP="00BC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97" w:rsidRDefault="00BC611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14" w:rsidRDefault="00BC6114" w:rsidP="00BC6114">
      <w:r>
        <w:separator/>
      </w:r>
    </w:p>
  </w:footnote>
  <w:footnote w:type="continuationSeparator" w:id="0">
    <w:p w:rsidR="00BC6114" w:rsidRDefault="00BC6114" w:rsidP="00BC6114">
      <w:r>
        <w:continuationSeparator/>
      </w:r>
    </w:p>
  </w:footnote>
  <w:footnote w:id="1">
    <w:p w:rsidR="00BC6114" w:rsidRDefault="00BC6114" w:rsidP="00BC6114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</w:rPr>
        <w:t xml:space="preserve"> Rozporządzenie Parlamentu Europejskiego i Rady (UE) 2016/679 z dnia 27 kwietnia 2016 r. w sprawie ochrony 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lne</w:t>
      </w:r>
      <w:proofErr w:type="spellEnd"/>
      <w:r>
        <w:rPr>
          <w:rStyle w:val="Brak"/>
          <w:rFonts w:ascii="Times New Roman" w:hAnsi="Times New Roman"/>
        </w:rPr>
        <w:t xml:space="preserve"> rozporządzenie o ochronie danych).</w:t>
      </w:r>
    </w:p>
    <w:p w:rsidR="00BC6114" w:rsidRDefault="00BC6114" w:rsidP="00BC6114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art. 6 ust. 1 lit. c RODO – przetwarzanie danych osobowych jest niezbędne do wypełnienia obowiązku prawnego</w:t>
      </w:r>
    </w:p>
    <w:p w:rsidR="00BC6114" w:rsidRDefault="00BC6114" w:rsidP="00BC6114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art. 6 ust. 1 lit. e RODO </w:t>
      </w:r>
      <w:r>
        <w:rPr>
          <w:rStyle w:val="Brak"/>
          <w:rFonts w:ascii="Times New Roman" w:hAnsi="Times New Roman"/>
        </w:rPr>
        <w:t>– przetwarzanie danych osobowych jest niezbędne do wykonania zadania w interesie publicznym;</w:t>
      </w:r>
    </w:p>
    <w:p w:rsidR="00BC6114" w:rsidRDefault="00BC6114" w:rsidP="00BC6114">
      <w:pPr>
        <w:pStyle w:val="Tekstprzypisudolnego"/>
        <w:jc w:val="both"/>
      </w:pPr>
      <w:r>
        <w:rPr>
          <w:rStyle w:val="Brak"/>
          <w:rFonts w:ascii="Times New Roman" w:hAnsi="Times New Roman"/>
        </w:rPr>
        <w:t>art. 6 ust. 1 lit. f RODO – przetwarzanie danych osobowych jest niezbędne w celu ustalenia, dochodzenia lub obrony roszczeń.</w:t>
      </w:r>
    </w:p>
  </w:footnote>
  <w:footnote w:id="2">
    <w:p w:rsidR="00BC6114" w:rsidRDefault="00BC6114" w:rsidP="00BC6114">
      <w:pPr>
        <w:pStyle w:val="Tekstprzypisudolnego"/>
      </w:pPr>
      <w:r>
        <w:rPr>
          <w:rStyle w:val="Brak"/>
          <w:vertAlign w:val="superscript"/>
        </w:rPr>
        <w:footnoteRef/>
      </w:r>
      <w:r w:rsidRPr="00F04BFA">
        <w:rPr>
          <w:rStyle w:val="Brak"/>
          <w:rFonts w:ascii="Times New Roman" w:hAnsi="Times New Roman"/>
        </w:rPr>
        <w:t xml:space="preserve"> 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97" w:rsidRDefault="00BC611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3E1"/>
    <w:multiLevelType w:val="hybridMultilevel"/>
    <w:tmpl w:val="AA947B48"/>
    <w:numStyleLink w:val="Zaimportowanystyl15"/>
  </w:abstractNum>
  <w:abstractNum w:abstractNumId="1" w15:restartNumberingAfterBreak="0">
    <w:nsid w:val="086D7B25"/>
    <w:multiLevelType w:val="hybridMultilevel"/>
    <w:tmpl w:val="FDC629D6"/>
    <w:styleLink w:val="Zaimportowanystyl14"/>
    <w:lvl w:ilvl="0" w:tplc="51E29A4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6F03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88F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423A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20C6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48E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CB5D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61E0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6A7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F57E79"/>
    <w:multiLevelType w:val="hybridMultilevel"/>
    <w:tmpl w:val="3DA42F70"/>
    <w:numStyleLink w:val="Zaimportowanystyl17"/>
  </w:abstractNum>
  <w:abstractNum w:abstractNumId="3" w15:restartNumberingAfterBreak="0">
    <w:nsid w:val="2FEF2658"/>
    <w:multiLevelType w:val="hybridMultilevel"/>
    <w:tmpl w:val="5AA24B2E"/>
    <w:styleLink w:val="Zaimportowanystyl16"/>
    <w:lvl w:ilvl="0" w:tplc="A32AF70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44E5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54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325F8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E897E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65A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0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AEEA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836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BC0465"/>
    <w:multiLevelType w:val="hybridMultilevel"/>
    <w:tmpl w:val="FEB064C2"/>
    <w:numStyleLink w:val="Zaimportowanystyl18"/>
  </w:abstractNum>
  <w:abstractNum w:abstractNumId="5" w15:restartNumberingAfterBreak="0">
    <w:nsid w:val="4E4F79A2"/>
    <w:multiLevelType w:val="hybridMultilevel"/>
    <w:tmpl w:val="3DA42F70"/>
    <w:styleLink w:val="Zaimportowanystyl17"/>
    <w:lvl w:ilvl="0" w:tplc="340C220A">
      <w:start w:val="1"/>
      <w:numFmt w:val="bullet"/>
      <w:lvlText w:val="▪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C2632">
      <w:start w:val="1"/>
      <w:numFmt w:val="bullet"/>
      <w:lvlText w:val="o"/>
      <w:lvlJc w:val="left"/>
      <w:pPr>
        <w:ind w:left="172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54C">
      <w:start w:val="1"/>
      <w:numFmt w:val="bullet"/>
      <w:lvlText w:val="▪"/>
      <w:lvlJc w:val="left"/>
      <w:pPr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CA6CC">
      <w:start w:val="1"/>
      <w:numFmt w:val="bullet"/>
      <w:lvlText w:val="•"/>
      <w:lvlJc w:val="left"/>
      <w:pPr>
        <w:ind w:left="3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69E5A">
      <w:start w:val="1"/>
      <w:numFmt w:val="bullet"/>
      <w:lvlText w:val="o"/>
      <w:lvlJc w:val="left"/>
      <w:pPr>
        <w:ind w:left="388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87CCE">
      <w:start w:val="1"/>
      <w:numFmt w:val="bullet"/>
      <w:lvlText w:val="▪"/>
      <w:lvlJc w:val="left"/>
      <w:pPr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89736">
      <w:start w:val="1"/>
      <w:numFmt w:val="bullet"/>
      <w:lvlText w:val="•"/>
      <w:lvlJc w:val="left"/>
      <w:pPr>
        <w:ind w:left="5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01F38">
      <w:start w:val="1"/>
      <w:numFmt w:val="bullet"/>
      <w:lvlText w:val="o"/>
      <w:lvlJc w:val="left"/>
      <w:pPr>
        <w:ind w:left="60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03690">
      <w:start w:val="1"/>
      <w:numFmt w:val="bullet"/>
      <w:lvlText w:val="▪"/>
      <w:lvlJc w:val="left"/>
      <w:pPr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1A278E6"/>
    <w:multiLevelType w:val="hybridMultilevel"/>
    <w:tmpl w:val="55006D46"/>
    <w:numStyleLink w:val="Zaimportowanystyl19"/>
  </w:abstractNum>
  <w:abstractNum w:abstractNumId="7" w15:restartNumberingAfterBreak="0">
    <w:nsid w:val="5D3B5D99"/>
    <w:multiLevelType w:val="hybridMultilevel"/>
    <w:tmpl w:val="5AA24B2E"/>
    <w:numStyleLink w:val="Zaimportowanystyl16"/>
  </w:abstractNum>
  <w:abstractNum w:abstractNumId="8" w15:restartNumberingAfterBreak="0">
    <w:nsid w:val="644610BD"/>
    <w:multiLevelType w:val="hybridMultilevel"/>
    <w:tmpl w:val="AA947B48"/>
    <w:styleLink w:val="Zaimportowanystyl15"/>
    <w:lvl w:ilvl="0" w:tplc="1F28B4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6C7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00FC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8CFA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A3C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309E2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5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87F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2B47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EA316C"/>
    <w:multiLevelType w:val="hybridMultilevel"/>
    <w:tmpl w:val="55006D46"/>
    <w:styleLink w:val="Zaimportowanystyl19"/>
    <w:lvl w:ilvl="0" w:tplc="99805BA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4E82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24A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8222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5CC45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494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C6DC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81C8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CB2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01770F2"/>
    <w:multiLevelType w:val="hybridMultilevel"/>
    <w:tmpl w:val="FDC629D6"/>
    <w:numStyleLink w:val="Zaimportowanystyl14"/>
  </w:abstractNum>
  <w:abstractNum w:abstractNumId="11" w15:restartNumberingAfterBreak="0">
    <w:nsid w:val="765F7021"/>
    <w:multiLevelType w:val="hybridMultilevel"/>
    <w:tmpl w:val="FEB064C2"/>
    <w:styleLink w:val="Zaimportowanystyl18"/>
    <w:lvl w:ilvl="0" w:tplc="E8C2DB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25A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C6E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80D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2A99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ABBC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83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0284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8BBB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0"/>
    <w:lvlOverride w:ilvl="0">
      <w:startOverride w:val="2"/>
    </w:lvlOverride>
  </w:num>
  <w:num w:numId="8">
    <w:abstractNumId w:val="5"/>
  </w:num>
  <w:num w:numId="9">
    <w:abstractNumId w:val="2"/>
  </w:num>
  <w:num w:numId="10">
    <w:abstractNumId w:val="0"/>
    <w:lvlOverride w:ilvl="0">
      <w:startOverride w:val="3"/>
    </w:lvlOverride>
  </w:num>
  <w:num w:numId="11">
    <w:abstractNumId w:val="1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14"/>
    <w:rsid w:val="00732ED6"/>
    <w:rsid w:val="00B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A1C3-EB87-4F68-A204-5FD27416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C61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C61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4">
    <w:name w:val="Zaimportowany styl 14"/>
    <w:rsid w:val="00BC6114"/>
    <w:pPr>
      <w:numPr>
        <w:numId w:val="1"/>
      </w:numPr>
    </w:pPr>
  </w:style>
  <w:style w:type="character" w:customStyle="1" w:styleId="Brak">
    <w:name w:val="Brak"/>
    <w:rsid w:val="00BC6114"/>
  </w:style>
  <w:style w:type="character" w:customStyle="1" w:styleId="Hyperlink0">
    <w:name w:val="Hyperlink.0"/>
    <w:basedOn w:val="Brak"/>
    <w:rsid w:val="00BC6114"/>
    <w:rPr>
      <w:outline w:val="0"/>
      <w:color w:val="0000FF"/>
      <w:u w:val="single" w:color="0000FF"/>
    </w:rPr>
  </w:style>
  <w:style w:type="numbering" w:customStyle="1" w:styleId="Zaimportowanystyl15">
    <w:name w:val="Zaimportowany styl 15"/>
    <w:rsid w:val="00BC6114"/>
    <w:pPr>
      <w:numPr>
        <w:numId w:val="3"/>
      </w:numPr>
    </w:pPr>
  </w:style>
  <w:style w:type="paragraph" w:styleId="Tekstprzypisudolnego">
    <w:name w:val="footnote text"/>
    <w:link w:val="TekstprzypisudolnegoZnak"/>
    <w:rsid w:val="00BC61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114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6">
    <w:name w:val="Zaimportowany styl 16"/>
    <w:rsid w:val="00BC6114"/>
    <w:pPr>
      <w:numPr>
        <w:numId w:val="5"/>
      </w:numPr>
    </w:pPr>
  </w:style>
  <w:style w:type="numbering" w:customStyle="1" w:styleId="Zaimportowanystyl17">
    <w:name w:val="Zaimportowany styl 17"/>
    <w:rsid w:val="00BC6114"/>
    <w:pPr>
      <w:numPr>
        <w:numId w:val="8"/>
      </w:numPr>
    </w:pPr>
  </w:style>
  <w:style w:type="numbering" w:customStyle="1" w:styleId="Zaimportowanystyl18">
    <w:name w:val="Zaimportowany styl 18"/>
    <w:rsid w:val="00BC6114"/>
    <w:pPr>
      <w:numPr>
        <w:numId w:val="11"/>
      </w:numPr>
    </w:pPr>
  </w:style>
  <w:style w:type="numbering" w:customStyle="1" w:styleId="Zaimportowanystyl19">
    <w:name w:val="Zaimportowany styl 19"/>
    <w:rsid w:val="00BC611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Wieczorek</dc:creator>
  <cp:keywords/>
  <dc:description/>
  <cp:lastModifiedBy>Łukasz Wieczorek</cp:lastModifiedBy>
  <cp:revision>1</cp:revision>
  <dcterms:created xsi:type="dcterms:W3CDTF">2024-06-14T08:50:00Z</dcterms:created>
  <dcterms:modified xsi:type="dcterms:W3CDTF">2024-06-14T08:50:00Z</dcterms:modified>
</cp:coreProperties>
</file>