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0E4B0445" w:rsidR="00B52347" w:rsidRPr="00A549FA" w:rsidRDefault="00B52347" w:rsidP="003B14EF">
      <w:pPr>
        <w:rPr>
          <w:lang w:val="en-US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  <w:r w:rsidR="00A7734B" w:rsidRPr="00A549FA">
        <w:rPr>
          <w:lang w:val="en-US"/>
        </w:rPr>
        <w:t>\p</w:t>
      </w:r>
    </w:p>
    <w:p w14:paraId="29206324" w14:textId="3375AD7B" w:rsidR="00352467" w:rsidRPr="00A549FA" w:rsidRDefault="00352467" w:rsidP="00352467">
      <w:pPr>
        <w:rPr>
          <w:lang w:val="en-US"/>
        </w:rPr>
      </w:pPr>
    </w:p>
    <w:p w14:paraId="057F0B53" w14:textId="5AB7D981" w:rsidR="00BD01DC" w:rsidRPr="00A549FA" w:rsidRDefault="00BD01DC" w:rsidP="001E17C4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377484C9" w14:textId="2B02A209" w:rsidR="00117FD9" w:rsidRPr="00A549FA" w:rsidRDefault="00352467" w:rsidP="00A549F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A549FA">
        <w:rPr>
          <w:rFonts w:ascii="Arial" w:eastAsia="Arial" w:hAnsi="Arial" w:cs="Arial"/>
          <w:b/>
          <w:sz w:val="24"/>
          <w:szCs w:val="24"/>
          <w:lang w:val="en-US"/>
        </w:rPr>
        <w:t>UCHWAŁA NR</w:t>
      </w:r>
      <w:r w:rsidR="00805965" w:rsidRPr="00A549FA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BD0291" w:rsidRPr="00A549FA">
        <w:rPr>
          <w:rFonts w:ascii="Arial" w:eastAsia="Arial" w:hAnsi="Arial" w:cs="Arial"/>
          <w:b/>
          <w:sz w:val="24"/>
          <w:szCs w:val="24"/>
          <w:lang w:val="en-US"/>
        </w:rPr>
        <w:t>31</w:t>
      </w:r>
      <w:r w:rsidR="00942EB1" w:rsidRPr="00A549FA">
        <w:rPr>
          <w:rFonts w:ascii="Arial" w:eastAsia="Arial" w:hAnsi="Arial" w:cs="Arial"/>
          <w:b/>
          <w:sz w:val="24"/>
          <w:szCs w:val="24"/>
          <w:lang w:val="en-US"/>
        </w:rPr>
        <w:t>/202</w:t>
      </w:r>
      <w:r w:rsidR="000236B5" w:rsidRPr="00A549FA">
        <w:rPr>
          <w:rFonts w:ascii="Arial" w:eastAsia="Arial" w:hAnsi="Arial" w:cs="Arial"/>
          <w:b/>
          <w:sz w:val="24"/>
          <w:szCs w:val="24"/>
          <w:lang w:val="en-US"/>
        </w:rPr>
        <w:t>4</w:t>
      </w:r>
    </w:p>
    <w:p w14:paraId="313561A1" w14:textId="481B7AA8" w:rsidR="00117FD9" w:rsidRDefault="00117FD9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13D5918" w14:textId="67802090" w:rsidR="00A84945" w:rsidRPr="00A549FA" w:rsidRDefault="00A84945" w:rsidP="00A8494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1C3CA6">
        <w:rPr>
          <w:rFonts w:ascii="Arial" w:eastAsia="Arial" w:hAnsi="Arial" w:cs="Arial"/>
          <w:b/>
          <w:sz w:val="24"/>
          <w:szCs w:val="24"/>
          <w:lang w:val="en-US"/>
        </w:rPr>
        <w:t xml:space="preserve">RADY DYDAKTYCZNEJ DLA KIERUNKÓW STUDIÓW </w:t>
      </w:r>
      <w:r w:rsidRPr="001C3CA6">
        <w:rPr>
          <w:rFonts w:ascii="Arial" w:eastAsia="Arial" w:hAnsi="Arial" w:cs="Arial"/>
          <w:b/>
          <w:sz w:val="24"/>
          <w:szCs w:val="24"/>
          <w:lang w:val="en-US"/>
        </w:rPr>
        <w:br/>
        <w:t>EUROPEAN POLITICS AND ECONOMICS, GRADUATE PROGRAMME IN INTERNATIONAL RELATIONS, GRA</w:t>
      </w:r>
      <w:r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1C3CA6">
        <w:rPr>
          <w:rFonts w:ascii="Arial" w:eastAsia="Arial" w:hAnsi="Arial" w:cs="Arial"/>
          <w:b/>
          <w:sz w:val="24"/>
          <w:szCs w:val="24"/>
          <w:lang w:val="en-US"/>
        </w:rPr>
        <w:t>DUATE PROGRAMME IN POLITICAL SCIENCE, SOCIAL AND PUBLIC POLICY,UNDERGRADUATE PROGRAMME IN INTERNATIONAL RELATIONS, UNDERGRADUATE PROGRAMME IN POLITICAL S</w:t>
      </w:r>
      <w:r>
        <w:rPr>
          <w:rFonts w:ascii="Arial" w:eastAsia="Arial" w:hAnsi="Arial" w:cs="Arial"/>
          <w:b/>
          <w:sz w:val="24"/>
          <w:szCs w:val="24"/>
          <w:lang w:val="en-US"/>
        </w:rPr>
        <w:t>CIENCE</w:t>
      </w:r>
    </w:p>
    <w:p w14:paraId="44AA4479" w14:textId="3DCE73B3" w:rsidR="00043FB2" w:rsidRPr="00F51299" w:rsidRDefault="00F333D9" w:rsidP="00043FB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F51299">
        <w:rPr>
          <w:rFonts w:ascii="Arial" w:eastAsia="Arial" w:hAnsi="Arial" w:cs="Arial"/>
          <w:sz w:val="24"/>
          <w:szCs w:val="24"/>
        </w:rPr>
        <w:t>z dnia</w:t>
      </w:r>
      <w:r w:rsidR="00042FE5">
        <w:rPr>
          <w:rFonts w:ascii="Arial" w:eastAsia="Arial" w:hAnsi="Arial" w:cs="Arial"/>
          <w:sz w:val="24"/>
          <w:szCs w:val="24"/>
        </w:rPr>
        <w:t xml:space="preserve"> 29 listopada</w:t>
      </w:r>
      <w:r w:rsidR="00BD01DC" w:rsidRPr="00F51299">
        <w:rPr>
          <w:rFonts w:ascii="Arial" w:eastAsia="Arial" w:hAnsi="Arial" w:cs="Arial"/>
          <w:sz w:val="24"/>
          <w:szCs w:val="24"/>
        </w:rPr>
        <w:t xml:space="preserve"> </w:t>
      </w:r>
      <w:r w:rsidR="00805965" w:rsidRPr="00F51299">
        <w:rPr>
          <w:rFonts w:ascii="Arial" w:eastAsia="Arial" w:hAnsi="Arial" w:cs="Arial"/>
          <w:sz w:val="24"/>
          <w:szCs w:val="24"/>
        </w:rPr>
        <w:t>202</w:t>
      </w:r>
      <w:r w:rsidR="000236B5" w:rsidRPr="00F51299">
        <w:rPr>
          <w:rFonts w:ascii="Arial" w:eastAsia="Arial" w:hAnsi="Arial" w:cs="Arial"/>
          <w:sz w:val="24"/>
          <w:szCs w:val="24"/>
        </w:rPr>
        <w:t>4</w:t>
      </w:r>
      <w:r w:rsidR="00521313" w:rsidRPr="00F51299">
        <w:rPr>
          <w:rFonts w:ascii="Arial" w:eastAsia="Arial" w:hAnsi="Arial" w:cs="Arial"/>
          <w:sz w:val="24"/>
          <w:szCs w:val="24"/>
        </w:rPr>
        <w:t xml:space="preserve"> r.</w:t>
      </w:r>
    </w:p>
    <w:p w14:paraId="3FE69B38" w14:textId="4013D077" w:rsidR="00043FB2" w:rsidRPr="00F51299" w:rsidRDefault="00043FB2" w:rsidP="00043FB2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F51299">
        <w:rPr>
          <w:rFonts w:ascii="Arial" w:eastAsia="Calibri" w:hAnsi="Arial" w:cs="Arial"/>
          <w:b/>
          <w:sz w:val="24"/>
          <w:szCs w:val="24"/>
          <w:lang w:eastAsia="pl-PL"/>
        </w:rPr>
        <w:t xml:space="preserve">w sprawie </w:t>
      </w:r>
      <w:r w:rsidR="00042FE5">
        <w:rPr>
          <w:rFonts w:ascii="Arial" w:eastAsia="Calibri" w:hAnsi="Arial" w:cs="Arial"/>
          <w:b/>
          <w:sz w:val="24"/>
          <w:szCs w:val="24"/>
          <w:lang w:eastAsia="pl-PL"/>
        </w:rPr>
        <w:t>wyrażenia zgody na udzielenie przez Kierownika Jednostki Dydaktycznej Wydziału Nauk Politycznych i Studiów Międzynarodowych upoważnienia</w:t>
      </w:r>
      <w:r w:rsidRPr="00F51299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="007627DA" w:rsidRPr="007627DA">
        <w:rPr>
          <w:rFonts w:ascii="Arial" w:eastAsia="Calibri" w:hAnsi="Arial" w:cs="Arial"/>
          <w:b/>
          <w:sz w:val="24"/>
          <w:szCs w:val="24"/>
          <w:shd w:val="clear" w:color="auto" w:fill="FFFFFF"/>
        </w:rPr>
        <w:t>mgr</w:t>
      </w:r>
      <w:r w:rsidR="007627DA">
        <w:rPr>
          <w:rFonts w:ascii="Arial" w:eastAsia="Calibri" w:hAnsi="Arial" w:cs="Arial"/>
          <w:b/>
          <w:sz w:val="24"/>
          <w:szCs w:val="24"/>
          <w:shd w:val="clear" w:color="auto" w:fill="FFFFFF"/>
        </w:rPr>
        <w:t>.</w:t>
      </w:r>
      <w:r w:rsidR="00042FE5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Wojciechowi Dominikowi</w:t>
      </w:r>
      <w:r w:rsidR="001C3CA6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Gędek</w:t>
      </w:r>
      <w:r w:rsidR="007627DA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Pr="00F5129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do </w:t>
      </w:r>
      <w:r w:rsidR="00BD0291">
        <w:rPr>
          <w:rFonts w:ascii="Arial" w:eastAsia="Calibri" w:hAnsi="Arial" w:cs="Arial"/>
          <w:b/>
          <w:sz w:val="24"/>
          <w:szCs w:val="24"/>
          <w:shd w:val="clear" w:color="auto" w:fill="FFFFFF"/>
        </w:rPr>
        <w:t>przyjęcia</w:t>
      </w:r>
      <w:r w:rsidR="007627DA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="007627DA">
        <w:rPr>
          <w:rFonts w:ascii="Arial" w:eastAsia="Calibri" w:hAnsi="Arial" w:cs="Arial"/>
          <w:b/>
          <w:sz w:val="24"/>
          <w:szCs w:val="24"/>
          <w:shd w:val="clear" w:color="auto" w:fill="FFFFFF"/>
        </w:rPr>
        <w:br/>
      </w:r>
      <w:r w:rsidR="00BD0291">
        <w:rPr>
          <w:rFonts w:ascii="Arial" w:eastAsia="Calibri" w:hAnsi="Arial" w:cs="Arial"/>
          <w:b/>
          <w:sz w:val="24"/>
          <w:szCs w:val="24"/>
          <w:shd w:val="clear" w:color="auto" w:fill="FFFFFF"/>
        </w:rPr>
        <w:t>egzaminu</w:t>
      </w:r>
      <w:r w:rsidR="004A3BAC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="00500167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z </w:t>
      </w:r>
      <w:r w:rsidR="001C3CA6">
        <w:rPr>
          <w:rFonts w:ascii="Arial" w:eastAsia="Calibri" w:hAnsi="Arial" w:cs="Arial"/>
          <w:b/>
          <w:sz w:val="24"/>
          <w:szCs w:val="24"/>
          <w:shd w:val="clear" w:color="auto" w:fill="FFFFFF"/>
        </w:rPr>
        <w:t>przedmiotu „Introduction to research methods”</w:t>
      </w:r>
    </w:p>
    <w:p w14:paraId="27F41AC1" w14:textId="5DD4988C" w:rsidR="00043FB2" w:rsidRPr="00F51299" w:rsidRDefault="00043FB2" w:rsidP="00043FB2">
      <w:pPr>
        <w:spacing w:before="120" w:after="120" w:line="24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F51299">
        <w:rPr>
          <w:rFonts w:ascii="Arial" w:hAnsi="Arial" w:cs="Arial"/>
          <w:sz w:val="24"/>
          <w:szCs w:val="24"/>
          <w:lang w:eastAsia="pl-PL"/>
        </w:rPr>
        <w:t>Na podstawie §</w:t>
      </w:r>
      <w:r w:rsidR="00494D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51299">
        <w:rPr>
          <w:rFonts w:ascii="Arial" w:hAnsi="Arial" w:cs="Arial"/>
          <w:sz w:val="24"/>
          <w:szCs w:val="24"/>
          <w:lang w:eastAsia="pl-PL"/>
        </w:rPr>
        <w:t>24 ust. 2 Regul</w:t>
      </w:r>
      <w:r w:rsidR="00494D93">
        <w:rPr>
          <w:rFonts w:ascii="Arial" w:hAnsi="Arial" w:cs="Arial"/>
          <w:sz w:val="24"/>
          <w:szCs w:val="24"/>
          <w:lang w:eastAsia="pl-PL"/>
        </w:rPr>
        <w:t xml:space="preserve">aminu Studiów na Uniwersytecie </w:t>
      </w:r>
      <w:r w:rsidRPr="00F51299">
        <w:rPr>
          <w:rFonts w:ascii="Arial" w:hAnsi="Arial" w:cs="Arial"/>
          <w:sz w:val="24"/>
          <w:szCs w:val="24"/>
          <w:lang w:eastAsia="pl-PL"/>
        </w:rPr>
        <w:t>Warszawskim Rada Dydaktyczna postanawia co następuje:</w:t>
      </w:r>
    </w:p>
    <w:p w14:paraId="0CDD8A90" w14:textId="24BC0840" w:rsidR="00043FB2" w:rsidRPr="00F51299" w:rsidRDefault="00043FB2" w:rsidP="00043FB2">
      <w:pPr>
        <w:spacing w:before="120" w:after="12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F51299">
        <w:rPr>
          <w:rFonts w:ascii="Arial" w:eastAsia="Calibri" w:hAnsi="Arial" w:cs="Arial"/>
          <w:sz w:val="24"/>
          <w:szCs w:val="24"/>
          <w:lang w:eastAsia="pl-PL"/>
        </w:rPr>
        <w:t>§ 1</w:t>
      </w:r>
    </w:p>
    <w:p w14:paraId="2E749F9B" w14:textId="3D947F40" w:rsidR="00043FB2" w:rsidRPr="00F51299" w:rsidRDefault="00043FB2" w:rsidP="007627D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51299">
        <w:rPr>
          <w:rFonts w:ascii="Arial" w:eastAsia="Calibri" w:hAnsi="Arial" w:cs="Arial"/>
          <w:sz w:val="24"/>
          <w:szCs w:val="24"/>
        </w:rPr>
        <w:tab/>
        <w:t>Zgodnie z §</w:t>
      </w:r>
      <w:r w:rsidR="00494D93">
        <w:rPr>
          <w:rFonts w:ascii="Arial" w:eastAsia="Calibri" w:hAnsi="Arial" w:cs="Arial"/>
          <w:sz w:val="24"/>
          <w:szCs w:val="24"/>
        </w:rPr>
        <w:t xml:space="preserve"> </w:t>
      </w:r>
      <w:r w:rsidRPr="00F51299">
        <w:rPr>
          <w:rFonts w:ascii="Arial" w:eastAsia="Calibri" w:hAnsi="Arial" w:cs="Arial"/>
          <w:sz w:val="24"/>
          <w:szCs w:val="24"/>
        </w:rPr>
        <w:t xml:space="preserve">24 ust. 2 Regulaminu Studiów na Uniwersytecie Warszawskim Rada Dydaktyczna wyraża zgodę na </w:t>
      </w:r>
      <w:r w:rsidR="00042FE5">
        <w:rPr>
          <w:rFonts w:ascii="Arial" w:eastAsia="Calibri" w:hAnsi="Arial" w:cs="Arial"/>
          <w:sz w:val="24"/>
          <w:szCs w:val="24"/>
        </w:rPr>
        <w:t xml:space="preserve">udzielenie przez Kierownika Jednostki Dydaktycznej Wydziału Nauk Politycznych i Studiów Międzynawowych upoważnienia </w:t>
      </w:r>
      <w:r w:rsidRPr="00F51299">
        <w:rPr>
          <w:rFonts w:ascii="Arial" w:eastAsia="Calibri" w:hAnsi="Arial" w:cs="Arial"/>
          <w:sz w:val="24"/>
          <w:szCs w:val="24"/>
        </w:rPr>
        <w:t>mgr</w:t>
      </w:r>
      <w:r w:rsidR="00791C2F" w:rsidRPr="00F51299">
        <w:rPr>
          <w:rFonts w:ascii="Arial" w:eastAsia="Calibri" w:hAnsi="Arial" w:cs="Arial"/>
          <w:sz w:val="24"/>
          <w:szCs w:val="24"/>
        </w:rPr>
        <w:t>.</w:t>
      </w:r>
      <w:r w:rsidRPr="00F51299">
        <w:rPr>
          <w:rFonts w:ascii="Arial" w:eastAsia="Calibri" w:hAnsi="Arial" w:cs="Arial"/>
          <w:sz w:val="24"/>
          <w:szCs w:val="24"/>
        </w:rPr>
        <w:t xml:space="preserve"> </w:t>
      </w:r>
      <w:r w:rsidR="00042FE5">
        <w:rPr>
          <w:rFonts w:ascii="Arial" w:eastAsia="Calibri" w:hAnsi="Arial" w:cs="Arial"/>
          <w:sz w:val="24"/>
          <w:szCs w:val="24"/>
        </w:rPr>
        <w:t>Wojciechowi Dominikowi</w:t>
      </w:r>
      <w:r w:rsidR="002C3C1E">
        <w:rPr>
          <w:rFonts w:ascii="Arial" w:eastAsia="Calibri" w:hAnsi="Arial" w:cs="Arial"/>
          <w:sz w:val="24"/>
          <w:szCs w:val="24"/>
        </w:rPr>
        <w:t xml:space="preserve"> Gę</w:t>
      </w:r>
      <w:r w:rsidR="001C3CA6">
        <w:rPr>
          <w:rFonts w:ascii="Arial" w:eastAsia="Calibri" w:hAnsi="Arial" w:cs="Arial"/>
          <w:sz w:val="24"/>
          <w:szCs w:val="24"/>
        </w:rPr>
        <w:t xml:space="preserve">dek </w:t>
      </w:r>
      <w:r w:rsidR="00BD0291">
        <w:rPr>
          <w:rFonts w:ascii="Arial" w:eastAsia="Calibri" w:hAnsi="Arial" w:cs="Arial"/>
          <w:sz w:val="24"/>
          <w:szCs w:val="24"/>
        </w:rPr>
        <w:t>do przyjęcia egzaminu</w:t>
      </w:r>
      <w:r w:rsidR="00500167">
        <w:rPr>
          <w:rFonts w:ascii="Arial" w:eastAsia="Calibri" w:hAnsi="Arial" w:cs="Arial"/>
          <w:sz w:val="24"/>
          <w:szCs w:val="24"/>
        </w:rPr>
        <w:t xml:space="preserve"> z</w:t>
      </w:r>
      <w:r w:rsidR="007627DA" w:rsidRPr="007627DA">
        <w:rPr>
          <w:rFonts w:ascii="Arial" w:eastAsia="Calibri" w:hAnsi="Arial" w:cs="Arial"/>
          <w:sz w:val="24"/>
          <w:szCs w:val="24"/>
        </w:rPr>
        <w:t xml:space="preserve"> przed</w:t>
      </w:r>
      <w:r w:rsidR="001C3CA6">
        <w:rPr>
          <w:rFonts w:ascii="Arial" w:eastAsia="Calibri" w:hAnsi="Arial" w:cs="Arial"/>
          <w:sz w:val="24"/>
          <w:szCs w:val="24"/>
        </w:rPr>
        <w:t xml:space="preserve">miotu </w:t>
      </w:r>
      <w:r w:rsidR="001C3CA6" w:rsidRPr="00D83623">
        <w:rPr>
          <w:rFonts w:ascii="Arial" w:eastAsia="Calibri" w:hAnsi="Arial" w:cs="Arial"/>
          <w:sz w:val="24"/>
          <w:szCs w:val="24"/>
        </w:rPr>
        <w:t>„</w:t>
      </w:r>
      <w:r w:rsidR="001C3CA6" w:rsidRPr="00D83623">
        <w:rPr>
          <w:rFonts w:ascii="Arial" w:eastAsia="Calibri" w:hAnsi="Arial" w:cs="Arial"/>
          <w:sz w:val="24"/>
          <w:szCs w:val="24"/>
          <w:shd w:val="clear" w:color="auto" w:fill="FFFFFF"/>
        </w:rPr>
        <w:t>Introduction to research methods</w:t>
      </w:r>
      <w:r w:rsidR="001C3CA6" w:rsidRPr="00D83623">
        <w:rPr>
          <w:rFonts w:ascii="Arial" w:eastAsia="Calibri" w:hAnsi="Arial" w:cs="Arial"/>
          <w:sz w:val="24"/>
          <w:szCs w:val="24"/>
        </w:rPr>
        <w:t>”</w:t>
      </w:r>
      <w:r w:rsidR="001C3CA6">
        <w:rPr>
          <w:rFonts w:ascii="Arial" w:eastAsia="Calibri" w:hAnsi="Arial" w:cs="Arial"/>
          <w:sz w:val="24"/>
          <w:szCs w:val="24"/>
        </w:rPr>
        <w:t xml:space="preserve"> na kier</w:t>
      </w:r>
      <w:r w:rsidR="00117FD9">
        <w:rPr>
          <w:rFonts w:ascii="Arial" w:eastAsia="Calibri" w:hAnsi="Arial" w:cs="Arial"/>
          <w:sz w:val="24"/>
          <w:szCs w:val="24"/>
        </w:rPr>
        <w:t xml:space="preserve">unku Social and </w:t>
      </w:r>
      <w:r w:rsidR="00500167">
        <w:rPr>
          <w:rFonts w:ascii="Arial" w:eastAsia="Calibri" w:hAnsi="Arial" w:cs="Arial"/>
          <w:sz w:val="24"/>
          <w:szCs w:val="24"/>
        </w:rPr>
        <w:t>Public Policy, studia pierwszego stopnia, stacjonarne</w:t>
      </w:r>
      <w:r w:rsidR="007627DA">
        <w:rPr>
          <w:rFonts w:ascii="Arial" w:eastAsia="Calibri" w:hAnsi="Arial" w:cs="Arial"/>
          <w:sz w:val="24"/>
          <w:szCs w:val="24"/>
        </w:rPr>
        <w:t xml:space="preserve"> </w:t>
      </w:r>
      <w:r w:rsidR="003D5450">
        <w:rPr>
          <w:rFonts w:ascii="Arial" w:eastAsia="Calibri" w:hAnsi="Arial" w:cs="Arial"/>
          <w:sz w:val="24"/>
          <w:szCs w:val="24"/>
        </w:rPr>
        <w:br/>
      </w:r>
      <w:r w:rsidRPr="00F51299">
        <w:rPr>
          <w:rFonts w:ascii="Arial" w:eastAsia="Calibri" w:hAnsi="Arial" w:cs="Arial"/>
          <w:sz w:val="24"/>
          <w:szCs w:val="24"/>
        </w:rPr>
        <w:t xml:space="preserve">w semestrze </w:t>
      </w:r>
      <w:r w:rsidR="001C3CA6">
        <w:rPr>
          <w:rFonts w:ascii="Arial" w:eastAsia="Calibri" w:hAnsi="Arial" w:cs="Arial"/>
          <w:sz w:val="24"/>
          <w:szCs w:val="24"/>
        </w:rPr>
        <w:t>zimowym</w:t>
      </w:r>
      <w:r w:rsidRPr="00F51299">
        <w:rPr>
          <w:rFonts w:ascii="Arial" w:eastAsia="Calibri" w:hAnsi="Arial" w:cs="Arial"/>
          <w:sz w:val="24"/>
          <w:szCs w:val="24"/>
        </w:rPr>
        <w:t xml:space="preserve"> w roku akademickim 202</w:t>
      </w:r>
      <w:r w:rsidR="001C3CA6">
        <w:rPr>
          <w:rFonts w:ascii="Arial" w:eastAsia="Calibri" w:hAnsi="Arial" w:cs="Arial"/>
          <w:sz w:val="24"/>
          <w:szCs w:val="24"/>
        </w:rPr>
        <w:t>4</w:t>
      </w:r>
      <w:r w:rsidRPr="00F51299">
        <w:rPr>
          <w:rFonts w:ascii="Arial" w:eastAsia="Calibri" w:hAnsi="Arial" w:cs="Arial"/>
          <w:sz w:val="24"/>
          <w:szCs w:val="24"/>
        </w:rPr>
        <w:t>/202</w:t>
      </w:r>
      <w:r w:rsidR="001C3CA6">
        <w:rPr>
          <w:rFonts w:ascii="Arial" w:eastAsia="Calibri" w:hAnsi="Arial" w:cs="Arial"/>
          <w:sz w:val="24"/>
          <w:szCs w:val="24"/>
        </w:rPr>
        <w:t>5</w:t>
      </w:r>
      <w:r w:rsidRPr="00F51299">
        <w:rPr>
          <w:rFonts w:ascii="Arial" w:eastAsia="Calibri" w:hAnsi="Arial" w:cs="Arial"/>
          <w:sz w:val="24"/>
          <w:szCs w:val="24"/>
        </w:rPr>
        <w:t>.</w:t>
      </w:r>
      <w:r w:rsidR="00B329E1" w:rsidRPr="00F51299">
        <w:t xml:space="preserve"> </w:t>
      </w:r>
      <w:r w:rsidR="00B329E1" w:rsidRPr="00F51299">
        <w:rPr>
          <w:rFonts w:ascii="Arial" w:eastAsia="Calibri" w:hAnsi="Arial" w:cs="Arial"/>
          <w:sz w:val="24"/>
          <w:szCs w:val="24"/>
        </w:rPr>
        <w:t xml:space="preserve">Życiorys </w:t>
      </w:r>
      <w:r w:rsidR="001C3CA6">
        <w:rPr>
          <w:rFonts w:ascii="Arial" w:eastAsia="Calibri" w:hAnsi="Arial" w:cs="Arial"/>
          <w:sz w:val="24"/>
          <w:szCs w:val="24"/>
        </w:rPr>
        <w:t xml:space="preserve">mgr. Wojciecha Dominika Gędek </w:t>
      </w:r>
      <w:r w:rsidR="00B329E1" w:rsidRPr="00F51299">
        <w:rPr>
          <w:rFonts w:ascii="Arial" w:eastAsia="Calibri" w:hAnsi="Arial" w:cs="Arial"/>
          <w:sz w:val="24"/>
          <w:szCs w:val="24"/>
        </w:rPr>
        <w:t>stanowi Załącznik nr 1 do uchwały.</w:t>
      </w:r>
    </w:p>
    <w:p w14:paraId="4B1BBE6C" w14:textId="77777777" w:rsidR="00043FB2" w:rsidRPr="00F51299" w:rsidRDefault="00043FB2" w:rsidP="00043FB2">
      <w:pPr>
        <w:spacing w:before="120" w:after="120" w:line="240" w:lineRule="auto"/>
        <w:ind w:left="357" w:hanging="357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F51299">
        <w:rPr>
          <w:rFonts w:ascii="Arial" w:eastAsia="Calibri" w:hAnsi="Arial" w:cs="Arial"/>
          <w:sz w:val="24"/>
          <w:szCs w:val="24"/>
          <w:lang w:eastAsia="pl-PL"/>
        </w:rPr>
        <w:t>§ 2</w:t>
      </w:r>
    </w:p>
    <w:p w14:paraId="02650928" w14:textId="77777777" w:rsidR="00043FB2" w:rsidRPr="00043FB2" w:rsidRDefault="00043FB2" w:rsidP="00043FB2">
      <w:pPr>
        <w:spacing w:before="120" w:after="48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43FB2">
        <w:rPr>
          <w:rFonts w:ascii="Arial" w:eastAsia="Calibri" w:hAnsi="Arial" w:cs="Arial"/>
          <w:sz w:val="24"/>
          <w:szCs w:val="24"/>
          <w:lang w:eastAsia="pl-PL"/>
        </w:rPr>
        <w:t>Uchwała wchodzi w życie z dniem podjęcia.</w:t>
      </w:r>
    </w:p>
    <w:p w14:paraId="791D07CA" w14:textId="7C344E99" w:rsidR="00043FB2" w:rsidRPr="00043FB2" w:rsidRDefault="001C3CA6" w:rsidP="00043FB2">
      <w:pPr>
        <w:spacing w:before="480" w:after="480" w:line="240" w:lineRule="auto"/>
        <w:jc w:val="right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Przewodnicząca</w:t>
      </w:r>
      <w:r w:rsidR="00043FB2" w:rsidRPr="00043FB2">
        <w:rPr>
          <w:rFonts w:ascii="Arial" w:eastAsia="Calibri" w:hAnsi="Arial" w:cs="Arial"/>
          <w:sz w:val="24"/>
          <w:szCs w:val="24"/>
          <w:lang w:eastAsia="pl-PL"/>
        </w:rPr>
        <w:t xml:space="preserve"> Rady Dydaktycznej: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D. Heidrich</w:t>
      </w:r>
    </w:p>
    <w:p w14:paraId="69C0BC6E" w14:textId="77777777" w:rsidR="00043FB2" w:rsidRPr="00043FB2" w:rsidRDefault="00043FB2" w:rsidP="00043FB2">
      <w:pPr>
        <w:rPr>
          <w:rFonts w:ascii="Arial" w:eastAsia="Calibri" w:hAnsi="Arial" w:cs="Arial"/>
        </w:rPr>
      </w:pPr>
    </w:p>
    <w:p w14:paraId="2209B608" w14:textId="77777777" w:rsidR="00043FB2" w:rsidRPr="00043FB2" w:rsidRDefault="00043FB2" w:rsidP="00043FB2">
      <w:pPr>
        <w:rPr>
          <w:rFonts w:ascii="Arial" w:eastAsia="Calibri" w:hAnsi="Arial" w:cs="Arial"/>
        </w:rPr>
      </w:pPr>
    </w:p>
    <w:p w14:paraId="0C7DB9EB" w14:textId="33344D98" w:rsidR="007B324C" w:rsidRDefault="007B324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3259625A" w14:textId="77777777" w:rsidR="004B73AB" w:rsidRPr="001C3CA6" w:rsidRDefault="004B73AB" w:rsidP="004B73AB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1C3CA6">
        <w:rPr>
          <w:rFonts w:ascii="Arial" w:hAnsi="Arial" w:cs="Arial"/>
          <w:sz w:val="16"/>
          <w:szCs w:val="16"/>
        </w:rPr>
        <w:lastRenderedPageBreak/>
        <w:t>Załącznik nr 1</w:t>
      </w:r>
    </w:p>
    <w:p w14:paraId="2A1EE393" w14:textId="77777777" w:rsidR="004B73AB" w:rsidRDefault="004B73AB" w:rsidP="004B73A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29 listopada 2024 r. </w:t>
      </w:r>
      <w:r w:rsidRPr="001C3CA6">
        <w:rPr>
          <w:rFonts w:ascii="Arial" w:hAnsi="Arial" w:cs="Arial"/>
          <w:sz w:val="16"/>
          <w:szCs w:val="16"/>
        </w:rPr>
        <w:t xml:space="preserve">do uchwały nr 30/2024 Rady Dydaktycznej </w:t>
      </w:r>
      <w:r w:rsidRPr="001C3CA6">
        <w:rPr>
          <w:rFonts w:ascii="Arial" w:eastAsia="Times New Roman" w:hAnsi="Arial" w:cs="Arial"/>
          <w:color w:val="222222"/>
          <w:sz w:val="16"/>
          <w:szCs w:val="16"/>
        </w:rPr>
        <w:t>dla kierunków</w:t>
      </w:r>
    </w:p>
    <w:p w14:paraId="7E0D3FD0" w14:textId="77777777" w:rsidR="004B73AB" w:rsidRPr="00252E34" w:rsidRDefault="004B73AB" w:rsidP="004B73A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en-US"/>
        </w:rPr>
      </w:pPr>
      <w:r w:rsidRPr="00252E34">
        <w:rPr>
          <w:rFonts w:ascii="Arial" w:eastAsia="Times New Roman" w:hAnsi="Arial" w:cs="Arial"/>
          <w:color w:val="222222"/>
          <w:sz w:val="16"/>
          <w:szCs w:val="16"/>
          <w:lang w:val="en-US"/>
        </w:rPr>
        <w:t>European Politics and Econ</w:t>
      </w:r>
      <w:r>
        <w:rPr>
          <w:rFonts w:ascii="Arial" w:eastAsia="Times New Roman" w:hAnsi="Arial" w:cs="Arial"/>
          <w:color w:val="222222"/>
          <w:sz w:val="16"/>
          <w:szCs w:val="16"/>
          <w:lang w:val="en-US"/>
        </w:rPr>
        <w:t>omics,</w:t>
      </w:r>
    </w:p>
    <w:p w14:paraId="5D55FE5B" w14:textId="77777777" w:rsidR="004B73AB" w:rsidRDefault="004B73AB" w:rsidP="004B73AB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Arial" w:eastAsia="Times New Roman" w:hAnsi="Arial" w:cs="Arial"/>
          <w:sz w:val="16"/>
          <w:szCs w:val="16"/>
          <w:lang w:val="en-US"/>
        </w:rPr>
        <w:t>G</w:t>
      </w:r>
      <w:r w:rsidRPr="001C3CA6">
        <w:rPr>
          <w:rFonts w:ascii="Arial" w:eastAsia="Times New Roman" w:hAnsi="Arial" w:cs="Arial"/>
          <w:sz w:val="16"/>
          <w:szCs w:val="16"/>
          <w:lang w:val="en-US"/>
        </w:rPr>
        <w:t xml:space="preserve">raduate Programme in International Relations, </w:t>
      </w:r>
      <w:r w:rsidRPr="001C3CA6">
        <w:rPr>
          <w:rFonts w:ascii="Arial" w:eastAsia="Times New Roman" w:hAnsi="Arial" w:cs="Arial"/>
          <w:sz w:val="16"/>
          <w:szCs w:val="16"/>
          <w:lang w:val="en-US"/>
        </w:rPr>
        <w:br/>
      </w:r>
      <w:r>
        <w:rPr>
          <w:rFonts w:ascii="Arial" w:eastAsia="Times New Roman" w:hAnsi="Arial" w:cs="Arial"/>
          <w:sz w:val="16"/>
          <w:szCs w:val="16"/>
          <w:lang w:val="en-US"/>
        </w:rPr>
        <w:t>G</w:t>
      </w:r>
      <w:r w:rsidRPr="001C3CA6">
        <w:rPr>
          <w:rFonts w:ascii="Arial" w:eastAsia="Times New Roman" w:hAnsi="Arial" w:cs="Arial"/>
          <w:sz w:val="16"/>
          <w:szCs w:val="16"/>
          <w:lang w:val="en-US"/>
        </w:rPr>
        <w:t>raduate Pr</w:t>
      </w:r>
      <w:r>
        <w:rPr>
          <w:rFonts w:ascii="Arial" w:eastAsia="Times New Roman" w:hAnsi="Arial" w:cs="Arial"/>
          <w:sz w:val="16"/>
          <w:szCs w:val="16"/>
          <w:lang w:val="en-US"/>
        </w:rPr>
        <w:t>ogramme in Political Science,</w:t>
      </w:r>
    </w:p>
    <w:p w14:paraId="470BC332" w14:textId="77777777" w:rsidR="004B73AB" w:rsidRDefault="004B73AB" w:rsidP="004B73AB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sz w:val="16"/>
          <w:szCs w:val="16"/>
          <w:lang w:val="en-US"/>
        </w:rPr>
      </w:pPr>
      <w:r w:rsidRPr="001C3CA6">
        <w:rPr>
          <w:rFonts w:ascii="Arial" w:eastAsia="Times New Roman" w:hAnsi="Arial" w:cs="Arial"/>
          <w:sz w:val="16"/>
          <w:szCs w:val="16"/>
          <w:lang w:val="en-US"/>
        </w:rPr>
        <w:t>Social and Public Policy</w:t>
      </w:r>
      <w:r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val="en-US"/>
        </w:rPr>
        <w:br/>
        <w:t>Undre</w:t>
      </w:r>
      <w:r w:rsidRPr="001C3CA6">
        <w:rPr>
          <w:rFonts w:ascii="Arial" w:eastAsia="Times New Roman" w:hAnsi="Arial" w:cs="Arial"/>
          <w:sz w:val="16"/>
          <w:szCs w:val="16"/>
          <w:lang w:val="en-US"/>
        </w:rPr>
        <w:t>raduate Programm</w:t>
      </w:r>
      <w:r>
        <w:rPr>
          <w:rFonts w:ascii="Arial" w:eastAsia="Times New Roman" w:hAnsi="Arial" w:cs="Arial"/>
          <w:sz w:val="16"/>
          <w:szCs w:val="16"/>
          <w:lang w:val="en-US"/>
        </w:rPr>
        <w:t xml:space="preserve">e in International Relations, </w:t>
      </w:r>
      <w:r>
        <w:rPr>
          <w:rFonts w:ascii="Arial" w:eastAsia="Times New Roman" w:hAnsi="Arial" w:cs="Arial"/>
          <w:sz w:val="16"/>
          <w:szCs w:val="16"/>
          <w:lang w:val="en-US"/>
        </w:rPr>
        <w:br/>
        <w:t>Underg</w:t>
      </w:r>
      <w:r w:rsidRPr="001C3CA6">
        <w:rPr>
          <w:rFonts w:ascii="Arial" w:eastAsia="Times New Roman" w:hAnsi="Arial" w:cs="Arial"/>
          <w:sz w:val="16"/>
          <w:szCs w:val="16"/>
          <w:lang w:val="en-US"/>
        </w:rPr>
        <w:t>raduate</w:t>
      </w:r>
      <w:r>
        <w:rPr>
          <w:rFonts w:ascii="Arial" w:eastAsia="Times New Roman" w:hAnsi="Arial" w:cs="Arial"/>
          <w:sz w:val="16"/>
          <w:szCs w:val="16"/>
          <w:lang w:val="en-US"/>
        </w:rPr>
        <w:t xml:space="preserve"> Programme in Political Science</w:t>
      </w:r>
    </w:p>
    <w:p w14:paraId="4B5CF568" w14:textId="294C42B6" w:rsidR="00A549FA" w:rsidRDefault="00A549FA" w:rsidP="00F51299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sz w:val="16"/>
          <w:szCs w:val="16"/>
          <w:lang w:val="en-US"/>
        </w:rPr>
      </w:pPr>
    </w:p>
    <w:p w14:paraId="6DA80905" w14:textId="77777777" w:rsidR="004B73AB" w:rsidRDefault="004B73AB" w:rsidP="00F51299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sz w:val="16"/>
          <w:szCs w:val="16"/>
          <w:lang w:val="en-US"/>
        </w:rPr>
      </w:pPr>
      <w:bookmarkStart w:id="0" w:name="_GoBack"/>
      <w:bookmarkEnd w:id="0"/>
    </w:p>
    <w:p w14:paraId="42A86E44" w14:textId="77777777" w:rsidR="00A549FA" w:rsidRPr="001C3CA6" w:rsidRDefault="00A549FA" w:rsidP="00F51299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color w:val="222222"/>
          <w:sz w:val="16"/>
          <w:szCs w:val="16"/>
          <w:lang w:val="en-US"/>
        </w:rPr>
      </w:pPr>
    </w:p>
    <w:p w14:paraId="54FBD4E5" w14:textId="77777777" w:rsidR="004A3BAC" w:rsidRPr="00A9633E" w:rsidRDefault="004A3BAC" w:rsidP="004A3BAC">
      <w:pPr>
        <w:rPr>
          <w:rFonts w:cs="Arial"/>
          <w:b/>
          <w:color w:val="434343"/>
          <w:sz w:val="2"/>
          <w:szCs w:val="24"/>
          <w:lang w:val="en-US" w:eastAsia="pl-PL"/>
        </w:rPr>
      </w:pPr>
    </w:p>
    <w:p w14:paraId="5C234668" w14:textId="77777777" w:rsidR="004A3BAC" w:rsidRPr="00A9633E" w:rsidRDefault="004A3BAC" w:rsidP="004A3BAC">
      <w:pPr>
        <w:rPr>
          <w:sz w:val="2"/>
          <w:lang w:val="en-US"/>
        </w:rPr>
      </w:pPr>
    </w:p>
    <w:p w14:paraId="02B8D022" w14:textId="0716939F" w:rsidR="004A3BAC" w:rsidRPr="001C3CA6" w:rsidRDefault="001C3CA6" w:rsidP="001C3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3CA6">
        <w:rPr>
          <w:rFonts w:ascii="Arial" w:hAnsi="Arial" w:cs="Arial"/>
          <w:sz w:val="24"/>
          <w:szCs w:val="24"/>
        </w:rPr>
        <w:t>Curriculum Vitae</w:t>
      </w:r>
    </w:p>
    <w:p w14:paraId="7E016D99" w14:textId="77777777" w:rsidR="001C3CA6" w:rsidRPr="004F165C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  <w:b/>
          <w:bCs/>
        </w:rPr>
      </w:pPr>
      <w:r w:rsidRPr="004F165C">
        <w:rPr>
          <w:rFonts w:ascii="Arial" w:hAnsi="Arial"/>
          <w:b/>
          <w:bCs/>
        </w:rPr>
        <w:t xml:space="preserve">Dane osobowe </w:t>
      </w:r>
    </w:p>
    <w:p w14:paraId="17D67F25" w14:textId="77777777" w:rsidR="001C3CA6" w:rsidRPr="004F165C" w:rsidRDefault="001C3CA6" w:rsidP="001C3CA6">
      <w:pPr>
        <w:spacing w:line="360" w:lineRule="auto"/>
        <w:jc w:val="center"/>
        <w:rPr>
          <w:rFonts w:ascii="Arial" w:hAnsi="Arial"/>
          <w:b/>
          <w:bCs/>
        </w:rPr>
      </w:pPr>
      <w:r w:rsidRPr="004F165C">
        <w:rPr>
          <w:rFonts w:ascii="Arial" w:hAnsi="Arial"/>
          <w:b/>
          <w:bCs/>
        </w:rPr>
        <w:t>Wojciech Dominik Gędek</w:t>
      </w:r>
    </w:p>
    <w:p w14:paraId="1AD86BF6" w14:textId="77777777" w:rsidR="001C3CA6" w:rsidRPr="004F165C" w:rsidRDefault="001C3CA6" w:rsidP="001C3CA6">
      <w:pPr>
        <w:spacing w:line="360" w:lineRule="auto"/>
        <w:rPr>
          <w:rFonts w:ascii="Arial" w:hAnsi="Arial"/>
        </w:rPr>
      </w:pPr>
      <w:r w:rsidRPr="004F165C">
        <w:rPr>
          <w:rFonts w:ascii="Arial" w:hAnsi="Arial"/>
        </w:rPr>
        <w:t>Data urodzenia: 14.04.1995</w:t>
      </w:r>
    </w:p>
    <w:p w14:paraId="7BB274B6" w14:textId="77777777" w:rsidR="001C3CA6" w:rsidRPr="004F165C" w:rsidRDefault="001C3CA6" w:rsidP="001C3CA6">
      <w:pPr>
        <w:spacing w:line="360" w:lineRule="auto"/>
        <w:rPr>
          <w:rFonts w:ascii="Arial" w:hAnsi="Arial"/>
        </w:rPr>
      </w:pPr>
      <w:r w:rsidRPr="004F165C">
        <w:rPr>
          <w:rFonts w:ascii="Arial" w:hAnsi="Arial"/>
        </w:rPr>
        <w:t>Adres zamieszkania:</w:t>
      </w:r>
      <w:r>
        <w:rPr>
          <w:rFonts w:ascii="Arial" w:hAnsi="Arial"/>
        </w:rPr>
        <w:t xml:space="preserve"> ul. Jagiellońska</w:t>
      </w:r>
      <w:r w:rsidRPr="004F165C">
        <w:rPr>
          <w:rFonts w:ascii="Arial" w:hAnsi="Arial"/>
        </w:rPr>
        <w:t xml:space="preserve"> </w:t>
      </w:r>
      <w:r>
        <w:rPr>
          <w:rFonts w:ascii="Arial" w:hAnsi="Arial"/>
        </w:rPr>
        <w:t>12</w:t>
      </w:r>
      <w:r w:rsidRPr="004F165C">
        <w:rPr>
          <w:rFonts w:ascii="Arial" w:hAnsi="Arial"/>
        </w:rPr>
        <w:t>/</w:t>
      </w:r>
      <w:r>
        <w:rPr>
          <w:rFonts w:ascii="Arial" w:hAnsi="Arial"/>
        </w:rPr>
        <w:t>33</w:t>
      </w:r>
      <w:r w:rsidRPr="004F165C">
        <w:rPr>
          <w:rFonts w:ascii="Arial" w:hAnsi="Arial"/>
        </w:rPr>
        <w:t xml:space="preserve">, </w:t>
      </w:r>
      <w:r>
        <w:rPr>
          <w:rFonts w:ascii="Arial" w:hAnsi="Arial"/>
        </w:rPr>
        <w:t>05</w:t>
      </w:r>
      <w:r w:rsidRPr="004F165C">
        <w:rPr>
          <w:rFonts w:ascii="Arial" w:hAnsi="Arial"/>
        </w:rPr>
        <w:t>-</w:t>
      </w:r>
      <w:r>
        <w:rPr>
          <w:rFonts w:ascii="Arial" w:hAnsi="Arial"/>
        </w:rPr>
        <w:t>091</w:t>
      </w:r>
      <w:r w:rsidRPr="004F165C">
        <w:rPr>
          <w:rFonts w:ascii="Arial" w:hAnsi="Arial"/>
        </w:rPr>
        <w:t xml:space="preserve"> </w:t>
      </w:r>
      <w:r>
        <w:rPr>
          <w:rFonts w:ascii="Arial" w:hAnsi="Arial"/>
        </w:rPr>
        <w:t>Ząbki</w:t>
      </w:r>
    </w:p>
    <w:p w14:paraId="08345ABD" w14:textId="77777777" w:rsidR="001C3CA6" w:rsidRPr="004F165C" w:rsidRDefault="001C3CA6" w:rsidP="001C3CA6">
      <w:pPr>
        <w:spacing w:line="360" w:lineRule="auto"/>
        <w:rPr>
          <w:rFonts w:ascii="Arial" w:hAnsi="Arial"/>
        </w:rPr>
      </w:pPr>
      <w:r w:rsidRPr="004F165C">
        <w:rPr>
          <w:rFonts w:ascii="Arial" w:hAnsi="Arial"/>
        </w:rPr>
        <w:t xml:space="preserve">Telefon: </w:t>
      </w:r>
      <w:r>
        <w:rPr>
          <w:rFonts w:ascii="Arial" w:hAnsi="Arial"/>
        </w:rPr>
        <w:t xml:space="preserve">+48 </w:t>
      </w:r>
      <w:r w:rsidRPr="004F165C">
        <w:rPr>
          <w:rFonts w:ascii="Arial" w:hAnsi="Arial"/>
        </w:rPr>
        <w:t>782-950-414</w:t>
      </w:r>
    </w:p>
    <w:p w14:paraId="5B89B86F" w14:textId="77777777" w:rsidR="001C3CA6" w:rsidRPr="00A549FA" w:rsidRDefault="001C3CA6" w:rsidP="001C3CA6">
      <w:pPr>
        <w:spacing w:line="360" w:lineRule="auto"/>
        <w:rPr>
          <w:rFonts w:ascii="Arial" w:hAnsi="Arial"/>
        </w:rPr>
      </w:pPr>
      <w:r w:rsidRPr="00A549FA">
        <w:rPr>
          <w:rFonts w:ascii="Arial" w:hAnsi="Arial"/>
        </w:rPr>
        <w:t xml:space="preserve">E-mail: w.gedek@uw.edu.pl </w:t>
      </w:r>
    </w:p>
    <w:p w14:paraId="4D7567DE" w14:textId="77777777" w:rsidR="001C3CA6" w:rsidRPr="004F165C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  <w:b/>
          <w:bCs/>
        </w:rPr>
      </w:pPr>
      <w:r w:rsidRPr="004F165C">
        <w:rPr>
          <w:rFonts w:ascii="Arial" w:hAnsi="Arial"/>
          <w:b/>
          <w:bCs/>
        </w:rPr>
        <w:t>Doświadczenie zawodowe</w:t>
      </w:r>
      <w:r>
        <w:rPr>
          <w:rFonts w:ascii="Arial" w:hAnsi="Arial"/>
          <w:b/>
          <w:bCs/>
        </w:rPr>
        <w:t xml:space="preserve"> i udział w projektach badawczych</w:t>
      </w:r>
      <w:r w:rsidRPr="004F165C">
        <w:rPr>
          <w:rFonts w:ascii="Arial" w:hAnsi="Arial"/>
          <w:b/>
          <w:bCs/>
        </w:rPr>
        <w:t xml:space="preserve"> </w:t>
      </w:r>
    </w:p>
    <w:p w14:paraId="2C1E9EEB" w14:textId="7DA77F34" w:rsidR="001C3CA6" w:rsidRPr="0001674B" w:rsidRDefault="001C3CA6" w:rsidP="001C3CA6">
      <w:pPr>
        <w:spacing w:line="360" w:lineRule="auto"/>
        <w:rPr>
          <w:rFonts w:ascii="Arial" w:hAnsi="Arial"/>
        </w:rPr>
      </w:pPr>
      <w:r w:rsidRPr="002B4962">
        <w:rPr>
          <w:rFonts w:ascii="Arial" w:hAnsi="Arial"/>
          <w:u w:val="single"/>
        </w:rPr>
        <w:t>0</w:t>
      </w:r>
      <w:r>
        <w:rPr>
          <w:rFonts w:ascii="Arial" w:hAnsi="Arial"/>
          <w:u w:val="single"/>
        </w:rPr>
        <w:t>2</w:t>
      </w:r>
      <w:r w:rsidRPr="002B4962">
        <w:rPr>
          <w:rFonts w:ascii="Arial" w:hAnsi="Arial"/>
          <w:u w:val="single"/>
        </w:rPr>
        <w:t>.202</w:t>
      </w:r>
      <w:r>
        <w:rPr>
          <w:rFonts w:ascii="Arial" w:hAnsi="Arial"/>
          <w:u w:val="single"/>
        </w:rPr>
        <w:t>3</w:t>
      </w:r>
      <w:r>
        <w:rPr>
          <w:rFonts w:ascii="Arial" w:hAnsi="Arial"/>
        </w:rPr>
        <w:t xml:space="preserve"> </w:t>
      </w:r>
      <w:r w:rsidRPr="004F165C"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obecnie: </w:t>
      </w:r>
      <w:r w:rsidRPr="0001674B">
        <w:rPr>
          <w:rFonts w:ascii="Arial" w:hAnsi="Arial"/>
        </w:rPr>
        <w:t>Kierownik projektu,</w:t>
      </w:r>
      <w:r>
        <w:rPr>
          <w:rFonts w:ascii="Arial" w:hAnsi="Arial"/>
        </w:rPr>
        <w:t xml:space="preserve"> </w:t>
      </w:r>
      <w:r w:rsidRPr="0001674B">
        <w:rPr>
          <w:rFonts w:ascii="Arial" w:hAnsi="Arial"/>
        </w:rPr>
        <w:t xml:space="preserve">Uniwersytet Warszawski, </w:t>
      </w:r>
      <w:r>
        <w:rPr>
          <w:rFonts w:ascii="Arial" w:hAnsi="Arial"/>
        </w:rPr>
        <w:br/>
      </w:r>
      <w:r w:rsidRPr="0001674B">
        <w:rPr>
          <w:rFonts w:ascii="Arial" w:hAnsi="Arial"/>
        </w:rPr>
        <w:t>Wydz</w:t>
      </w:r>
      <w:r>
        <w:rPr>
          <w:rFonts w:ascii="Arial" w:hAnsi="Arial"/>
        </w:rPr>
        <w:t>iał</w:t>
      </w:r>
      <w:r w:rsidRPr="0001674B">
        <w:rPr>
          <w:rFonts w:ascii="Arial" w:hAnsi="Arial"/>
        </w:rPr>
        <w:t xml:space="preserve"> Nauk Politycznych i Studiów</w:t>
      </w:r>
      <w:r>
        <w:rPr>
          <w:rFonts w:ascii="Arial" w:hAnsi="Arial"/>
        </w:rPr>
        <w:t xml:space="preserve"> </w:t>
      </w:r>
      <w:r w:rsidRPr="0001674B">
        <w:rPr>
          <w:rFonts w:ascii="Arial" w:hAnsi="Arial"/>
        </w:rPr>
        <w:t>Międzynarodowych</w:t>
      </w:r>
    </w:p>
    <w:p w14:paraId="2DC36D19" w14:textId="77777777" w:rsidR="001C3CA6" w:rsidRPr="00C34967" w:rsidRDefault="001C3CA6" w:rsidP="001C3CA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1674B">
        <w:rPr>
          <w:rFonts w:ascii="Arial" w:hAnsi="Arial"/>
          <w:sz w:val="20"/>
          <w:szCs w:val="20"/>
          <w:lang w:val="en-GB"/>
        </w:rPr>
        <w:t xml:space="preserve">Projekt: „Why in some cities spending on public health programs is generous? </w:t>
      </w:r>
      <w:r w:rsidRPr="00C34967">
        <w:rPr>
          <w:rFonts w:ascii="Arial" w:hAnsi="Arial"/>
          <w:sz w:val="20"/>
          <w:szCs w:val="20"/>
        </w:rPr>
        <w:t>A fuzzy-set Qualitative Comparative Analysis (QCA) of Polish municipalities’, finansowany przez Narodowe Centrum Nauki w ramach grantu PRELUDIUM</w:t>
      </w:r>
    </w:p>
    <w:p w14:paraId="3D3D15C0" w14:textId="77777777" w:rsidR="001C3CA6" w:rsidRDefault="001C3CA6" w:rsidP="001C3CA6">
      <w:pPr>
        <w:spacing w:line="360" w:lineRule="auto"/>
        <w:rPr>
          <w:rFonts w:ascii="Arial" w:hAnsi="Arial"/>
        </w:rPr>
      </w:pPr>
      <w:r w:rsidRPr="002B4962">
        <w:rPr>
          <w:rFonts w:ascii="Arial" w:hAnsi="Arial"/>
          <w:u w:val="single"/>
        </w:rPr>
        <w:t>02.2020 – 01.2024</w:t>
      </w:r>
      <w:r w:rsidRPr="004F165C">
        <w:rPr>
          <w:rFonts w:ascii="Arial" w:hAnsi="Arial"/>
        </w:rPr>
        <w:t xml:space="preserve">: Uniwersytet Warszawski, Wydział Nauk Politycznych i Studiów Międzynarodowych, </w:t>
      </w:r>
      <w:r>
        <w:rPr>
          <w:rFonts w:ascii="Arial" w:hAnsi="Arial"/>
        </w:rPr>
        <w:t>specjalista badawczo-techniczny</w:t>
      </w:r>
    </w:p>
    <w:p w14:paraId="6B782D08" w14:textId="77777777" w:rsidR="001C3CA6" w:rsidRPr="00A00997" w:rsidRDefault="001C3CA6" w:rsidP="001C3CA6">
      <w:pPr>
        <w:spacing w:line="360" w:lineRule="auto"/>
        <w:jc w:val="both"/>
        <w:rPr>
          <w:rFonts w:ascii="Arial" w:hAnsi="Arial"/>
          <w:sz w:val="20"/>
          <w:szCs w:val="20"/>
          <w:lang w:val="en-GB"/>
        </w:rPr>
      </w:pPr>
      <w:r w:rsidRPr="00A00997">
        <w:rPr>
          <w:rFonts w:ascii="Arial" w:hAnsi="Arial"/>
          <w:sz w:val="20"/>
          <w:szCs w:val="20"/>
          <w:lang w:val="en-GB"/>
        </w:rPr>
        <w:t xml:space="preserve">Projekt: </w:t>
      </w:r>
      <w:r w:rsidRPr="00A00997">
        <w:rPr>
          <w:rFonts w:ascii="Arial" w:hAnsi="Arial"/>
          <w:i/>
          <w:iCs/>
          <w:sz w:val="20"/>
          <w:szCs w:val="20"/>
          <w:lang w:val="en-GB"/>
        </w:rPr>
        <w:t>Enlightened trust: An examination of trust and distrust in governance – conditions, effects and remedies</w:t>
      </w:r>
      <w:r w:rsidRPr="00A00997">
        <w:rPr>
          <w:rFonts w:ascii="Arial" w:hAnsi="Arial"/>
          <w:sz w:val="20"/>
          <w:szCs w:val="20"/>
          <w:lang w:val="en-GB"/>
        </w:rPr>
        <w:t xml:space="preserve"> (Horyzont 2020)</w:t>
      </w:r>
    </w:p>
    <w:p w14:paraId="7C647447" w14:textId="77777777" w:rsidR="001C3CA6" w:rsidRPr="004F165C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 w:rsidRPr="004F165C">
        <w:rPr>
          <w:rFonts w:ascii="Arial" w:hAnsi="Arial"/>
          <w:b/>
          <w:bCs/>
        </w:rPr>
        <w:t>Wykształcenie</w:t>
      </w:r>
    </w:p>
    <w:p w14:paraId="34CDC90C" w14:textId="77777777" w:rsidR="001C3CA6" w:rsidRDefault="001C3CA6" w:rsidP="001C3CA6">
      <w:pPr>
        <w:spacing w:line="360" w:lineRule="auto"/>
        <w:jc w:val="both"/>
        <w:rPr>
          <w:rFonts w:ascii="Arial" w:hAnsi="Arial"/>
        </w:rPr>
      </w:pPr>
      <w:bookmarkStart w:id="1" w:name="__DdeLink__40_234713542"/>
      <w:r w:rsidRPr="002B4962">
        <w:rPr>
          <w:rFonts w:ascii="Arial" w:hAnsi="Arial"/>
          <w:u w:val="single"/>
        </w:rPr>
        <w:t>2020 – obecnie</w:t>
      </w:r>
      <w:r>
        <w:rPr>
          <w:rFonts w:ascii="Arial" w:hAnsi="Arial"/>
        </w:rPr>
        <w:t xml:space="preserve">: studia doktoranckie w dziedzinie Nauki o Polityce i Administracji, </w:t>
      </w:r>
      <w:r>
        <w:rPr>
          <w:rFonts w:ascii="Arial" w:hAnsi="Arial"/>
        </w:rPr>
        <w:br/>
        <w:t>Szkoła Doktorska Nauk Społecznych Uniwersytetu Warszawskiego</w:t>
      </w:r>
    </w:p>
    <w:p w14:paraId="55A69192" w14:textId="77777777" w:rsidR="001C3CA6" w:rsidRPr="004F165C" w:rsidRDefault="001C3CA6" w:rsidP="001C3CA6">
      <w:pPr>
        <w:spacing w:line="360" w:lineRule="auto"/>
        <w:jc w:val="both"/>
        <w:rPr>
          <w:rFonts w:ascii="Arial" w:hAnsi="Arial"/>
        </w:rPr>
      </w:pPr>
      <w:r w:rsidRPr="002B4962">
        <w:rPr>
          <w:rFonts w:ascii="Arial" w:hAnsi="Arial"/>
          <w:u w:val="single"/>
        </w:rPr>
        <w:t>2018 – 2020</w:t>
      </w:r>
      <w:r w:rsidRPr="004F165C">
        <w:rPr>
          <w:rFonts w:ascii="Arial" w:hAnsi="Arial"/>
        </w:rPr>
        <w:t>: Studia II Stopnia na kierunku Polityka Społeczna, Uniwersytet Warszawski</w:t>
      </w:r>
      <w:bookmarkEnd w:id="1"/>
      <w:r>
        <w:rPr>
          <w:rFonts w:ascii="Arial" w:hAnsi="Arial"/>
        </w:rPr>
        <w:t>, ukończone z wyróżnieniem z tytułem magistra</w:t>
      </w:r>
      <w:r w:rsidRPr="004F165C">
        <w:rPr>
          <w:rFonts w:ascii="Arial" w:hAnsi="Arial"/>
        </w:rPr>
        <w:t xml:space="preserve"> </w:t>
      </w:r>
    </w:p>
    <w:p w14:paraId="722B816D" w14:textId="77777777" w:rsidR="001C3CA6" w:rsidRPr="004F165C" w:rsidRDefault="001C3CA6" w:rsidP="001C3CA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F165C">
        <w:rPr>
          <w:rFonts w:ascii="Arial" w:hAnsi="Arial"/>
          <w:sz w:val="20"/>
          <w:szCs w:val="20"/>
        </w:rPr>
        <w:t>Tytuł pracy magisterskiej: Wykorzystanie dowodów naukowych w procesie tworzenia polityki publicznej. Jakościowa analiza porównawcza</w:t>
      </w:r>
    </w:p>
    <w:p w14:paraId="0A112850" w14:textId="77777777" w:rsidR="001C3CA6" w:rsidRPr="004F165C" w:rsidRDefault="001C3CA6" w:rsidP="001C3CA6">
      <w:pPr>
        <w:spacing w:line="360" w:lineRule="auto"/>
        <w:jc w:val="both"/>
        <w:rPr>
          <w:rFonts w:ascii="Arial" w:hAnsi="Arial"/>
        </w:rPr>
      </w:pPr>
      <w:r w:rsidRPr="002B4962">
        <w:rPr>
          <w:rFonts w:ascii="Arial" w:hAnsi="Arial"/>
          <w:u w:val="single"/>
        </w:rPr>
        <w:lastRenderedPageBreak/>
        <w:t>2015 – 2018</w:t>
      </w:r>
      <w:r w:rsidRPr="004F165C">
        <w:rPr>
          <w:rFonts w:ascii="Arial" w:hAnsi="Arial"/>
        </w:rPr>
        <w:t xml:space="preserve">: Studia I Stopnia na kierunku Polityka Społeczna, Uniwersytet Warszawski, ukończone z wyróżnieniem z tytułem licencjata </w:t>
      </w:r>
    </w:p>
    <w:p w14:paraId="4F444653" w14:textId="77777777" w:rsidR="001C3CA6" w:rsidRPr="008E0D3B" w:rsidRDefault="001C3CA6" w:rsidP="001C3CA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F165C">
        <w:rPr>
          <w:rFonts w:ascii="Arial" w:hAnsi="Arial"/>
          <w:sz w:val="20"/>
          <w:szCs w:val="20"/>
        </w:rPr>
        <w:t>Tytuł pracy licencjackiej: Lokalne konflikty wokół zbiorowych potrzeb. Przykład Łowicza</w:t>
      </w:r>
    </w:p>
    <w:p w14:paraId="094AC003" w14:textId="77777777" w:rsidR="001C3CA6" w:rsidRPr="00F16E2A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 w:rsidRPr="00F16E2A">
        <w:rPr>
          <w:rFonts w:ascii="Arial" w:hAnsi="Arial"/>
          <w:b/>
          <w:bCs/>
        </w:rPr>
        <w:t xml:space="preserve">Artykuły naukowe i wybrane raporty badawcze (prace zbiorowe) </w:t>
      </w:r>
    </w:p>
    <w:p w14:paraId="13B4EF1C" w14:textId="77777777" w:rsidR="001C3CA6" w:rsidRPr="00F16E2A" w:rsidRDefault="001C3CA6" w:rsidP="001C3CA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/>
          <w:color w:val="000000"/>
          <w:lang w:val="en-GB"/>
        </w:rPr>
      </w:pPr>
      <w:r w:rsidRPr="00F16E2A">
        <w:rPr>
          <w:rFonts w:ascii="Arial" w:hAnsi="Arial"/>
          <w:color w:val="000000"/>
          <w:lang w:val="en-GB"/>
        </w:rPr>
        <w:t xml:space="preserve">Sosnowski, S., Polak, A., Gędek, W., Theiss, M. (2022), Distrust in Media and Struggling with Disinformation in Hostile Circumstances – Insights from Poland, W: Integrated Report on Trust and the Media, the EnTrust Project deliverable. </w:t>
      </w:r>
      <w:r w:rsidRPr="00F16E2A">
        <w:rPr>
          <w:rFonts w:ascii="Arial" w:hAnsi="Arial"/>
          <w:color w:val="000000"/>
          <w:lang w:val="en-GB"/>
        </w:rPr>
        <w:br/>
        <w:t>https://entrust-project.eu/files/2022/10/Trust-and-the-Media-integrated-report-WP4.pdf</w:t>
      </w:r>
    </w:p>
    <w:p w14:paraId="1F45CB9B" w14:textId="77777777" w:rsidR="001C3CA6" w:rsidRDefault="001C3CA6" w:rsidP="001C3CA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/>
          <w:color w:val="000000"/>
          <w:lang w:val="en-GB"/>
        </w:rPr>
      </w:pPr>
      <w:r w:rsidRPr="00C34967">
        <w:rPr>
          <w:rFonts w:ascii="Arial" w:hAnsi="Arial"/>
          <w:color w:val="000000"/>
        </w:rPr>
        <w:t xml:space="preserve">Sosnowski, S., Gędek, W., Theiss, M. (2022). </w:t>
      </w:r>
      <w:r w:rsidRPr="00F16E2A">
        <w:rPr>
          <w:rFonts w:ascii="Arial" w:hAnsi="Arial"/>
          <w:color w:val="000000"/>
          <w:lang w:val="en-GB"/>
        </w:rPr>
        <w:t xml:space="preserve">Trust and Distrust as the Assets of New Social Movements in Poland, W: Integrated Report on the Role of Democratic Social movements, the EnTrust Project deliverable. </w:t>
      </w:r>
    </w:p>
    <w:p w14:paraId="53A0C942" w14:textId="77777777" w:rsidR="001C3CA6" w:rsidRPr="00F16E2A" w:rsidRDefault="001C3CA6" w:rsidP="001C3CA6">
      <w:pPr>
        <w:pStyle w:val="Akapitzlist"/>
        <w:spacing w:line="360" w:lineRule="auto"/>
        <w:ind w:left="360"/>
        <w:jc w:val="both"/>
        <w:rPr>
          <w:rFonts w:ascii="Arial" w:hAnsi="Arial"/>
          <w:color w:val="000000"/>
          <w:lang w:val="en-GB"/>
        </w:rPr>
      </w:pPr>
      <w:r w:rsidRPr="00F16E2A">
        <w:rPr>
          <w:rFonts w:ascii="Arial" w:hAnsi="Arial"/>
          <w:color w:val="000000"/>
          <w:lang w:val="en-GB"/>
        </w:rPr>
        <w:t>https://entrust-project.eu/files/2022/06/EnTrust-Integrated-WP3-Report.pdf</w:t>
      </w:r>
    </w:p>
    <w:p w14:paraId="5A55BB8C" w14:textId="77777777" w:rsidR="001C3CA6" w:rsidRDefault="001C3CA6" w:rsidP="001C3CA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/>
          <w:color w:val="000000"/>
          <w:lang w:val="en-GB"/>
        </w:rPr>
      </w:pPr>
      <w:r w:rsidRPr="00F16E2A">
        <w:rPr>
          <w:rFonts w:ascii="Arial" w:hAnsi="Arial"/>
          <w:color w:val="000000"/>
        </w:rPr>
        <w:t xml:space="preserve">Sosnowski, S., Gędek, W., Szelewa, D., Theiss, M. (2021). </w:t>
      </w:r>
      <w:r w:rsidRPr="00F16E2A">
        <w:rPr>
          <w:rFonts w:ascii="Arial" w:hAnsi="Arial"/>
          <w:color w:val="000000"/>
          <w:lang w:val="en-GB"/>
        </w:rPr>
        <w:t xml:space="preserve">The Bifurcated System of Social assistance in Poland: Personal Relations of (Dis)Trust and Impersonal Bureaucratic Institutions., W: Integrated Report on Trust and Distrust at the Street- level of Public policy. EnTrust Project deliverable. </w:t>
      </w:r>
    </w:p>
    <w:p w14:paraId="2608CA25" w14:textId="77777777" w:rsidR="001C3CA6" w:rsidRPr="00F16E2A" w:rsidRDefault="001C3CA6" w:rsidP="001C3CA6">
      <w:pPr>
        <w:pStyle w:val="Akapitzlist"/>
        <w:spacing w:line="360" w:lineRule="auto"/>
        <w:ind w:left="360"/>
        <w:jc w:val="both"/>
        <w:rPr>
          <w:rFonts w:ascii="Arial" w:hAnsi="Arial"/>
          <w:color w:val="000000"/>
          <w:lang w:val="en-GB"/>
        </w:rPr>
      </w:pPr>
      <w:r w:rsidRPr="00F16E2A">
        <w:rPr>
          <w:rFonts w:ascii="Arial" w:hAnsi="Arial"/>
          <w:color w:val="000000"/>
          <w:lang w:val="en-GB"/>
        </w:rPr>
        <w:t>https://entrust-project.eu/files/2021/11/EnTrust_Trust-and-Distrust-at-the-Street-level-of-Public-Policy_Integrated-Report.pdf</w:t>
      </w:r>
    </w:p>
    <w:p w14:paraId="3A3FB094" w14:textId="77777777" w:rsidR="001C3CA6" w:rsidRPr="00F16E2A" w:rsidRDefault="001C3CA6" w:rsidP="001C3CA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/>
        </w:rPr>
      </w:pPr>
      <w:r w:rsidRPr="00F16E2A">
        <w:rPr>
          <w:rFonts w:ascii="Arial" w:hAnsi="Arial"/>
          <w:color w:val="000000"/>
        </w:rPr>
        <w:t xml:space="preserve">Gędek, W. (2021). Wykorzystanie dowodów naukowych w procesie tworzenia polityki publicznej. Jakościowa analiza porównawcza 17 państw rozwiniętych. Polityka Społeczna, 569(8), 18-28. DOI: 10.5604/01.3001.0015.3614. Gędek, W. (2021). Koncepcja koprodukcji wiedzy a tworzenie polityki oparte na dowodach. Analiza literatury przedmiotu. Studia z Polityki Publicznej, 8(1), 107-124. </w:t>
      </w:r>
      <w:r w:rsidRPr="00F16E2A">
        <w:rPr>
          <w:rFonts w:ascii="Arial" w:hAnsi="Arial"/>
          <w:color w:val="000000"/>
        </w:rPr>
        <w:br/>
        <w:t>DOI: 10.33119/kszpp/2021.1.6.</w:t>
      </w:r>
    </w:p>
    <w:p w14:paraId="3865EE04" w14:textId="77777777" w:rsidR="001C3CA6" w:rsidRPr="00201BDE" w:rsidRDefault="001C3CA6" w:rsidP="001C3CA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/>
        </w:rPr>
      </w:pPr>
      <w:r w:rsidRPr="00F16E2A">
        <w:rPr>
          <w:rFonts w:ascii="Arial" w:hAnsi="Arial"/>
        </w:rPr>
        <w:t xml:space="preserve">Gędek, W. (2021). Koncepcja koprodukcji wiedzy a tworzenie polityki oparte na dowodach. Analiza literatury przedmiotu. Studia z Polityki Publicznej, 8(1), 107-124. </w:t>
      </w:r>
      <w:r w:rsidRPr="00F16E2A">
        <w:rPr>
          <w:rFonts w:ascii="Arial" w:hAnsi="Arial"/>
        </w:rPr>
        <w:br/>
        <w:t>DOI: 10.33119/kszpp/2021.1.6.</w:t>
      </w:r>
      <w:bookmarkStart w:id="2" w:name="_Hlk182566659"/>
    </w:p>
    <w:p w14:paraId="3968D789" w14:textId="77777777" w:rsidR="001C3CA6" w:rsidRPr="002B4962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Zajęcia</w:t>
      </w:r>
      <w:r w:rsidRPr="002B4962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dydaktyczne</w:t>
      </w:r>
      <w:r w:rsidRPr="002B4962">
        <w:rPr>
          <w:rFonts w:ascii="Arial" w:hAnsi="Arial"/>
          <w:b/>
          <w:bCs/>
        </w:rPr>
        <w:tab/>
      </w:r>
      <w:r w:rsidRPr="00F16E2A">
        <w:rPr>
          <w:rFonts w:ascii="Arial" w:hAnsi="Arial"/>
          <w:b/>
          <w:bCs/>
        </w:rPr>
        <w:t xml:space="preserve"> </w:t>
      </w:r>
      <w:r w:rsidRPr="003B5FF3">
        <w:rPr>
          <w:rFonts w:ascii="Arial" w:hAnsi="Arial"/>
          <w:b/>
          <w:bCs/>
        </w:rPr>
        <w:tab/>
      </w:r>
    </w:p>
    <w:p w14:paraId="06217292" w14:textId="77777777" w:rsidR="001C3CA6" w:rsidRPr="00CC21CF" w:rsidRDefault="001C3CA6" w:rsidP="001C3CA6">
      <w:pPr>
        <w:spacing w:line="360" w:lineRule="auto"/>
        <w:rPr>
          <w:rFonts w:ascii="Arial" w:hAnsi="Arial"/>
        </w:rPr>
      </w:pPr>
      <w:r w:rsidRPr="001923C8">
        <w:rPr>
          <w:rFonts w:ascii="Arial" w:hAnsi="Arial"/>
          <w:u w:val="single"/>
        </w:rPr>
        <w:t>Semestr zimowy 2024</w:t>
      </w:r>
      <w:r w:rsidRPr="00CC21CF">
        <w:rPr>
          <w:rFonts w:ascii="Arial" w:hAnsi="Arial"/>
        </w:rPr>
        <w:t>: p</w:t>
      </w:r>
      <w:r>
        <w:rPr>
          <w:rFonts w:ascii="Arial" w:hAnsi="Arial"/>
        </w:rPr>
        <w:t xml:space="preserve">rowadzenie </w:t>
      </w:r>
      <w:r w:rsidRPr="007410B3">
        <w:rPr>
          <w:rFonts w:ascii="Arial" w:hAnsi="Arial"/>
          <w:u w:val="single"/>
        </w:rPr>
        <w:t>wykładu</w:t>
      </w:r>
      <w:r>
        <w:rPr>
          <w:rFonts w:ascii="Arial" w:hAnsi="Arial"/>
        </w:rPr>
        <w:t xml:space="preserve"> i </w:t>
      </w:r>
      <w:r w:rsidRPr="007410B3">
        <w:rPr>
          <w:rFonts w:ascii="Arial" w:hAnsi="Arial"/>
          <w:u w:val="single"/>
        </w:rPr>
        <w:t>ćwiczeń</w:t>
      </w:r>
      <w:r>
        <w:rPr>
          <w:rFonts w:ascii="Arial" w:hAnsi="Arial"/>
        </w:rPr>
        <w:t xml:space="preserve"> w ramach zajęć </w:t>
      </w:r>
      <w:r>
        <w:rPr>
          <w:rFonts w:ascii="Arial" w:hAnsi="Arial"/>
        </w:rPr>
        <w:br/>
        <w:t>„</w:t>
      </w:r>
      <w:r w:rsidRPr="00CC21CF">
        <w:rPr>
          <w:rFonts w:ascii="Arial" w:hAnsi="Arial"/>
          <w:i/>
          <w:iCs/>
        </w:rPr>
        <w:t>Introduction to research methods</w:t>
      </w:r>
      <w:r>
        <w:rPr>
          <w:rFonts w:ascii="Arial" w:hAnsi="Arial"/>
          <w:i/>
          <w:iCs/>
        </w:rPr>
        <w:t xml:space="preserve">” </w:t>
      </w:r>
      <w:r>
        <w:rPr>
          <w:rFonts w:ascii="Arial" w:hAnsi="Arial"/>
        </w:rPr>
        <w:t xml:space="preserve">na kierunku </w:t>
      </w:r>
      <w:r w:rsidRPr="00CC21CF">
        <w:rPr>
          <w:rFonts w:ascii="Arial" w:hAnsi="Arial"/>
          <w:i/>
          <w:iCs/>
        </w:rPr>
        <w:t>Social and Public Policy</w:t>
      </w:r>
      <w:r>
        <w:rPr>
          <w:rFonts w:ascii="Arial" w:hAnsi="Arial"/>
          <w:i/>
          <w:iCs/>
        </w:rPr>
        <w:t xml:space="preserve"> </w:t>
      </w:r>
      <w:r w:rsidRPr="007410B3">
        <w:rPr>
          <w:rFonts w:ascii="Arial" w:hAnsi="Arial"/>
        </w:rPr>
        <w:t>(I rok)</w:t>
      </w:r>
      <w:r>
        <w:rPr>
          <w:rFonts w:ascii="Arial" w:hAnsi="Arial"/>
        </w:rPr>
        <w:t xml:space="preserve">, </w:t>
      </w:r>
      <w:r w:rsidRPr="0001674B">
        <w:rPr>
          <w:rFonts w:ascii="Arial" w:hAnsi="Arial"/>
        </w:rPr>
        <w:t>Uniwersytet Warszawski, Wydz</w:t>
      </w:r>
      <w:r>
        <w:rPr>
          <w:rFonts w:ascii="Arial" w:hAnsi="Arial"/>
        </w:rPr>
        <w:t>iał</w:t>
      </w:r>
      <w:r w:rsidRPr="0001674B">
        <w:rPr>
          <w:rFonts w:ascii="Arial" w:hAnsi="Arial"/>
        </w:rPr>
        <w:t xml:space="preserve"> Nauk Politycznych i Studiów</w:t>
      </w:r>
      <w:r>
        <w:rPr>
          <w:rFonts w:ascii="Arial" w:hAnsi="Arial"/>
        </w:rPr>
        <w:t xml:space="preserve"> </w:t>
      </w:r>
      <w:r w:rsidRPr="0001674B">
        <w:rPr>
          <w:rFonts w:ascii="Arial" w:hAnsi="Arial"/>
        </w:rPr>
        <w:t>Międzynarodowych</w:t>
      </w:r>
    </w:p>
    <w:p w14:paraId="4C350FAC" w14:textId="77777777" w:rsidR="001C3CA6" w:rsidRPr="00A31DF9" w:rsidRDefault="001C3CA6" w:rsidP="001C3CA6">
      <w:pPr>
        <w:spacing w:line="360" w:lineRule="auto"/>
        <w:rPr>
          <w:rFonts w:ascii="Arial" w:hAnsi="Arial"/>
        </w:rPr>
      </w:pPr>
      <w:r w:rsidRPr="001923C8">
        <w:rPr>
          <w:rFonts w:ascii="Arial" w:hAnsi="Arial"/>
          <w:u w:val="single"/>
        </w:rPr>
        <w:lastRenderedPageBreak/>
        <w:t>Semestr zimowy 2023</w:t>
      </w:r>
      <w:r w:rsidRPr="00A31DF9">
        <w:rPr>
          <w:rFonts w:ascii="Arial" w:hAnsi="Arial"/>
        </w:rPr>
        <w:t xml:space="preserve">: współprowadzenie </w:t>
      </w:r>
      <w:r w:rsidRPr="001923C8">
        <w:rPr>
          <w:rFonts w:ascii="Arial" w:hAnsi="Arial"/>
          <w:u w:val="single"/>
        </w:rPr>
        <w:t>ćwiczeń</w:t>
      </w:r>
      <w:r>
        <w:rPr>
          <w:rFonts w:ascii="Arial" w:hAnsi="Arial"/>
        </w:rPr>
        <w:t xml:space="preserve"> w ramach zajęć</w:t>
      </w:r>
      <w:r w:rsidRPr="00A31DF9">
        <w:rPr>
          <w:rFonts w:ascii="Arial" w:hAnsi="Arial"/>
        </w:rPr>
        <w:t xml:space="preserve"> </w:t>
      </w:r>
      <w:r>
        <w:rPr>
          <w:rFonts w:ascii="Arial" w:hAnsi="Arial"/>
        </w:rPr>
        <w:br/>
        <w:t>„</w:t>
      </w:r>
      <w:r w:rsidRPr="00CC21CF">
        <w:rPr>
          <w:rFonts w:ascii="Arial" w:hAnsi="Arial"/>
          <w:i/>
          <w:iCs/>
        </w:rPr>
        <w:t>Introduction to research methods</w:t>
      </w:r>
      <w:r>
        <w:rPr>
          <w:rFonts w:ascii="Arial" w:hAnsi="Arial"/>
          <w:i/>
          <w:iCs/>
        </w:rPr>
        <w:t xml:space="preserve">" </w:t>
      </w:r>
      <w:r>
        <w:rPr>
          <w:rFonts w:ascii="Arial" w:hAnsi="Arial"/>
        </w:rPr>
        <w:t xml:space="preserve">na kierunku </w:t>
      </w:r>
      <w:r w:rsidRPr="00CC21CF">
        <w:rPr>
          <w:rFonts w:ascii="Arial" w:hAnsi="Arial"/>
          <w:i/>
          <w:iCs/>
        </w:rPr>
        <w:t>Social and Public Policy</w:t>
      </w:r>
      <w:r>
        <w:rPr>
          <w:rFonts w:ascii="Arial" w:hAnsi="Arial"/>
          <w:i/>
          <w:iCs/>
        </w:rPr>
        <w:t xml:space="preserve"> </w:t>
      </w:r>
      <w:r w:rsidRPr="007410B3">
        <w:rPr>
          <w:rFonts w:ascii="Arial" w:hAnsi="Arial"/>
        </w:rPr>
        <w:t>(I rok)</w:t>
      </w:r>
      <w:r>
        <w:rPr>
          <w:rFonts w:ascii="Arial" w:hAnsi="Arial"/>
        </w:rPr>
        <w:t xml:space="preserve">, </w:t>
      </w:r>
      <w:r w:rsidRPr="0001674B">
        <w:rPr>
          <w:rFonts w:ascii="Arial" w:hAnsi="Arial"/>
        </w:rPr>
        <w:t xml:space="preserve">Uniwersytet Warszawski, </w:t>
      </w:r>
      <w:r>
        <w:rPr>
          <w:rFonts w:ascii="Arial" w:hAnsi="Arial"/>
        </w:rPr>
        <w:t xml:space="preserve"> </w:t>
      </w:r>
      <w:r w:rsidRPr="0001674B">
        <w:rPr>
          <w:rFonts w:ascii="Arial" w:hAnsi="Arial"/>
        </w:rPr>
        <w:t>Wydz</w:t>
      </w:r>
      <w:r>
        <w:rPr>
          <w:rFonts w:ascii="Arial" w:hAnsi="Arial"/>
        </w:rPr>
        <w:t>iał</w:t>
      </w:r>
      <w:r w:rsidRPr="0001674B">
        <w:rPr>
          <w:rFonts w:ascii="Arial" w:hAnsi="Arial"/>
        </w:rPr>
        <w:t xml:space="preserve"> Nauk Politycznych i Studiów</w:t>
      </w:r>
      <w:r>
        <w:rPr>
          <w:rFonts w:ascii="Arial" w:hAnsi="Arial"/>
        </w:rPr>
        <w:t xml:space="preserve"> </w:t>
      </w:r>
      <w:r w:rsidRPr="0001674B">
        <w:rPr>
          <w:rFonts w:ascii="Arial" w:hAnsi="Arial"/>
        </w:rPr>
        <w:t>Międzynarodowych</w:t>
      </w:r>
    </w:p>
    <w:p w14:paraId="2AA72203" w14:textId="77777777" w:rsidR="001C3CA6" w:rsidRPr="002B4962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 w:rsidRPr="002B4962">
        <w:rPr>
          <w:rFonts w:ascii="Arial" w:hAnsi="Arial"/>
          <w:b/>
          <w:bCs/>
        </w:rPr>
        <w:t xml:space="preserve">Otrzymane granty  </w:t>
      </w:r>
      <w:r w:rsidRPr="002B4962">
        <w:rPr>
          <w:rFonts w:ascii="Arial" w:hAnsi="Arial"/>
          <w:b/>
          <w:bCs/>
        </w:rPr>
        <w:tab/>
      </w:r>
      <w:r w:rsidRPr="00F16E2A">
        <w:rPr>
          <w:rFonts w:ascii="Arial" w:hAnsi="Arial"/>
          <w:b/>
          <w:bCs/>
        </w:rPr>
        <w:t xml:space="preserve"> </w:t>
      </w:r>
      <w:r w:rsidRPr="003B5FF3">
        <w:rPr>
          <w:rFonts w:ascii="Arial" w:hAnsi="Arial"/>
          <w:b/>
          <w:bCs/>
        </w:rPr>
        <w:tab/>
      </w:r>
    </w:p>
    <w:p w14:paraId="68D08F79" w14:textId="77777777" w:rsidR="001C3CA6" w:rsidRPr="003B5FF3" w:rsidRDefault="001C3CA6" w:rsidP="001C3CA6">
      <w:pPr>
        <w:spacing w:line="360" w:lineRule="auto"/>
        <w:jc w:val="both"/>
        <w:rPr>
          <w:rFonts w:ascii="Arial" w:hAnsi="Arial"/>
        </w:rPr>
      </w:pPr>
      <w:r w:rsidRPr="006859F8">
        <w:rPr>
          <w:rFonts w:ascii="Arial" w:hAnsi="Arial"/>
          <w:u w:val="single"/>
        </w:rPr>
        <w:t>2023 – 2025</w:t>
      </w:r>
      <w:r w:rsidRPr="003B5FF3">
        <w:rPr>
          <w:rFonts w:ascii="Arial" w:hAnsi="Arial"/>
        </w:rPr>
        <w:t xml:space="preserve">: </w:t>
      </w:r>
      <w:r>
        <w:rPr>
          <w:rFonts w:ascii="Arial" w:hAnsi="Arial"/>
        </w:rPr>
        <w:t xml:space="preserve">grant </w:t>
      </w:r>
      <w:r w:rsidRPr="003B5FF3">
        <w:rPr>
          <w:rFonts w:ascii="Arial" w:hAnsi="Arial"/>
        </w:rPr>
        <w:t xml:space="preserve">PRELUDIUM </w:t>
      </w:r>
      <w:r>
        <w:rPr>
          <w:rFonts w:ascii="Arial" w:hAnsi="Arial"/>
        </w:rPr>
        <w:t>Narodowego Centrum Nauki dla naukowców bez stopnia doktora</w:t>
      </w:r>
    </w:p>
    <w:p w14:paraId="241D129D" w14:textId="77777777" w:rsidR="001C3CA6" w:rsidRPr="009107C1" w:rsidRDefault="001C3CA6" w:rsidP="001C3CA6">
      <w:pPr>
        <w:spacing w:line="360" w:lineRule="auto"/>
        <w:ind w:left="709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Projekt: “</w:t>
      </w:r>
      <w:r w:rsidRPr="00E523D7">
        <w:rPr>
          <w:rFonts w:ascii="Arial" w:hAnsi="Arial"/>
          <w:i/>
          <w:iCs/>
          <w:sz w:val="20"/>
          <w:szCs w:val="20"/>
          <w:lang w:val="en-GB"/>
        </w:rPr>
        <w:t>Why in some cities spending on public health programs is generous? A fuzzy-set Qualitative Comparative Analysis (QCA) of Polish municipalities</w:t>
      </w:r>
      <w:r>
        <w:rPr>
          <w:rFonts w:ascii="Arial" w:hAnsi="Arial"/>
          <w:i/>
          <w:iCs/>
          <w:sz w:val="20"/>
          <w:szCs w:val="20"/>
          <w:lang w:val="en-GB"/>
        </w:rPr>
        <w:t>”</w:t>
      </w:r>
    </w:p>
    <w:p w14:paraId="0A5FDBF8" w14:textId="77777777" w:rsidR="001C3CA6" w:rsidRPr="00566CA1" w:rsidRDefault="001C3CA6" w:rsidP="001C3CA6">
      <w:pPr>
        <w:spacing w:line="360" w:lineRule="auto"/>
        <w:ind w:left="709"/>
        <w:jc w:val="both"/>
        <w:rPr>
          <w:rFonts w:ascii="Arial" w:hAnsi="Arial"/>
          <w:sz w:val="20"/>
          <w:szCs w:val="20"/>
        </w:rPr>
      </w:pPr>
      <w:r w:rsidRPr="00566CA1">
        <w:rPr>
          <w:rFonts w:ascii="Arial" w:hAnsi="Arial"/>
          <w:sz w:val="20"/>
          <w:szCs w:val="20"/>
        </w:rPr>
        <w:t xml:space="preserve">ID: 2022/45/N/HS5/00531. </w:t>
      </w:r>
    </w:p>
    <w:p w14:paraId="2FEF0682" w14:textId="77777777" w:rsidR="001C3CA6" w:rsidRPr="002B4962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Referaty konferencyjne</w:t>
      </w:r>
      <w:r w:rsidRPr="002B4962">
        <w:rPr>
          <w:rFonts w:ascii="Arial" w:hAnsi="Arial"/>
          <w:b/>
          <w:bCs/>
        </w:rPr>
        <w:tab/>
      </w:r>
      <w:r w:rsidRPr="00F16E2A">
        <w:rPr>
          <w:rFonts w:ascii="Arial" w:hAnsi="Arial"/>
          <w:b/>
          <w:bCs/>
        </w:rPr>
        <w:t xml:space="preserve"> </w:t>
      </w:r>
      <w:r w:rsidRPr="003B5FF3">
        <w:rPr>
          <w:rFonts w:ascii="Arial" w:hAnsi="Arial"/>
          <w:b/>
          <w:bCs/>
        </w:rPr>
        <w:tab/>
      </w:r>
    </w:p>
    <w:p w14:paraId="7FD9799F" w14:textId="77777777" w:rsidR="001C3CA6" w:rsidRPr="00B81F31" w:rsidRDefault="001C3CA6" w:rsidP="001C3CA6">
      <w:pPr>
        <w:pStyle w:val="Default"/>
        <w:jc w:val="both"/>
      </w:pPr>
      <w:r w:rsidRPr="00B81F31">
        <w:rPr>
          <w:u w:val="single"/>
        </w:rPr>
        <w:t>09.2024</w:t>
      </w:r>
      <w:r w:rsidRPr="00B81F31">
        <w:t xml:space="preserve"> – 6 Ogólnopolski Kongres Politologii w Łodzi</w:t>
      </w:r>
    </w:p>
    <w:p w14:paraId="551BC524" w14:textId="77777777" w:rsidR="001C3CA6" w:rsidRPr="00FB40B7" w:rsidRDefault="001C3CA6" w:rsidP="001C3CA6">
      <w:pPr>
        <w:pStyle w:val="Default"/>
        <w:ind w:left="709"/>
        <w:jc w:val="both"/>
        <w:rPr>
          <w:i/>
          <w:iCs/>
          <w:sz w:val="20"/>
          <w:szCs w:val="20"/>
        </w:rPr>
      </w:pPr>
      <w:r w:rsidRPr="00FB40B7">
        <w:rPr>
          <w:sz w:val="20"/>
          <w:szCs w:val="20"/>
        </w:rPr>
        <w:t xml:space="preserve">Tytuł referatu: </w:t>
      </w:r>
      <w:r>
        <w:rPr>
          <w:sz w:val="20"/>
          <w:szCs w:val="20"/>
        </w:rPr>
        <w:t>„</w:t>
      </w:r>
      <w:r w:rsidRPr="00FB40B7">
        <w:rPr>
          <w:i/>
          <w:iCs/>
          <w:sz w:val="20"/>
          <w:szCs w:val="20"/>
        </w:rPr>
        <w:t>Partnerstwa polityki zdrowia publicznego w działaniu - studium czterech</w:t>
      </w:r>
      <w:r>
        <w:rPr>
          <w:i/>
          <w:iCs/>
          <w:sz w:val="20"/>
          <w:szCs w:val="20"/>
        </w:rPr>
        <w:t xml:space="preserve"> </w:t>
      </w:r>
      <w:r w:rsidRPr="00FB40B7">
        <w:rPr>
          <w:i/>
          <w:iCs/>
          <w:sz w:val="20"/>
          <w:szCs w:val="20"/>
        </w:rPr>
        <w:t>polskich miast</w:t>
      </w:r>
      <w:r w:rsidRPr="00FB40B7">
        <w:rPr>
          <w:sz w:val="20"/>
          <w:szCs w:val="20"/>
        </w:rPr>
        <w:t xml:space="preserve">”. </w:t>
      </w:r>
    </w:p>
    <w:p w14:paraId="2566E400" w14:textId="77777777" w:rsidR="001C3CA6" w:rsidRPr="00FB40B7" w:rsidRDefault="001C3CA6" w:rsidP="001C3CA6">
      <w:pPr>
        <w:pStyle w:val="Default"/>
        <w:ind w:left="709"/>
        <w:jc w:val="both"/>
        <w:rPr>
          <w:sz w:val="20"/>
          <w:szCs w:val="20"/>
        </w:rPr>
      </w:pPr>
    </w:p>
    <w:p w14:paraId="77459961" w14:textId="77777777" w:rsidR="001C3CA6" w:rsidRPr="00EF6374" w:rsidRDefault="001C3CA6" w:rsidP="001C3CA6">
      <w:pPr>
        <w:pStyle w:val="Default"/>
        <w:jc w:val="both"/>
        <w:rPr>
          <w:lang w:val="en-GB"/>
        </w:rPr>
      </w:pPr>
      <w:r w:rsidRPr="00EF6374">
        <w:rPr>
          <w:u w:val="single"/>
          <w:lang w:val="en-GB"/>
        </w:rPr>
        <w:t>0</w:t>
      </w:r>
      <w:r>
        <w:rPr>
          <w:u w:val="single"/>
          <w:lang w:val="en-GB"/>
        </w:rPr>
        <w:t>8</w:t>
      </w:r>
      <w:r w:rsidRPr="00EF6374">
        <w:rPr>
          <w:u w:val="single"/>
          <w:lang w:val="en-GB"/>
        </w:rPr>
        <w:t>.202</w:t>
      </w:r>
      <w:r>
        <w:rPr>
          <w:u w:val="single"/>
          <w:lang w:val="en-GB"/>
        </w:rPr>
        <w:t>4</w:t>
      </w:r>
      <w:r w:rsidRPr="00EF6374">
        <w:rPr>
          <w:lang w:val="en-GB"/>
        </w:rPr>
        <w:t xml:space="preserve"> – ESPAnet Annual Conference 202</w:t>
      </w:r>
      <w:r>
        <w:rPr>
          <w:lang w:val="en-GB"/>
        </w:rPr>
        <w:t>4</w:t>
      </w:r>
      <w:r w:rsidRPr="00EF6374">
        <w:rPr>
          <w:lang w:val="en-GB"/>
        </w:rPr>
        <w:t xml:space="preserve"> w </w:t>
      </w:r>
      <w:r>
        <w:rPr>
          <w:lang w:val="en-GB"/>
        </w:rPr>
        <w:t>Helsinkach</w:t>
      </w:r>
    </w:p>
    <w:p w14:paraId="441A2615" w14:textId="77777777" w:rsidR="001C3CA6" w:rsidRPr="00856360" w:rsidRDefault="001C3CA6" w:rsidP="001C3CA6">
      <w:pPr>
        <w:pStyle w:val="Default"/>
        <w:ind w:left="709"/>
        <w:jc w:val="both"/>
        <w:rPr>
          <w:sz w:val="20"/>
          <w:szCs w:val="20"/>
          <w:lang w:val="en-GB"/>
        </w:rPr>
      </w:pPr>
      <w:r w:rsidRPr="00706E0B">
        <w:rPr>
          <w:sz w:val="20"/>
          <w:szCs w:val="20"/>
          <w:lang w:val="en-GB"/>
        </w:rPr>
        <w:t xml:space="preserve">Tytuł </w:t>
      </w:r>
      <w:r>
        <w:rPr>
          <w:sz w:val="20"/>
          <w:szCs w:val="20"/>
          <w:lang w:val="en-GB"/>
        </w:rPr>
        <w:t>referatu</w:t>
      </w:r>
      <w:r w:rsidRPr="00706E0B">
        <w:rPr>
          <w:sz w:val="20"/>
          <w:szCs w:val="20"/>
          <w:lang w:val="en-GB"/>
        </w:rPr>
        <w:t>: “</w:t>
      </w:r>
      <w:r w:rsidRPr="009E680D">
        <w:rPr>
          <w:i/>
          <w:iCs/>
          <w:sz w:val="20"/>
          <w:szCs w:val="20"/>
          <w:lang w:val="en-GB"/>
        </w:rPr>
        <w:t>Public health policy partnerships in motion: evidence from four municipalities in Poland</w:t>
      </w:r>
      <w:r w:rsidRPr="00447A06">
        <w:rPr>
          <w:sz w:val="20"/>
          <w:szCs w:val="20"/>
          <w:lang w:val="en-GB"/>
        </w:rPr>
        <w:t xml:space="preserve">”. </w:t>
      </w:r>
    </w:p>
    <w:p w14:paraId="3A33D99B" w14:textId="77777777" w:rsidR="001C3CA6" w:rsidRPr="00856360" w:rsidRDefault="001C3CA6" w:rsidP="001C3CA6">
      <w:pPr>
        <w:pStyle w:val="Default"/>
        <w:jc w:val="both"/>
        <w:rPr>
          <w:u w:val="single"/>
          <w:lang w:val="en-GB"/>
        </w:rPr>
      </w:pPr>
    </w:p>
    <w:p w14:paraId="722FF150" w14:textId="77777777" w:rsidR="001C3CA6" w:rsidRPr="00EF6374" w:rsidRDefault="001C3CA6" w:rsidP="001C3CA6">
      <w:pPr>
        <w:pStyle w:val="Default"/>
        <w:jc w:val="both"/>
        <w:rPr>
          <w:lang w:val="en-GB"/>
        </w:rPr>
      </w:pPr>
      <w:r w:rsidRPr="00EF6374">
        <w:rPr>
          <w:u w:val="single"/>
          <w:lang w:val="en-GB"/>
        </w:rPr>
        <w:t>09.2023</w:t>
      </w:r>
      <w:r w:rsidRPr="00EF6374">
        <w:rPr>
          <w:lang w:val="en-GB"/>
        </w:rPr>
        <w:t xml:space="preserve"> – ESPAnet Annual Conference 2023 w Warszawie</w:t>
      </w:r>
    </w:p>
    <w:p w14:paraId="34497A62" w14:textId="77777777" w:rsidR="001C3CA6" w:rsidRPr="00447A06" w:rsidRDefault="001C3CA6" w:rsidP="001C3CA6">
      <w:pPr>
        <w:pStyle w:val="Default"/>
        <w:ind w:left="709"/>
        <w:jc w:val="both"/>
        <w:rPr>
          <w:sz w:val="20"/>
          <w:szCs w:val="20"/>
          <w:lang w:val="en-GB"/>
        </w:rPr>
      </w:pPr>
      <w:r w:rsidRPr="00706E0B">
        <w:rPr>
          <w:sz w:val="20"/>
          <w:szCs w:val="20"/>
          <w:lang w:val="en-GB"/>
        </w:rPr>
        <w:t xml:space="preserve">Tytuł </w:t>
      </w:r>
      <w:r>
        <w:rPr>
          <w:sz w:val="20"/>
          <w:szCs w:val="20"/>
          <w:lang w:val="en-GB"/>
        </w:rPr>
        <w:t>referatu</w:t>
      </w:r>
      <w:r w:rsidRPr="00706E0B">
        <w:rPr>
          <w:sz w:val="20"/>
          <w:szCs w:val="20"/>
          <w:lang w:val="en-GB"/>
        </w:rPr>
        <w:t>: “</w:t>
      </w:r>
      <w:r w:rsidRPr="00706E0B">
        <w:rPr>
          <w:i/>
          <w:iCs/>
          <w:sz w:val="20"/>
          <w:szCs w:val="20"/>
          <w:lang w:val="en-GB"/>
        </w:rPr>
        <w:t xml:space="preserve">Why do some cities implement universal public health policy? </w:t>
      </w:r>
      <w:r w:rsidRPr="00447A06">
        <w:rPr>
          <w:i/>
          <w:iCs/>
          <w:sz w:val="20"/>
          <w:szCs w:val="20"/>
          <w:lang w:val="en-GB"/>
        </w:rPr>
        <w:t>A set-theoretic comparison of the largest Polish municipalities</w:t>
      </w:r>
      <w:r w:rsidRPr="00447A06">
        <w:rPr>
          <w:sz w:val="20"/>
          <w:szCs w:val="20"/>
          <w:lang w:val="en-GB"/>
        </w:rPr>
        <w:t xml:space="preserve">”. </w:t>
      </w:r>
    </w:p>
    <w:p w14:paraId="01E8BFDF" w14:textId="77777777" w:rsidR="001C3CA6" w:rsidRDefault="001C3CA6" w:rsidP="001C3CA6">
      <w:pPr>
        <w:pStyle w:val="Default"/>
        <w:jc w:val="both"/>
        <w:rPr>
          <w:lang w:val="en-GB"/>
        </w:rPr>
      </w:pPr>
    </w:p>
    <w:p w14:paraId="59157F50" w14:textId="77777777" w:rsidR="001C3CA6" w:rsidRPr="00706E0B" w:rsidRDefault="001C3CA6" w:rsidP="001C3CA6">
      <w:pPr>
        <w:pStyle w:val="Default"/>
        <w:jc w:val="both"/>
        <w:rPr>
          <w:lang w:val="en-GB"/>
        </w:rPr>
      </w:pPr>
      <w:r w:rsidRPr="006859F8">
        <w:rPr>
          <w:u w:val="single"/>
          <w:lang w:val="en-GB"/>
        </w:rPr>
        <w:t>07.2022</w:t>
      </w:r>
      <w:r w:rsidRPr="00706E0B">
        <w:rPr>
          <w:lang w:val="en-GB"/>
        </w:rPr>
        <w:t xml:space="preserve"> – ECPR&amp;EURA Summer School on Local Governance and Politics for PhD students </w:t>
      </w:r>
      <w:r>
        <w:rPr>
          <w:lang w:val="en-GB"/>
        </w:rPr>
        <w:t xml:space="preserve">w Madrycie </w:t>
      </w:r>
    </w:p>
    <w:p w14:paraId="28C20DD6" w14:textId="77777777" w:rsidR="001C3CA6" w:rsidRPr="00F97878" w:rsidRDefault="001C3CA6" w:rsidP="001C3CA6">
      <w:pPr>
        <w:pStyle w:val="Default"/>
        <w:ind w:left="709"/>
        <w:jc w:val="both"/>
        <w:rPr>
          <w:sz w:val="20"/>
          <w:szCs w:val="20"/>
          <w:lang w:val="en-GB"/>
        </w:rPr>
      </w:pPr>
      <w:r w:rsidRPr="00706E0B">
        <w:rPr>
          <w:sz w:val="20"/>
          <w:szCs w:val="20"/>
          <w:lang w:val="en-GB"/>
        </w:rPr>
        <w:t xml:space="preserve">Tytuł </w:t>
      </w:r>
      <w:r>
        <w:rPr>
          <w:sz w:val="20"/>
          <w:szCs w:val="20"/>
          <w:lang w:val="en-GB"/>
        </w:rPr>
        <w:t>referatu</w:t>
      </w:r>
      <w:r w:rsidRPr="00706E0B">
        <w:rPr>
          <w:sz w:val="20"/>
          <w:szCs w:val="20"/>
          <w:lang w:val="en-GB"/>
        </w:rPr>
        <w:t>: „</w:t>
      </w:r>
      <w:r w:rsidRPr="00706E0B">
        <w:rPr>
          <w:i/>
          <w:iCs/>
          <w:sz w:val="20"/>
          <w:szCs w:val="20"/>
          <w:lang w:val="en-GB"/>
        </w:rPr>
        <w:t xml:space="preserve">Why in some cities spending on public health programs is generous? </w:t>
      </w:r>
      <w:r w:rsidRPr="00F97878">
        <w:rPr>
          <w:i/>
          <w:iCs/>
          <w:sz w:val="20"/>
          <w:szCs w:val="20"/>
          <w:lang w:val="en-GB"/>
        </w:rPr>
        <w:t>A fuzzy-set Qualitative Comparative Analysis (QCA) of Polish municipalities</w:t>
      </w:r>
      <w:r w:rsidRPr="00F97878">
        <w:rPr>
          <w:sz w:val="20"/>
          <w:szCs w:val="20"/>
          <w:lang w:val="en-GB"/>
        </w:rPr>
        <w:t xml:space="preserve">”. </w:t>
      </w:r>
    </w:p>
    <w:p w14:paraId="37999931" w14:textId="77777777" w:rsidR="001C3CA6" w:rsidRPr="00F97878" w:rsidRDefault="001C3CA6" w:rsidP="001C3CA6">
      <w:pPr>
        <w:jc w:val="both"/>
        <w:rPr>
          <w:rFonts w:ascii="Arial" w:hAnsi="Arial"/>
          <w:lang w:val="en-GB"/>
        </w:rPr>
      </w:pPr>
    </w:p>
    <w:p w14:paraId="1A96CD76" w14:textId="77777777" w:rsidR="001C3CA6" w:rsidRDefault="001C3CA6" w:rsidP="001C3CA6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02.2022</w:t>
      </w:r>
      <w:r w:rsidRPr="003B5FF3">
        <w:rPr>
          <w:rFonts w:ascii="Arial" w:hAnsi="Arial"/>
        </w:rPr>
        <w:t xml:space="preserve"> – </w:t>
      </w:r>
      <w:r w:rsidRPr="00706E0B">
        <w:rPr>
          <w:rFonts w:ascii="Arial" w:hAnsi="Arial"/>
        </w:rPr>
        <w:t xml:space="preserve">VII Zimowa Szkoła Metodologiczna </w:t>
      </w:r>
      <w:r>
        <w:rPr>
          <w:rFonts w:ascii="Arial" w:hAnsi="Arial"/>
        </w:rPr>
        <w:t>Polskiego Towarzystwa Nauk Politycznych</w:t>
      </w:r>
      <w:r w:rsidRPr="00706E0B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Pr="00706E0B">
        <w:rPr>
          <w:rFonts w:ascii="Arial" w:hAnsi="Arial"/>
        </w:rPr>
        <w:t xml:space="preserve">w Toruniu </w:t>
      </w:r>
    </w:p>
    <w:p w14:paraId="2654E77C" w14:textId="77777777" w:rsidR="001C3CA6" w:rsidRDefault="001C3CA6" w:rsidP="001C3CA6">
      <w:pPr>
        <w:ind w:left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Tytuł referatu</w:t>
      </w:r>
      <w:r w:rsidRPr="003B5FF3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>„</w:t>
      </w:r>
      <w:r w:rsidRPr="003B5FF3">
        <w:rPr>
          <w:rFonts w:ascii="Arial" w:hAnsi="Arial"/>
          <w:i/>
          <w:iCs/>
          <w:sz w:val="20"/>
          <w:szCs w:val="20"/>
        </w:rPr>
        <w:t>Zastosowanie metody mieszanej w badaniu porównawczym lokalnych polityk zdrowia publicznego</w:t>
      </w:r>
      <w:r>
        <w:rPr>
          <w:rFonts w:ascii="Arial" w:hAnsi="Arial"/>
          <w:sz w:val="20"/>
          <w:szCs w:val="20"/>
        </w:rPr>
        <w:t xml:space="preserve">”. </w:t>
      </w:r>
      <w:r w:rsidRPr="003B5FF3">
        <w:rPr>
          <w:rFonts w:ascii="Arial" w:hAnsi="Arial"/>
          <w:sz w:val="20"/>
          <w:szCs w:val="20"/>
        </w:rPr>
        <w:t xml:space="preserve"> </w:t>
      </w:r>
    </w:p>
    <w:p w14:paraId="22413BB1" w14:textId="77777777" w:rsidR="001C3CA6" w:rsidRPr="00566CA1" w:rsidRDefault="001C3CA6" w:rsidP="001C3CA6">
      <w:pPr>
        <w:ind w:left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</w:rPr>
        <w:tab/>
      </w:r>
      <w:r w:rsidRPr="003B5FF3">
        <w:rPr>
          <w:rFonts w:ascii="Arial" w:hAnsi="Arial"/>
          <w:b/>
          <w:bCs/>
        </w:rPr>
        <w:tab/>
      </w:r>
    </w:p>
    <w:p w14:paraId="3B9BBF41" w14:textId="77777777" w:rsidR="001C3CA6" w:rsidRPr="00C34967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  <w:b/>
          <w:bCs/>
          <w:lang w:val="en-GB"/>
        </w:rPr>
      </w:pPr>
      <w:r w:rsidRPr="00C34967">
        <w:rPr>
          <w:rFonts w:ascii="Arial" w:hAnsi="Arial"/>
          <w:b/>
          <w:bCs/>
          <w:lang w:val="en-GB"/>
        </w:rPr>
        <w:t>Udział w szkoleniach i warsztatach</w:t>
      </w:r>
    </w:p>
    <w:bookmarkEnd w:id="2"/>
    <w:p w14:paraId="6105052A" w14:textId="77777777" w:rsidR="001C3CA6" w:rsidRDefault="001C3CA6" w:rsidP="001C3CA6">
      <w:pPr>
        <w:pStyle w:val="Default"/>
        <w:jc w:val="both"/>
        <w:rPr>
          <w:lang w:val="en-GB"/>
        </w:rPr>
      </w:pPr>
      <w:r>
        <w:rPr>
          <w:u w:val="single"/>
          <w:lang w:val="en-GB"/>
        </w:rPr>
        <w:t>11.2024</w:t>
      </w:r>
      <w:r w:rsidRPr="00B96BBC">
        <w:rPr>
          <w:lang w:val="en-GB"/>
        </w:rPr>
        <w:t xml:space="preserve"> </w:t>
      </w:r>
      <w:r w:rsidRPr="00167187">
        <w:rPr>
          <w:lang w:val="en-GB"/>
        </w:rPr>
        <w:t>–</w:t>
      </w:r>
      <w:r>
        <w:rPr>
          <w:lang w:val="en-GB"/>
        </w:rPr>
        <w:t xml:space="preserve"> MethodsNET </w:t>
      </w:r>
      <w:r w:rsidRPr="00890162">
        <w:rPr>
          <w:lang w:val="en-GB"/>
        </w:rPr>
        <w:t>Methods Development and Innovation Workshops Program</w:t>
      </w:r>
      <w:r>
        <w:rPr>
          <w:lang w:val="en-GB"/>
        </w:rPr>
        <w:t xml:space="preserve"> w </w:t>
      </w:r>
      <w:r w:rsidRPr="00890162">
        <w:rPr>
          <w:lang w:val="en-GB"/>
        </w:rPr>
        <w:t>Louvain-la-Neuve</w:t>
      </w:r>
    </w:p>
    <w:p w14:paraId="18A41352" w14:textId="77777777" w:rsidR="001C3CA6" w:rsidRPr="00833F4B" w:rsidRDefault="001C3CA6" w:rsidP="001C3CA6">
      <w:pPr>
        <w:pStyle w:val="Default"/>
        <w:ind w:left="709"/>
        <w:jc w:val="both"/>
        <w:rPr>
          <w:i/>
          <w:iCs/>
          <w:sz w:val="20"/>
          <w:szCs w:val="20"/>
          <w:lang w:val="en-GB"/>
        </w:rPr>
      </w:pPr>
      <w:r w:rsidRPr="00220756">
        <w:rPr>
          <w:sz w:val="20"/>
          <w:szCs w:val="20"/>
          <w:lang w:val="en-GB"/>
        </w:rPr>
        <w:t>Warsztat:</w:t>
      </w:r>
      <w:r w:rsidRPr="00A4453E">
        <w:rPr>
          <w:i/>
          <w:iCs/>
          <w:sz w:val="20"/>
          <w:szCs w:val="20"/>
          <w:lang w:val="en-GB"/>
        </w:rPr>
        <w:t xml:space="preserve"> </w:t>
      </w:r>
      <w:r w:rsidRPr="00B96BBC">
        <w:rPr>
          <w:i/>
          <w:iCs/>
          <w:sz w:val="20"/>
          <w:szCs w:val="20"/>
          <w:lang w:val="en-GB"/>
        </w:rPr>
        <w:t>How Are You Coding? Abductive Coding: from Epistemology to a Set of Tactics for Qualitative Coding</w:t>
      </w:r>
    </w:p>
    <w:p w14:paraId="6985FC51" w14:textId="77777777" w:rsidR="001C3CA6" w:rsidRDefault="001C3CA6" w:rsidP="001C3CA6">
      <w:pPr>
        <w:pStyle w:val="Default"/>
        <w:jc w:val="both"/>
        <w:rPr>
          <w:u w:val="single"/>
          <w:lang w:val="en-GB"/>
        </w:rPr>
      </w:pPr>
    </w:p>
    <w:p w14:paraId="542D8CDC" w14:textId="77777777" w:rsidR="001C3CA6" w:rsidRDefault="001C3CA6" w:rsidP="001C3CA6">
      <w:pPr>
        <w:pStyle w:val="Default"/>
        <w:jc w:val="both"/>
        <w:rPr>
          <w:u w:val="single"/>
          <w:lang w:val="en-GB"/>
        </w:rPr>
      </w:pPr>
      <w:r>
        <w:rPr>
          <w:u w:val="single"/>
          <w:lang w:val="en-GB"/>
        </w:rPr>
        <w:t>03.2024</w:t>
      </w:r>
      <w:r w:rsidRPr="00A4453E">
        <w:rPr>
          <w:lang w:val="en-GB"/>
        </w:rPr>
        <w:t xml:space="preserve"> </w:t>
      </w:r>
      <w:r w:rsidRPr="00167187">
        <w:rPr>
          <w:lang w:val="en-GB"/>
        </w:rPr>
        <w:t>–</w:t>
      </w:r>
      <w:r>
        <w:rPr>
          <w:lang w:val="en-GB"/>
        </w:rPr>
        <w:t xml:space="preserve"> </w:t>
      </w:r>
      <w:r w:rsidRPr="00A4453E">
        <w:rPr>
          <w:lang w:val="en-GB"/>
        </w:rPr>
        <w:t>Konstanz Methods Excellence Workshops na Uniwersytecie w Konstancji</w:t>
      </w:r>
      <w:r>
        <w:rPr>
          <w:u w:val="single"/>
          <w:lang w:val="en-GB"/>
        </w:rPr>
        <w:t xml:space="preserve"> </w:t>
      </w:r>
    </w:p>
    <w:p w14:paraId="7281C12A" w14:textId="77777777" w:rsidR="001C3CA6" w:rsidRPr="00A4453E" w:rsidRDefault="001C3CA6" w:rsidP="001C3CA6">
      <w:pPr>
        <w:pStyle w:val="Default"/>
        <w:ind w:firstLine="709"/>
        <w:jc w:val="both"/>
        <w:rPr>
          <w:i/>
          <w:iCs/>
          <w:sz w:val="20"/>
          <w:szCs w:val="20"/>
          <w:lang w:val="en-GB"/>
        </w:rPr>
      </w:pPr>
      <w:r w:rsidRPr="00220756">
        <w:rPr>
          <w:sz w:val="20"/>
          <w:szCs w:val="20"/>
          <w:lang w:val="en-GB"/>
        </w:rPr>
        <w:t>Kurs</w:t>
      </w:r>
      <w:r w:rsidRPr="00A4453E">
        <w:rPr>
          <w:i/>
          <w:iCs/>
          <w:sz w:val="20"/>
          <w:szCs w:val="20"/>
          <w:lang w:val="en-GB"/>
        </w:rPr>
        <w:t>: Introduction to Causal Process Tracing</w:t>
      </w:r>
    </w:p>
    <w:p w14:paraId="76DC6203" w14:textId="77777777" w:rsidR="001C3CA6" w:rsidRDefault="001C3CA6" w:rsidP="001C3CA6">
      <w:pPr>
        <w:pStyle w:val="Default"/>
        <w:jc w:val="both"/>
        <w:rPr>
          <w:u w:val="single"/>
          <w:lang w:val="en-GB"/>
        </w:rPr>
      </w:pPr>
    </w:p>
    <w:p w14:paraId="7FA913BC" w14:textId="77777777" w:rsidR="001C3CA6" w:rsidRPr="00167187" w:rsidRDefault="001C3CA6" w:rsidP="001C3CA6">
      <w:pPr>
        <w:pStyle w:val="Default"/>
        <w:jc w:val="both"/>
        <w:rPr>
          <w:lang w:val="en-GB"/>
        </w:rPr>
      </w:pPr>
      <w:r w:rsidRPr="006859F8">
        <w:rPr>
          <w:u w:val="single"/>
          <w:lang w:val="en-GB"/>
        </w:rPr>
        <w:lastRenderedPageBreak/>
        <w:t>07.2023</w:t>
      </w:r>
      <w:r w:rsidRPr="00167187">
        <w:rPr>
          <w:lang w:val="en-GB"/>
        </w:rPr>
        <w:t xml:space="preserve"> – MethodsNET Radboud Summer School in Social Research Methods</w:t>
      </w:r>
      <w:r>
        <w:rPr>
          <w:lang w:val="en-GB"/>
        </w:rPr>
        <w:t xml:space="preserve"> </w:t>
      </w:r>
      <w:r>
        <w:rPr>
          <w:lang w:val="en-GB"/>
        </w:rPr>
        <w:br/>
        <w:t>w Nijmegen</w:t>
      </w:r>
      <w:r w:rsidRPr="00167187">
        <w:rPr>
          <w:lang w:val="en-GB"/>
        </w:rPr>
        <w:t>:</w:t>
      </w:r>
    </w:p>
    <w:p w14:paraId="1466FCE0" w14:textId="77777777" w:rsidR="001C3CA6" w:rsidRPr="00167187" w:rsidRDefault="001C3CA6" w:rsidP="001C3CA6">
      <w:pPr>
        <w:pStyle w:val="Default"/>
        <w:ind w:firstLine="709"/>
        <w:jc w:val="both"/>
        <w:rPr>
          <w:i/>
          <w:iCs/>
          <w:sz w:val="20"/>
          <w:szCs w:val="20"/>
          <w:lang w:val="en-GB"/>
        </w:rPr>
      </w:pPr>
      <w:r w:rsidRPr="00220756">
        <w:rPr>
          <w:sz w:val="20"/>
          <w:szCs w:val="20"/>
          <w:lang w:val="en-GB"/>
        </w:rPr>
        <w:t>Kurs:</w:t>
      </w:r>
      <w:r w:rsidRPr="00167187">
        <w:rPr>
          <w:i/>
          <w:iCs/>
          <w:sz w:val="20"/>
          <w:szCs w:val="20"/>
          <w:lang w:val="en-GB"/>
        </w:rPr>
        <w:t xml:space="preserve"> Qualitative Data Analysis: Research Designs and Practices </w:t>
      </w:r>
    </w:p>
    <w:p w14:paraId="4DFFCE4D" w14:textId="77777777" w:rsidR="001C3CA6" w:rsidRDefault="001C3CA6" w:rsidP="001C3CA6">
      <w:pPr>
        <w:pStyle w:val="Default"/>
        <w:jc w:val="both"/>
        <w:rPr>
          <w:lang w:val="en-GB"/>
        </w:rPr>
      </w:pPr>
    </w:p>
    <w:p w14:paraId="699A5143" w14:textId="77777777" w:rsidR="001C3CA6" w:rsidRPr="00900EF8" w:rsidRDefault="001C3CA6" w:rsidP="001C3CA6">
      <w:pPr>
        <w:pStyle w:val="Default"/>
        <w:jc w:val="both"/>
        <w:rPr>
          <w:lang w:val="en-GB"/>
        </w:rPr>
      </w:pPr>
      <w:r w:rsidRPr="006859F8">
        <w:rPr>
          <w:u w:val="single"/>
          <w:lang w:val="en-GB"/>
        </w:rPr>
        <w:t>09.2022</w:t>
      </w:r>
      <w:r w:rsidRPr="00900EF8">
        <w:rPr>
          <w:lang w:val="en-GB"/>
        </w:rPr>
        <w:t xml:space="preserve"> – IPSA-Antalya Summer Online Method School for Social Science Research Methods:</w:t>
      </w:r>
    </w:p>
    <w:p w14:paraId="602C69C1" w14:textId="77777777" w:rsidR="001C3CA6" w:rsidRPr="00167187" w:rsidRDefault="001C3CA6" w:rsidP="001C3CA6">
      <w:pPr>
        <w:pStyle w:val="Default"/>
        <w:ind w:firstLine="709"/>
        <w:jc w:val="both"/>
        <w:rPr>
          <w:sz w:val="20"/>
          <w:szCs w:val="20"/>
          <w:lang w:val="en-GB"/>
        </w:rPr>
      </w:pPr>
      <w:r w:rsidRPr="00220756">
        <w:rPr>
          <w:sz w:val="20"/>
          <w:szCs w:val="20"/>
          <w:lang w:val="en-GB"/>
        </w:rPr>
        <w:t>Kurs:</w:t>
      </w:r>
      <w:r w:rsidRPr="00167187">
        <w:rPr>
          <w:i/>
          <w:iCs/>
          <w:sz w:val="20"/>
          <w:szCs w:val="20"/>
          <w:lang w:val="en-GB"/>
        </w:rPr>
        <w:t xml:space="preserve"> Quantitative and Computer-Assisted Approaches in Content Analysis</w:t>
      </w:r>
      <w:r w:rsidRPr="00167187">
        <w:rPr>
          <w:sz w:val="20"/>
          <w:szCs w:val="20"/>
          <w:lang w:val="en-GB"/>
        </w:rPr>
        <w:t xml:space="preserve">. </w:t>
      </w:r>
    </w:p>
    <w:p w14:paraId="22E1F8F7" w14:textId="77777777" w:rsidR="001C3CA6" w:rsidRPr="00EA7B23" w:rsidRDefault="001C3CA6" w:rsidP="001C3CA6">
      <w:pPr>
        <w:jc w:val="both"/>
        <w:rPr>
          <w:rFonts w:ascii="Arial" w:hAnsi="Arial"/>
          <w:lang w:val="en-GB"/>
        </w:rPr>
      </w:pPr>
    </w:p>
    <w:p w14:paraId="5218EC21" w14:textId="77777777" w:rsidR="001C3CA6" w:rsidRPr="00FE0D51" w:rsidRDefault="001C3CA6" w:rsidP="001C3CA6">
      <w:pPr>
        <w:jc w:val="both"/>
        <w:rPr>
          <w:rFonts w:ascii="Arial" w:hAnsi="Arial"/>
        </w:rPr>
      </w:pPr>
      <w:r w:rsidRPr="00566CA1">
        <w:rPr>
          <w:rFonts w:ascii="Arial" w:hAnsi="Arial"/>
          <w:u w:val="single"/>
        </w:rPr>
        <w:t>03.2022</w:t>
      </w:r>
      <w:r w:rsidRPr="00FE0D51">
        <w:rPr>
          <w:rFonts w:ascii="Arial" w:hAnsi="Arial"/>
        </w:rPr>
        <w:t xml:space="preserve"> – Konstanz Methods Excellence Workshops na Uniwersytecie w Konstancji </w:t>
      </w:r>
    </w:p>
    <w:p w14:paraId="21278402" w14:textId="77777777" w:rsidR="001C3CA6" w:rsidRPr="00FE0D51" w:rsidRDefault="001C3CA6" w:rsidP="001C3CA6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Kursy</w:t>
      </w:r>
      <w:r w:rsidRPr="00FE0D51">
        <w:rPr>
          <w:rFonts w:ascii="Arial" w:hAnsi="Arial"/>
          <w:sz w:val="20"/>
          <w:szCs w:val="20"/>
        </w:rPr>
        <w:t xml:space="preserve">: </w:t>
      </w:r>
    </w:p>
    <w:p w14:paraId="04000849" w14:textId="77777777" w:rsidR="001C3CA6" w:rsidRDefault="001C3CA6" w:rsidP="001C3CA6">
      <w:pPr>
        <w:ind w:firstLine="709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(I) </w:t>
      </w:r>
      <w:r w:rsidRPr="0015022A">
        <w:rPr>
          <w:rFonts w:ascii="Arial" w:hAnsi="Arial"/>
          <w:i/>
          <w:iCs/>
          <w:sz w:val="20"/>
          <w:szCs w:val="20"/>
          <w:lang w:val="en-US"/>
        </w:rPr>
        <w:t>A Basic Introduction to R for Beginners</w:t>
      </w:r>
      <w:r>
        <w:rPr>
          <w:rFonts w:ascii="Arial" w:hAnsi="Arial"/>
          <w:sz w:val="20"/>
          <w:szCs w:val="20"/>
          <w:lang w:val="en-US"/>
        </w:rPr>
        <w:t xml:space="preserve">, </w:t>
      </w:r>
    </w:p>
    <w:p w14:paraId="104A9DE8" w14:textId="77777777" w:rsidR="001C3CA6" w:rsidRDefault="001C3CA6" w:rsidP="001C3CA6">
      <w:pPr>
        <w:ind w:firstLine="709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(II) </w:t>
      </w:r>
      <w:r w:rsidRPr="0015022A">
        <w:rPr>
          <w:rFonts w:ascii="Arial" w:hAnsi="Arial"/>
          <w:i/>
          <w:iCs/>
          <w:sz w:val="20"/>
          <w:szCs w:val="20"/>
          <w:lang w:val="en-US"/>
        </w:rPr>
        <w:t>Introduction to Qualitative Comparative Analysis</w:t>
      </w:r>
      <w:r w:rsidRPr="0015022A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using R.</w:t>
      </w:r>
    </w:p>
    <w:p w14:paraId="19988867" w14:textId="77777777" w:rsidR="001C3CA6" w:rsidRPr="008E0D3B" w:rsidRDefault="001C3CA6" w:rsidP="001C3CA6">
      <w:pPr>
        <w:jc w:val="both"/>
        <w:rPr>
          <w:rFonts w:ascii="Arial" w:hAnsi="Arial"/>
          <w:sz w:val="20"/>
          <w:szCs w:val="20"/>
          <w:lang w:val="en-US"/>
        </w:rPr>
      </w:pPr>
    </w:p>
    <w:p w14:paraId="0BB596F6" w14:textId="77777777" w:rsidR="001C3CA6" w:rsidRPr="004F165C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 w:rsidRPr="004F165C">
        <w:rPr>
          <w:rFonts w:ascii="Arial" w:hAnsi="Arial"/>
          <w:b/>
          <w:bCs/>
        </w:rPr>
        <w:t>Znajomość języków obcych</w:t>
      </w:r>
    </w:p>
    <w:p w14:paraId="506D100B" w14:textId="77777777" w:rsidR="001C3CA6" w:rsidRPr="00ED4C80" w:rsidRDefault="001C3CA6" w:rsidP="001C3CA6">
      <w:pPr>
        <w:spacing w:line="360" w:lineRule="auto"/>
        <w:jc w:val="both"/>
        <w:rPr>
          <w:rFonts w:ascii="Arial" w:hAnsi="Arial"/>
        </w:rPr>
      </w:pPr>
      <w:r w:rsidRPr="00ED4C80">
        <w:rPr>
          <w:rFonts w:ascii="Arial" w:hAnsi="Arial"/>
        </w:rPr>
        <w:t xml:space="preserve">Język angielski, poziom C1 </w:t>
      </w:r>
      <w:r>
        <w:rPr>
          <w:rFonts w:ascii="Arial" w:hAnsi="Arial"/>
        </w:rPr>
        <w:t>(zaawansowany)</w:t>
      </w:r>
      <w:r w:rsidRPr="004F165C">
        <w:rPr>
          <w:rFonts w:ascii="Arial" w:hAnsi="Arial"/>
        </w:rPr>
        <w:t xml:space="preserve"> </w:t>
      </w:r>
      <w:r>
        <w:rPr>
          <w:rFonts w:ascii="Arial" w:hAnsi="Arial"/>
        </w:rPr>
        <w:t>poświadczony</w:t>
      </w:r>
      <w:r w:rsidRPr="004F165C">
        <w:rPr>
          <w:rFonts w:ascii="Arial" w:hAnsi="Arial"/>
        </w:rPr>
        <w:t xml:space="preserve"> </w:t>
      </w:r>
      <w:bookmarkStart w:id="3" w:name="__DdeLink__7_3044509935"/>
      <w:r>
        <w:rPr>
          <w:rFonts w:ascii="Arial" w:hAnsi="Arial"/>
        </w:rPr>
        <w:t>certyfikatem</w:t>
      </w:r>
      <w:r w:rsidRPr="004F165C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Pr="00941E20">
        <w:rPr>
          <w:rFonts w:ascii="Arial" w:hAnsi="Arial"/>
          <w:i/>
          <w:iCs/>
        </w:rPr>
        <w:t>Cambridge Certificate in Advanced English</w:t>
      </w:r>
      <w:bookmarkEnd w:id="3"/>
      <w:r>
        <w:rPr>
          <w:rFonts w:ascii="Arial" w:hAnsi="Arial"/>
        </w:rPr>
        <w:t xml:space="preserve"> (CAE, ocena A). </w:t>
      </w:r>
    </w:p>
    <w:p w14:paraId="2EF94AB8" w14:textId="77777777" w:rsidR="001C3CA6" w:rsidRPr="004F165C" w:rsidRDefault="001C3CA6" w:rsidP="001C3CA6">
      <w:pPr>
        <w:pBdr>
          <w:bottom w:val="single" w:sz="2" w:space="1" w:color="000000"/>
        </w:pBdr>
        <w:tabs>
          <w:tab w:val="left" w:pos="6919"/>
        </w:tabs>
        <w:spacing w:before="156" w:after="156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 xml:space="preserve">Pobyty badawcze i dodatkowe </w:t>
      </w:r>
      <w:r w:rsidRPr="004F165C">
        <w:rPr>
          <w:rFonts w:ascii="Arial" w:hAnsi="Arial"/>
          <w:b/>
          <w:bCs/>
        </w:rPr>
        <w:t>osiągnięcia</w:t>
      </w:r>
      <w:r>
        <w:rPr>
          <w:rFonts w:ascii="Arial" w:hAnsi="Arial"/>
          <w:b/>
          <w:bCs/>
        </w:rPr>
        <w:tab/>
      </w:r>
    </w:p>
    <w:p w14:paraId="2CB44911" w14:textId="77777777" w:rsidR="001C3CA6" w:rsidRPr="00572187" w:rsidRDefault="001C3CA6" w:rsidP="001C3CA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  <w:u w:val="single"/>
        </w:rPr>
        <w:t>10.2023 – 12.2023</w:t>
      </w:r>
      <w:r w:rsidRPr="00572187">
        <w:rPr>
          <w:rFonts w:ascii="Arial" w:hAnsi="Arial"/>
        </w:rPr>
        <w:t xml:space="preserve">: pobyt badawczy jako </w:t>
      </w:r>
      <w:r w:rsidRPr="00572187">
        <w:rPr>
          <w:rFonts w:ascii="Arial" w:hAnsi="Arial"/>
          <w:i/>
          <w:iCs/>
        </w:rPr>
        <w:t>recognised student</w:t>
      </w:r>
      <w:r w:rsidRPr="00572187">
        <w:rPr>
          <w:rFonts w:ascii="Arial" w:hAnsi="Arial"/>
        </w:rPr>
        <w:t xml:space="preserve"> na Uniwersytecie Oksfordzkim w </w:t>
      </w:r>
      <w:r w:rsidRPr="00572187">
        <w:rPr>
          <w:rFonts w:ascii="Arial" w:hAnsi="Arial"/>
          <w:i/>
          <w:iCs/>
        </w:rPr>
        <w:t>Department of Social Policy and Intervention</w:t>
      </w:r>
      <w:r>
        <w:rPr>
          <w:rFonts w:ascii="Arial" w:hAnsi="Arial"/>
        </w:rPr>
        <w:t>.</w:t>
      </w:r>
    </w:p>
    <w:p w14:paraId="1B63E1F3" w14:textId="77777777" w:rsidR="001C3CA6" w:rsidRPr="00572187" w:rsidRDefault="001C3CA6" w:rsidP="001C3CA6">
      <w:pPr>
        <w:pStyle w:val="Akapitzlist"/>
        <w:spacing w:line="360" w:lineRule="auto"/>
        <w:ind w:firstLine="698"/>
        <w:jc w:val="both"/>
        <w:rPr>
          <w:rFonts w:ascii="Arial" w:hAnsi="Arial"/>
          <w:sz w:val="20"/>
          <w:szCs w:val="20"/>
        </w:rPr>
      </w:pPr>
      <w:r w:rsidRPr="00572187">
        <w:rPr>
          <w:rFonts w:ascii="Arial" w:hAnsi="Arial"/>
          <w:sz w:val="20"/>
          <w:szCs w:val="20"/>
        </w:rPr>
        <w:t xml:space="preserve">Opiekun w trakcie pobytu: prof. Rossella Ciccia </w:t>
      </w:r>
    </w:p>
    <w:p w14:paraId="61DFF9C6" w14:textId="77777777" w:rsidR="001C3CA6" w:rsidRPr="00C712EF" w:rsidRDefault="001C3CA6" w:rsidP="001C3CA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/>
        </w:rPr>
      </w:pPr>
      <w:r w:rsidRPr="0044223B">
        <w:rPr>
          <w:rFonts w:ascii="Arial" w:hAnsi="Arial"/>
          <w:u w:val="single"/>
        </w:rPr>
        <w:t>12.2020</w:t>
      </w:r>
      <w:r w:rsidRPr="00A206D9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I nagroda ex aequo w </w:t>
      </w:r>
      <w:r w:rsidRPr="00A206D9">
        <w:rPr>
          <w:rFonts w:ascii="Arial" w:hAnsi="Arial"/>
        </w:rPr>
        <w:t xml:space="preserve">XXII edycji konkursu na najlepsze prace magisterskie Instytutu Pracy i Spraw Socjalnych </w:t>
      </w:r>
      <w:r>
        <w:rPr>
          <w:rFonts w:ascii="Arial" w:hAnsi="Arial"/>
        </w:rPr>
        <w:t xml:space="preserve">pod patronatem Ministerstwa Rodziny i Polityki Społecznej.  </w:t>
      </w:r>
    </w:p>
    <w:p w14:paraId="687DFA3E" w14:textId="77777777" w:rsidR="001C3CA6" w:rsidRPr="003B5FF3" w:rsidRDefault="001C3CA6" w:rsidP="001C3CA6">
      <w:pPr>
        <w:pBdr>
          <w:bottom w:val="single" w:sz="2" w:space="1" w:color="000000"/>
        </w:pBdr>
        <w:tabs>
          <w:tab w:val="left" w:pos="6919"/>
        </w:tabs>
        <w:spacing w:before="156" w:after="156"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Dodatkowe informacje</w:t>
      </w:r>
      <w:r w:rsidRPr="003B5FF3">
        <w:rPr>
          <w:rFonts w:ascii="Arial" w:hAnsi="Arial"/>
          <w:b/>
          <w:bCs/>
        </w:rPr>
        <w:tab/>
      </w:r>
    </w:p>
    <w:p w14:paraId="43F60A25" w14:textId="77777777" w:rsidR="001C3CA6" w:rsidRPr="00572187" w:rsidRDefault="001C3CA6" w:rsidP="001C3CA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</w:rPr>
        <w:t xml:space="preserve">Zainteresowania badawcze oscylujące wokół kwestii </w:t>
      </w:r>
      <w:r>
        <w:rPr>
          <w:rFonts w:ascii="Arial" w:hAnsi="Arial"/>
        </w:rPr>
        <w:t>lokalnych polityk społecznych,</w:t>
      </w:r>
      <w:r w:rsidRPr="00572187">
        <w:rPr>
          <w:rFonts w:ascii="Arial" w:hAnsi="Arial"/>
        </w:rPr>
        <w:t xml:space="preserve"> </w:t>
      </w:r>
      <w:r w:rsidRPr="00572187">
        <w:rPr>
          <w:rFonts w:ascii="Arial" w:hAnsi="Arial"/>
        </w:rPr>
        <w:br/>
        <w:t xml:space="preserve">szczególnie w aspekcie lokalnym i porównawczym (zob. grant PRELUDIUM). </w:t>
      </w:r>
    </w:p>
    <w:p w14:paraId="50EFFD50" w14:textId="77777777" w:rsidR="001C3CA6" w:rsidRPr="00572187" w:rsidRDefault="001C3CA6" w:rsidP="001C3CA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</w:rPr>
        <w:t xml:space="preserve">Znajomość jakościowych metod analizy danych z wykorzystaniem programu maxQDA. </w:t>
      </w:r>
    </w:p>
    <w:p w14:paraId="21D5D808" w14:textId="77777777" w:rsidR="001C3CA6" w:rsidRPr="00572187" w:rsidRDefault="001C3CA6" w:rsidP="001C3CA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Użytkowa z</w:t>
      </w:r>
      <w:r w:rsidRPr="00572187">
        <w:rPr>
          <w:rFonts w:ascii="Arial" w:hAnsi="Arial"/>
        </w:rPr>
        <w:t xml:space="preserve">najomość ilościowych (statystycznych) metod analizy danych z wykorzystaniem języka R </w:t>
      </w:r>
      <w:r>
        <w:rPr>
          <w:rFonts w:ascii="Arial" w:hAnsi="Arial"/>
        </w:rPr>
        <w:t xml:space="preserve"> </w:t>
      </w:r>
      <w:r w:rsidRPr="00572187">
        <w:rPr>
          <w:rFonts w:ascii="Arial" w:hAnsi="Arial"/>
        </w:rPr>
        <w:t>oraz programu IBM SPSS.</w:t>
      </w:r>
    </w:p>
    <w:p w14:paraId="23CD68F3" w14:textId="77777777" w:rsidR="001C3CA6" w:rsidRPr="00572187" w:rsidRDefault="001C3CA6" w:rsidP="001C3CA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</w:rPr>
        <w:t xml:space="preserve">Umiejętność współpracy w dużym zespole badawczym, również w środowisku międzynarodowym. </w:t>
      </w:r>
    </w:p>
    <w:p w14:paraId="1A3FF50B" w14:textId="77777777" w:rsidR="001C3CA6" w:rsidRPr="00572187" w:rsidRDefault="001C3CA6" w:rsidP="001C3CA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</w:rPr>
        <w:t xml:space="preserve">Umiejętność zarządzania czasem i planowania czynności badawczych. </w:t>
      </w:r>
    </w:p>
    <w:p w14:paraId="22A85468" w14:textId="77777777" w:rsidR="001C3CA6" w:rsidRPr="00572187" w:rsidRDefault="001C3CA6" w:rsidP="001C3CA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</w:rPr>
        <w:lastRenderedPageBreak/>
        <w:t xml:space="preserve">Doświadczenie w zakresie sporządzania anglojęzycznych raportów badawczych oraz publikacji naukowych. </w:t>
      </w:r>
    </w:p>
    <w:p w14:paraId="2EBAD01B" w14:textId="77777777" w:rsidR="001C3CA6" w:rsidRDefault="001C3CA6" w:rsidP="001C3CA6">
      <w:pPr>
        <w:jc w:val="both"/>
        <w:rPr>
          <w:rFonts w:ascii="Arial" w:hAnsi="Arial"/>
          <w:i/>
          <w:iCs/>
          <w:sz w:val="20"/>
          <w:szCs w:val="20"/>
        </w:rPr>
      </w:pPr>
    </w:p>
    <w:p w14:paraId="4FCE69BC" w14:textId="77777777" w:rsidR="001C3CA6" w:rsidRDefault="001C3CA6" w:rsidP="001C3CA6">
      <w:pPr>
        <w:jc w:val="both"/>
        <w:rPr>
          <w:rFonts w:ascii="Arial" w:hAnsi="Arial"/>
          <w:i/>
          <w:iCs/>
          <w:sz w:val="20"/>
          <w:szCs w:val="20"/>
        </w:rPr>
      </w:pPr>
    </w:p>
    <w:p w14:paraId="3CBB278A" w14:textId="77777777" w:rsidR="001C3CA6" w:rsidRPr="004F165C" w:rsidRDefault="001C3CA6" w:rsidP="001C3CA6">
      <w:pPr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61B3051B" w14:textId="77777777" w:rsidR="004A3BAC" w:rsidRPr="00F51299" w:rsidRDefault="004A3BAC" w:rsidP="004A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A3BAC" w:rsidRPr="00F51299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4290F" w14:textId="77777777" w:rsidR="004A064B" w:rsidRDefault="004A064B" w:rsidP="00ED051E">
      <w:pPr>
        <w:spacing w:after="0" w:line="240" w:lineRule="auto"/>
      </w:pPr>
      <w:r>
        <w:separator/>
      </w:r>
    </w:p>
  </w:endnote>
  <w:endnote w:type="continuationSeparator" w:id="0">
    <w:p w14:paraId="46FA6DD6" w14:textId="77777777" w:rsidR="004A064B" w:rsidRDefault="004A064B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640E2" w14:textId="77777777" w:rsidR="004A064B" w:rsidRDefault="004A064B" w:rsidP="00ED051E">
      <w:pPr>
        <w:spacing w:after="0" w:line="240" w:lineRule="auto"/>
      </w:pPr>
      <w:r>
        <w:separator/>
      </w:r>
    </w:p>
  </w:footnote>
  <w:footnote w:type="continuationSeparator" w:id="0">
    <w:p w14:paraId="02D8F5DE" w14:textId="77777777" w:rsidR="004A064B" w:rsidRDefault="004A064B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F76C1F"/>
    <w:multiLevelType w:val="hybridMultilevel"/>
    <w:tmpl w:val="5CC8F7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BDB7A2C"/>
    <w:multiLevelType w:val="hybridMultilevel"/>
    <w:tmpl w:val="57BC2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03E2"/>
    <w:multiLevelType w:val="hybridMultilevel"/>
    <w:tmpl w:val="25DCE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CB74820"/>
    <w:multiLevelType w:val="hybridMultilevel"/>
    <w:tmpl w:val="88746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42F64"/>
    <w:multiLevelType w:val="hybridMultilevel"/>
    <w:tmpl w:val="7BFE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790B5D"/>
    <w:multiLevelType w:val="hybridMultilevel"/>
    <w:tmpl w:val="45623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4E0D"/>
    <w:multiLevelType w:val="hybridMultilevel"/>
    <w:tmpl w:val="AC524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2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83C21"/>
    <w:multiLevelType w:val="hybridMultilevel"/>
    <w:tmpl w:val="48AE9C1C"/>
    <w:lvl w:ilvl="0" w:tplc="1E60963E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0730A8B"/>
    <w:multiLevelType w:val="hybridMultilevel"/>
    <w:tmpl w:val="56686570"/>
    <w:lvl w:ilvl="0" w:tplc="1506F874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F641E"/>
    <w:multiLevelType w:val="hybridMultilevel"/>
    <w:tmpl w:val="3572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4B246B7"/>
    <w:multiLevelType w:val="hybridMultilevel"/>
    <w:tmpl w:val="2B8E4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60586"/>
    <w:multiLevelType w:val="hybridMultilevel"/>
    <w:tmpl w:val="26EA4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37472"/>
    <w:multiLevelType w:val="hybridMultilevel"/>
    <w:tmpl w:val="F9C46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4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E1F83"/>
    <w:multiLevelType w:val="multilevel"/>
    <w:tmpl w:val="1E1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5"/>
  </w:num>
  <w:num w:numId="5">
    <w:abstractNumId w:val="8"/>
  </w:num>
  <w:num w:numId="6">
    <w:abstractNumId w:val="23"/>
  </w:num>
  <w:num w:numId="7">
    <w:abstractNumId w:val="19"/>
  </w:num>
  <w:num w:numId="8">
    <w:abstractNumId w:val="16"/>
  </w:num>
  <w:num w:numId="9">
    <w:abstractNumId w:val="20"/>
  </w:num>
  <w:num w:numId="10">
    <w:abstractNumId w:val="5"/>
  </w:num>
  <w:num w:numId="11">
    <w:abstractNumId w:val="14"/>
  </w:num>
  <w:num w:numId="12">
    <w:abstractNumId w:val="28"/>
  </w:num>
  <w:num w:numId="13">
    <w:abstractNumId w:val="13"/>
  </w:num>
  <w:num w:numId="14">
    <w:abstractNumId w:val="2"/>
  </w:num>
  <w:num w:numId="15">
    <w:abstractNumId w:val="29"/>
  </w:num>
  <w:num w:numId="16">
    <w:abstractNumId w:val="15"/>
  </w:num>
  <w:num w:numId="17">
    <w:abstractNumId w:val="25"/>
  </w:num>
  <w:num w:numId="18">
    <w:abstractNumId w:val="0"/>
  </w:num>
  <w:num w:numId="19">
    <w:abstractNumId w:val="38"/>
  </w:num>
  <w:num w:numId="20">
    <w:abstractNumId w:val="33"/>
  </w:num>
  <w:num w:numId="21">
    <w:abstractNumId w:val="18"/>
  </w:num>
  <w:num w:numId="22">
    <w:abstractNumId w:val="12"/>
  </w:num>
  <w:num w:numId="23">
    <w:abstractNumId w:val="33"/>
    <w:lvlOverride w:ilvl="0">
      <w:startOverride w:val="1"/>
    </w:lvlOverride>
  </w:num>
  <w:num w:numId="24">
    <w:abstractNumId w:val="18"/>
  </w:num>
  <w:num w:numId="25">
    <w:abstractNumId w:val="12"/>
  </w:num>
  <w:num w:numId="26">
    <w:abstractNumId w:val="21"/>
  </w:num>
  <w:num w:numId="27">
    <w:abstractNumId w:val="36"/>
  </w:num>
  <w:num w:numId="28">
    <w:abstractNumId w:val="26"/>
  </w:num>
  <w:num w:numId="29">
    <w:abstractNumId w:val="34"/>
  </w:num>
  <w:num w:numId="30">
    <w:abstractNumId w:val="3"/>
  </w:num>
  <w:num w:numId="31">
    <w:abstractNumId w:val="30"/>
  </w:num>
  <w:num w:numId="32">
    <w:abstractNumId w:val="6"/>
  </w:num>
  <w:num w:numId="33">
    <w:abstractNumId w:val="27"/>
  </w:num>
  <w:num w:numId="34">
    <w:abstractNumId w:val="7"/>
  </w:num>
  <w:num w:numId="35">
    <w:abstractNumId w:val="31"/>
  </w:num>
  <w:num w:numId="36">
    <w:abstractNumId w:val="32"/>
  </w:num>
  <w:num w:numId="37">
    <w:abstractNumId w:val="22"/>
  </w:num>
  <w:num w:numId="38">
    <w:abstractNumId w:val="10"/>
  </w:num>
  <w:num w:numId="39">
    <w:abstractNumId w:val="24"/>
  </w:num>
  <w:num w:numId="40">
    <w:abstractNumId w:val="4"/>
  </w:num>
  <w:num w:numId="41">
    <w:abstractNumId w:val="37"/>
  </w:num>
  <w:num w:numId="42">
    <w:abstractNumId w:val="1"/>
  </w:num>
  <w:num w:numId="4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236B5"/>
    <w:rsid w:val="000314A1"/>
    <w:rsid w:val="00042FE5"/>
    <w:rsid w:val="00043FB2"/>
    <w:rsid w:val="00046DC5"/>
    <w:rsid w:val="00050EA6"/>
    <w:rsid w:val="00052DA3"/>
    <w:rsid w:val="000546B1"/>
    <w:rsid w:val="00061505"/>
    <w:rsid w:val="00072142"/>
    <w:rsid w:val="000740AA"/>
    <w:rsid w:val="0008442C"/>
    <w:rsid w:val="00086CD5"/>
    <w:rsid w:val="000906C2"/>
    <w:rsid w:val="000A516F"/>
    <w:rsid w:val="000B1786"/>
    <w:rsid w:val="000B3D5F"/>
    <w:rsid w:val="000C636B"/>
    <w:rsid w:val="000C775E"/>
    <w:rsid w:val="000E3EC5"/>
    <w:rsid w:val="000F1D50"/>
    <w:rsid w:val="00102A49"/>
    <w:rsid w:val="00103EF6"/>
    <w:rsid w:val="00115665"/>
    <w:rsid w:val="00117FD9"/>
    <w:rsid w:val="0015049C"/>
    <w:rsid w:val="00162DD6"/>
    <w:rsid w:val="00165CB7"/>
    <w:rsid w:val="00175996"/>
    <w:rsid w:val="00176A05"/>
    <w:rsid w:val="00176C91"/>
    <w:rsid w:val="00177161"/>
    <w:rsid w:val="00185160"/>
    <w:rsid w:val="0018534C"/>
    <w:rsid w:val="001967D7"/>
    <w:rsid w:val="0019767E"/>
    <w:rsid w:val="001A4458"/>
    <w:rsid w:val="001A6815"/>
    <w:rsid w:val="001A7234"/>
    <w:rsid w:val="001B7735"/>
    <w:rsid w:val="001B7D18"/>
    <w:rsid w:val="001C3CA6"/>
    <w:rsid w:val="001C49D6"/>
    <w:rsid w:val="001C6C03"/>
    <w:rsid w:val="001D12BD"/>
    <w:rsid w:val="001D5A16"/>
    <w:rsid w:val="001E17C4"/>
    <w:rsid w:val="001E426D"/>
    <w:rsid w:val="001F0C1B"/>
    <w:rsid w:val="001F2CD3"/>
    <w:rsid w:val="002323B3"/>
    <w:rsid w:val="00240413"/>
    <w:rsid w:val="00242DAA"/>
    <w:rsid w:val="0025469F"/>
    <w:rsid w:val="00262708"/>
    <w:rsid w:val="00265ECD"/>
    <w:rsid w:val="0026631C"/>
    <w:rsid w:val="00273B30"/>
    <w:rsid w:val="00276F9D"/>
    <w:rsid w:val="00280B6E"/>
    <w:rsid w:val="00281A9D"/>
    <w:rsid w:val="002877E7"/>
    <w:rsid w:val="002900B8"/>
    <w:rsid w:val="00290919"/>
    <w:rsid w:val="002A3871"/>
    <w:rsid w:val="002A4E35"/>
    <w:rsid w:val="002C17F4"/>
    <w:rsid w:val="002C3C1E"/>
    <w:rsid w:val="002D2C1E"/>
    <w:rsid w:val="002E2422"/>
    <w:rsid w:val="002E5629"/>
    <w:rsid w:val="002F07E2"/>
    <w:rsid w:val="00305B47"/>
    <w:rsid w:val="003178B6"/>
    <w:rsid w:val="00321A14"/>
    <w:rsid w:val="003302A6"/>
    <w:rsid w:val="003414B1"/>
    <w:rsid w:val="00346C1C"/>
    <w:rsid w:val="00351034"/>
    <w:rsid w:val="003513CF"/>
    <w:rsid w:val="00352467"/>
    <w:rsid w:val="00353398"/>
    <w:rsid w:val="00361CE8"/>
    <w:rsid w:val="00365C15"/>
    <w:rsid w:val="0037053F"/>
    <w:rsid w:val="00374D3E"/>
    <w:rsid w:val="003777E1"/>
    <w:rsid w:val="00384B1B"/>
    <w:rsid w:val="00384DDA"/>
    <w:rsid w:val="00391BAF"/>
    <w:rsid w:val="003A6557"/>
    <w:rsid w:val="003A6C2E"/>
    <w:rsid w:val="003B07C9"/>
    <w:rsid w:val="003B14EF"/>
    <w:rsid w:val="003B502F"/>
    <w:rsid w:val="003B7A9C"/>
    <w:rsid w:val="003C29E1"/>
    <w:rsid w:val="003C6E06"/>
    <w:rsid w:val="003D5450"/>
    <w:rsid w:val="003D7258"/>
    <w:rsid w:val="003E2C13"/>
    <w:rsid w:val="003E56DB"/>
    <w:rsid w:val="003F05B9"/>
    <w:rsid w:val="003F1EE7"/>
    <w:rsid w:val="00404F4F"/>
    <w:rsid w:val="004153A9"/>
    <w:rsid w:val="00417CDC"/>
    <w:rsid w:val="00420242"/>
    <w:rsid w:val="00443957"/>
    <w:rsid w:val="00446E85"/>
    <w:rsid w:val="00447966"/>
    <w:rsid w:val="00451BDA"/>
    <w:rsid w:val="004534BD"/>
    <w:rsid w:val="00460EBC"/>
    <w:rsid w:val="004622D6"/>
    <w:rsid w:val="00471E5C"/>
    <w:rsid w:val="00473631"/>
    <w:rsid w:val="00475813"/>
    <w:rsid w:val="004851E9"/>
    <w:rsid w:val="00487E2F"/>
    <w:rsid w:val="00494D93"/>
    <w:rsid w:val="004A064B"/>
    <w:rsid w:val="004A3BAC"/>
    <w:rsid w:val="004A6E2D"/>
    <w:rsid w:val="004B246F"/>
    <w:rsid w:val="004B73AB"/>
    <w:rsid w:val="004E13AA"/>
    <w:rsid w:val="004E1982"/>
    <w:rsid w:val="004F1F25"/>
    <w:rsid w:val="004F52AC"/>
    <w:rsid w:val="00500167"/>
    <w:rsid w:val="005021E2"/>
    <w:rsid w:val="005066DD"/>
    <w:rsid w:val="00512827"/>
    <w:rsid w:val="005159CF"/>
    <w:rsid w:val="00521313"/>
    <w:rsid w:val="00524202"/>
    <w:rsid w:val="00526AFE"/>
    <w:rsid w:val="00527E7C"/>
    <w:rsid w:val="00536DBC"/>
    <w:rsid w:val="005421D6"/>
    <w:rsid w:val="005616DC"/>
    <w:rsid w:val="00563A05"/>
    <w:rsid w:val="00566EA6"/>
    <w:rsid w:val="0057397F"/>
    <w:rsid w:val="00576EEE"/>
    <w:rsid w:val="005846F8"/>
    <w:rsid w:val="00587DD0"/>
    <w:rsid w:val="005A0E8D"/>
    <w:rsid w:val="005A303D"/>
    <w:rsid w:val="005A7320"/>
    <w:rsid w:val="005B02E3"/>
    <w:rsid w:val="005B7DBD"/>
    <w:rsid w:val="005C620C"/>
    <w:rsid w:val="005C6BC9"/>
    <w:rsid w:val="005D220F"/>
    <w:rsid w:val="005D2D2B"/>
    <w:rsid w:val="005E3E0F"/>
    <w:rsid w:val="005F65D5"/>
    <w:rsid w:val="00605FDE"/>
    <w:rsid w:val="00642432"/>
    <w:rsid w:val="00643C1A"/>
    <w:rsid w:val="00687FCA"/>
    <w:rsid w:val="006A3CB5"/>
    <w:rsid w:val="006A6542"/>
    <w:rsid w:val="006B0C84"/>
    <w:rsid w:val="006C4426"/>
    <w:rsid w:val="006C5FE6"/>
    <w:rsid w:val="006C7063"/>
    <w:rsid w:val="006D1C4A"/>
    <w:rsid w:val="006D342C"/>
    <w:rsid w:val="006F5256"/>
    <w:rsid w:val="007065E0"/>
    <w:rsid w:val="007103AA"/>
    <w:rsid w:val="00712D7E"/>
    <w:rsid w:val="007231E0"/>
    <w:rsid w:val="0073067A"/>
    <w:rsid w:val="00746074"/>
    <w:rsid w:val="007464ED"/>
    <w:rsid w:val="00753769"/>
    <w:rsid w:val="00762431"/>
    <w:rsid w:val="007627DA"/>
    <w:rsid w:val="007631C4"/>
    <w:rsid w:val="007709E7"/>
    <w:rsid w:val="007717DB"/>
    <w:rsid w:val="00775A70"/>
    <w:rsid w:val="00777A3A"/>
    <w:rsid w:val="00782152"/>
    <w:rsid w:val="00791C2F"/>
    <w:rsid w:val="0079381F"/>
    <w:rsid w:val="007B324C"/>
    <w:rsid w:val="007B41F7"/>
    <w:rsid w:val="007C17EC"/>
    <w:rsid w:val="007E034A"/>
    <w:rsid w:val="007E35BC"/>
    <w:rsid w:val="007F1F0F"/>
    <w:rsid w:val="007F2216"/>
    <w:rsid w:val="007F7AF8"/>
    <w:rsid w:val="0080176B"/>
    <w:rsid w:val="00802F78"/>
    <w:rsid w:val="00805965"/>
    <w:rsid w:val="00807D09"/>
    <w:rsid w:val="00840661"/>
    <w:rsid w:val="00852BDF"/>
    <w:rsid w:val="00855452"/>
    <w:rsid w:val="0087001A"/>
    <w:rsid w:val="0088298F"/>
    <w:rsid w:val="00892993"/>
    <w:rsid w:val="00895BD1"/>
    <w:rsid w:val="008A00D1"/>
    <w:rsid w:val="008A0EA2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1728"/>
    <w:rsid w:val="008D37DE"/>
    <w:rsid w:val="008F6209"/>
    <w:rsid w:val="00905E82"/>
    <w:rsid w:val="0091025B"/>
    <w:rsid w:val="00913881"/>
    <w:rsid w:val="00921DBD"/>
    <w:rsid w:val="00923123"/>
    <w:rsid w:val="009251E4"/>
    <w:rsid w:val="00926457"/>
    <w:rsid w:val="00930789"/>
    <w:rsid w:val="00930791"/>
    <w:rsid w:val="00932CA1"/>
    <w:rsid w:val="00942EB1"/>
    <w:rsid w:val="00953471"/>
    <w:rsid w:val="00963672"/>
    <w:rsid w:val="00964A98"/>
    <w:rsid w:val="00995D06"/>
    <w:rsid w:val="009A10AD"/>
    <w:rsid w:val="009D09F3"/>
    <w:rsid w:val="009D1BFF"/>
    <w:rsid w:val="009D3EFE"/>
    <w:rsid w:val="009D76BF"/>
    <w:rsid w:val="00A14EB7"/>
    <w:rsid w:val="00A15034"/>
    <w:rsid w:val="00A21B9A"/>
    <w:rsid w:val="00A251E6"/>
    <w:rsid w:val="00A40D2E"/>
    <w:rsid w:val="00A41073"/>
    <w:rsid w:val="00A422EF"/>
    <w:rsid w:val="00A470C2"/>
    <w:rsid w:val="00A516EE"/>
    <w:rsid w:val="00A51C8D"/>
    <w:rsid w:val="00A52051"/>
    <w:rsid w:val="00A5286C"/>
    <w:rsid w:val="00A549FA"/>
    <w:rsid w:val="00A56541"/>
    <w:rsid w:val="00A676F5"/>
    <w:rsid w:val="00A67964"/>
    <w:rsid w:val="00A679F5"/>
    <w:rsid w:val="00A719C6"/>
    <w:rsid w:val="00A736C7"/>
    <w:rsid w:val="00A742F1"/>
    <w:rsid w:val="00A77076"/>
    <w:rsid w:val="00A7734B"/>
    <w:rsid w:val="00A81C58"/>
    <w:rsid w:val="00A84945"/>
    <w:rsid w:val="00A90D28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F1B2B"/>
    <w:rsid w:val="00AF35C3"/>
    <w:rsid w:val="00B11752"/>
    <w:rsid w:val="00B21EA1"/>
    <w:rsid w:val="00B24B92"/>
    <w:rsid w:val="00B329E1"/>
    <w:rsid w:val="00B357E2"/>
    <w:rsid w:val="00B35D12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714B"/>
    <w:rsid w:val="00BA7184"/>
    <w:rsid w:val="00BB0800"/>
    <w:rsid w:val="00BB660D"/>
    <w:rsid w:val="00BB6E72"/>
    <w:rsid w:val="00BC1A2C"/>
    <w:rsid w:val="00BC60ED"/>
    <w:rsid w:val="00BD01DC"/>
    <w:rsid w:val="00BD0291"/>
    <w:rsid w:val="00BE7CF8"/>
    <w:rsid w:val="00BF2B81"/>
    <w:rsid w:val="00BF48C7"/>
    <w:rsid w:val="00BF52A9"/>
    <w:rsid w:val="00BF7526"/>
    <w:rsid w:val="00C13ACA"/>
    <w:rsid w:val="00C15433"/>
    <w:rsid w:val="00C344AF"/>
    <w:rsid w:val="00C47056"/>
    <w:rsid w:val="00C5205F"/>
    <w:rsid w:val="00C53872"/>
    <w:rsid w:val="00C72A84"/>
    <w:rsid w:val="00C7401E"/>
    <w:rsid w:val="00C84F0A"/>
    <w:rsid w:val="00C9010D"/>
    <w:rsid w:val="00CB3EA8"/>
    <w:rsid w:val="00CB5DF9"/>
    <w:rsid w:val="00CC3EE0"/>
    <w:rsid w:val="00CC5387"/>
    <w:rsid w:val="00CE0A1B"/>
    <w:rsid w:val="00CE7161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688B"/>
    <w:rsid w:val="00D56C12"/>
    <w:rsid w:val="00D650BB"/>
    <w:rsid w:val="00D83303"/>
    <w:rsid w:val="00D83623"/>
    <w:rsid w:val="00D90FE3"/>
    <w:rsid w:val="00D97D80"/>
    <w:rsid w:val="00DA0191"/>
    <w:rsid w:val="00DA6C86"/>
    <w:rsid w:val="00DB2116"/>
    <w:rsid w:val="00DC1D32"/>
    <w:rsid w:val="00DC1FF6"/>
    <w:rsid w:val="00DD5544"/>
    <w:rsid w:val="00DE4084"/>
    <w:rsid w:val="00DE6507"/>
    <w:rsid w:val="00DF3E5A"/>
    <w:rsid w:val="00DF4CFD"/>
    <w:rsid w:val="00E05676"/>
    <w:rsid w:val="00E0569F"/>
    <w:rsid w:val="00E05C0E"/>
    <w:rsid w:val="00E118E3"/>
    <w:rsid w:val="00E23C9D"/>
    <w:rsid w:val="00E35ECC"/>
    <w:rsid w:val="00E448B0"/>
    <w:rsid w:val="00E629B5"/>
    <w:rsid w:val="00E757E9"/>
    <w:rsid w:val="00E76079"/>
    <w:rsid w:val="00E8082F"/>
    <w:rsid w:val="00E85BEF"/>
    <w:rsid w:val="00E86CC9"/>
    <w:rsid w:val="00E97C0C"/>
    <w:rsid w:val="00EB3419"/>
    <w:rsid w:val="00EC04DB"/>
    <w:rsid w:val="00EC76EA"/>
    <w:rsid w:val="00ED051E"/>
    <w:rsid w:val="00ED0AAD"/>
    <w:rsid w:val="00ED79CF"/>
    <w:rsid w:val="00F241BA"/>
    <w:rsid w:val="00F30435"/>
    <w:rsid w:val="00F333D9"/>
    <w:rsid w:val="00F35A29"/>
    <w:rsid w:val="00F46A8F"/>
    <w:rsid w:val="00F47477"/>
    <w:rsid w:val="00F502C4"/>
    <w:rsid w:val="00F51299"/>
    <w:rsid w:val="00F531D2"/>
    <w:rsid w:val="00F5348C"/>
    <w:rsid w:val="00F62B98"/>
    <w:rsid w:val="00F927D3"/>
    <w:rsid w:val="00FA229E"/>
    <w:rsid w:val="00FA3B3E"/>
    <w:rsid w:val="00FA4A10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22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character" w:styleId="Uwydatnienie">
    <w:name w:val="Emphasis"/>
    <w:basedOn w:val="Domylnaczcionkaakapitu"/>
    <w:uiPriority w:val="20"/>
    <w:qFormat/>
    <w:rsid w:val="00061505"/>
    <w:rPr>
      <w:i/>
      <w:iCs/>
    </w:rPr>
  </w:style>
  <w:style w:type="paragraph" w:customStyle="1" w:styleId="Sekcja">
    <w:name w:val="Sekcja"/>
    <w:basedOn w:val="Normalny"/>
    <w:uiPriority w:val="2"/>
    <w:qFormat/>
    <w:rsid w:val="004A3BAC"/>
    <w:pPr>
      <w:framePr w:hSpace="187" w:wrap="around" w:hAnchor="margin" w:xAlign="center" w:y="721"/>
      <w:spacing w:after="0" w:line="240" w:lineRule="auto"/>
    </w:pPr>
    <w:rPr>
      <w:rFonts w:ascii="Trebuchet MS" w:eastAsia="Times New Roman" w:hAnsi="Trebuchet MS" w:cs="Times New Roman"/>
      <w:b/>
      <w:bCs/>
      <w:color w:val="438086"/>
    </w:rPr>
  </w:style>
  <w:style w:type="paragraph" w:customStyle="1" w:styleId="Podsekcja">
    <w:name w:val="Podsekcja"/>
    <w:basedOn w:val="Normalny"/>
    <w:uiPriority w:val="2"/>
    <w:qFormat/>
    <w:rsid w:val="004A3BAC"/>
    <w:pPr>
      <w:framePr w:hSpace="187" w:wrap="around" w:hAnchor="margin" w:xAlign="center" w:y="721"/>
      <w:spacing w:after="0" w:line="240" w:lineRule="auto"/>
    </w:pPr>
    <w:rPr>
      <w:rFonts w:ascii="Georgia" w:eastAsia="Times New Roman" w:hAnsi="Georgia" w:cs="Times New Roman"/>
      <w:b/>
      <w:bCs/>
      <w:color w:val="424456"/>
      <w:sz w:val="20"/>
      <w:szCs w:val="20"/>
    </w:rPr>
  </w:style>
  <w:style w:type="paragraph" w:styleId="Listapunktowana">
    <w:name w:val="List Bullet"/>
    <w:basedOn w:val="Wcicienormalne"/>
    <w:uiPriority w:val="3"/>
    <w:qFormat/>
    <w:rsid w:val="004A3BAC"/>
    <w:pPr>
      <w:numPr>
        <w:numId w:val="39"/>
      </w:numPr>
      <w:tabs>
        <w:tab w:val="num" w:pos="360"/>
      </w:tabs>
      <w:spacing w:after="0" w:line="240" w:lineRule="auto"/>
      <w:ind w:left="708" w:firstLine="0"/>
      <w:contextualSpacing/>
    </w:pPr>
    <w:rPr>
      <w:rFonts w:ascii="Georgia" w:eastAsia="Times New Roman" w:hAnsi="Georgia" w:cs="Times New Roman"/>
      <w:color w:val="213F43"/>
      <w:sz w:val="20"/>
      <w:szCs w:val="20"/>
    </w:rPr>
  </w:style>
  <w:style w:type="paragraph" w:styleId="Wcicienormalne">
    <w:name w:val="Normal Indent"/>
    <w:basedOn w:val="Normalny"/>
    <w:uiPriority w:val="99"/>
    <w:semiHidden/>
    <w:unhideWhenUsed/>
    <w:rsid w:val="004A3BAC"/>
    <w:pPr>
      <w:ind w:left="708"/>
    </w:pPr>
  </w:style>
  <w:style w:type="paragraph" w:customStyle="1" w:styleId="Default">
    <w:name w:val="Default"/>
    <w:rsid w:val="001C3C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45DD88DA-88E3-42A8-8C00-3B4A75E1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1245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4</cp:revision>
  <cp:lastPrinted>2023-01-26T14:25:00Z</cp:lastPrinted>
  <dcterms:created xsi:type="dcterms:W3CDTF">2024-11-29T14:35:00Z</dcterms:created>
  <dcterms:modified xsi:type="dcterms:W3CDTF">2024-11-29T14:36:00Z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