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97724" w:rsidRDefault="0029772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7724" w:rsidRDefault="0029772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7724" w:rsidRDefault="009C4C4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297724" w:rsidRDefault="009C4C4A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7724" w:rsidRDefault="002977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B3AB7" w:rsidRDefault="00FB3AB7" w:rsidP="00716A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297724" w:rsidRDefault="00FB3AB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47</w:t>
      </w:r>
      <w:r w:rsidR="009C4C4A">
        <w:rPr>
          <w:rFonts w:ascii="Arial" w:eastAsia="Arial" w:hAnsi="Arial" w:cs="Arial"/>
          <w:b/>
          <w:sz w:val="24"/>
          <w:szCs w:val="24"/>
        </w:rPr>
        <w:t>/2025</w:t>
      </w: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97724" w:rsidRDefault="002E4459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2</w:t>
      </w:r>
      <w:r w:rsidR="00FB3AB7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lipca</w:t>
      </w:r>
      <w:r w:rsidR="009C4C4A">
        <w:rPr>
          <w:rFonts w:ascii="Arial" w:eastAsia="Arial" w:hAnsi="Arial" w:cs="Arial"/>
          <w:sz w:val="24"/>
          <w:szCs w:val="24"/>
        </w:rPr>
        <w:t xml:space="preserve"> 2025 r.</w:t>
      </w:r>
    </w:p>
    <w:p w:rsidR="00297724" w:rsidRDefault="009C4C4A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dyplomowych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politologia</w:t>
      </w:r>
    </w:p>
    <w:p w:rsidR="00297724" w:rsidRDefault="00297724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97724" w:rsidRDefault="009C4C4A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uchwały nr 38/2020 Rady Dydaktycznej WNPSM UW z dnia 19 lipca 2020 r. w sprawie szczegółowych zasad procesu dyplomowania na kierunku politologia Rada Dydaktyczna postanawia, co następuje:</w:t>
      </w:r>
    </w:p>
    <w:p w:rsidR="00297724" w:rsidRDefault="009C4C4A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297724" w:rsidRPr="00FB3AB7" w:rsidRDefault="009C4C4A" w:rsidP="00FB3AB7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Rada Dydaktyczna zatwierdza tematy prac dypl</w:t>
      </w:r>
      <w:r w:rsidR="00FB3AB7">
        <w:rPr>
          <w:rFonts w:ascii="Arial" w:eastAsia="Arial" w:hAnsi="Arial" w:cs="Arial"/>
          <w:sz w:val="24"/>
          <w:szCs w:val="24"/>
        </w:rPr>
        <w:t xml:space="preserve">omowych na kierunku politologia, </w:t>
      </w:r>
      <w:r w:rsidR="00FB3AB7">
        <w:rPr>
          <w:rFonts w:ascii="Arial" w:eastAsia="Arial" w:hAnsi="Arial" w:cs="Arial"/>
          <w:color w:val="000000"/>
          <w:sz w:val="24"/>
          <w:szCs w:val="24"/>
        </w:rPr>
        <w:t>studia niestacjonarne</w:t>
      </w:r>
      <w:r>
        <w:rPr>
          <w:rFonts w:ascii="Arial" w:eastAsia="Arial" w:hAnsi="Arial" w:cs="Arial"/>
          <w:color w:val="000000"/>
          <w:sz w:val="24"/>
          <w:szCs w:val="24"/>
        </w:rPr>
        <w:t>, pier</w:t>
      </w:r>
      <w:r w:rsidR="00FB3AB7">
        <w:rPr>
          <w:rFonts w:ascii="Arial" w:eastAsia="Arial" w:hAnsi="Arial" w:cs="Arial"/>
          <w:color w:val="000000"/>
          <w:sz w:val="24"/>
          <w:szCs w:val="24"/>
        </w:rPr>
        <w:t>wszego stopnia stanowiące załącznik do uchwały.</w:t>
      </w:r>
    </w:p>
    <w:p w:rsidR="00297724" w:rsidRDefault="009C4C4A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97724" w:rsidRDefault="009C4C4A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97724" w:rsidRDefault="00297724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97724" w:rsidRDefault="009C4C4A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97724" w:rsidRDefault="009C4C4A">
      <w:pPr>
        <w:rPr>
          <w:rFonts w:ascii="Arial" w:eastAsia="Arial" w:hAnsi="Arial" w:cs="Arial"/>
          <w:i/>
          <w:sz w:val="24"/>
          <w:szCs w:val="24"/>
        </w:rPr>
        <w:sectPr w:rsidR="00297724">
          <w:headerReference w:type="default" r:id="rId11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297724" w:rsidRDefault="00FB3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</w:t>
      </w:r>
    </w:p>
    <w:p w:rsidR="00297724" w:rsidRDefault="00FB3AB7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do uchwały nr 47</w:t>
      </w:r>
      <w:r w:rsidR="009C4C4A">
        <w:rPr>
          <w:rFonts w:ascii="Arial" w:eastAsia="Arial" w:hAnsi="Arial" w:cs="Arial"/>
          <w:color w:val="000000"/>
        </w:rPr>
        <w:t xml:space="preserve">/2025 Rady Dydaktycznej </w:t>
      </w:r>
      <w:r w:rsidR="009C4C4A">
        <w:rPr>
          <w:rFonts w:ascii="Arial" w:eastAsia="Arial" w:hAnsi="Arial" w:cs="Arial"/>
          <w:color w:val="222222"/>
        </w:rPr>
        <w:t>dla kierunków studiów</w:t>
      </w:r>
      <w:r w:rsidR="009C4C4A">
        <w:rPr>
          <w:rFonts w:ascii="Arial" w:eastAsia="Arial" w:hAnsi="Arial" w:cs="Arial"/>
          <w:color w:val="000000"/>
        </w:rPr>
        <w:t xml:space="preserve">: </w:t>
      </w:r>
      <w:r w:rsidR="009C4C4A">
        <w:rPr>
          <w:rFonts w:ascii="Arial" w:eastAsia="Arial" w:hAnsi="Arial" w:cs="Arial"/>
          <w:color w:val="222222"/>
        </w:rPr>
        <w:t xml:space="preserve">bezpieczeństwo wewnętrzne, cyberbezpieczeństwo, europeistyka-integracja europejska, </w:t>
      </w:r>
      <w:r w:rsidR="009C4C4A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</w:t>
      </w:r>
      <w:r w:rsidR="002E4459">
        <w:rPr>
          <w:rFonts w:ascii="Arial" w:eastAsia="Arial" w:hAnsi="Arial" w:cs="Arial"/>
          <w:color w:val="000000"/>
        </w:rPr>
        <w:t>a euroazjatyckie z dnia 2</w:t>
      </w:r>
      <w:r>
        <w:rPr>
          <w:rFonts w:ascii="Arial" w:eastAsia="Arial" w:hAnsi="Arial" w:cs="Arial"/>
          <w:color w:val="000000"/>
        </w:rPr>
        <w:t>3</w:t>
      </w:r>
      <w:r w:rsidR="002E4459">
        <w:rPr>
          <w:rFonts w:ascii="Arial" w:eastAsia="Arial" w:hAnsi="Arial" w:cs="Arial"/>
          <w:color w:val="000000"/>
        </w:rPr>
        <w:t xml:space="preserve"> lipca</w:t>
      </w:r>
      <w:r w:rsidR="009C4C4A">
        <w:rPr>
          <w:rFonts w:ascii="Arial" w:eastAsia="Arial" w:hAnsi="Arial" w:cs="Arial"/>
          <w:color w:val="000000"/>
        </w:rPr>
        <w:t xml:space="preserve"> 2025 r. w sprawie zatwierdzenia tematów prac dyplomowych na kierunku politologia na studiach </w:t>
      </w:r>
      <w:r>
        <w:rPr>
          <w:rFonts w:ascii="Arial" w:eastAsia="Arial" w:hAnsi="Arial" w:cs="Arial"/>
          <w:color w:val="000000"/>
        </w:rPr>
        <w:t>nie</w:t>
      </w:r>
      <w:r w:rsidR="009C4C4A">
        <w:rPr>
          <w:rFonts w:ascii="Arial" w:eastAsia="Arial" w:hAnsi="Arial" w:cs="Arial"/>
          <w:color w:val="000000"/>
        </w:rPr>
        <w:t>stacjonarnych, pierwszego stopnia</w:t>
      </w: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50391" w:rsidRDefault="001503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9E35A5" w:rsidRDefault="009E3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3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560"/>
        <w:gridCol w:w="7371"/>
        <w:gridCol w:w="3969"/>
      </w:tblGrid>
      <w:tr w:rsidR="00297724">
        <w:trPr>
          <w:trHeight w:val="626"/>
        </w:trPr>
        <w:tc>
          <w:tcPr>
            <w:tcW w:w="703" w:type="dxa"/>
          </w:tcPr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Lp</w:t>
            </w:r>
            <w:r w:rsidR="001B520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indeksu osoby studiującej</w:t>
            </w:r>
          </w:p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</w:t>
            </w:r>
            <w:r w:rsidR="001B520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pracy dyplomowej</w:t>
            </w:r>
          </w:p>
        </w:tc>
        <w:tc>
          <w:tcPr>
            <w:tcW w:w="3969" w:type="dxa"/>
          </w:tcPr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97724" w:rsidRDefault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</w:t>
            </w:r>
          </w:p>
        </w:tc>
      </w:tr>
      <w:tr w:rsidR="001A323E" w:rsidRPr="00FB3AB7">
        <w:trPr>
          <w:trHeight w:val="617"/>
        </w:trPr>
        <w:tc>
          <w:tcPr>
            <w:tcW w:w="703" w:type="dxa"/>
          </w:tcPr>
          <w:p w:rsidR="001A323E" w:rsidRDefault="001A323E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A323E" w:rsidRPr="009F715C" w:rsidRDefault="00FB3AB7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455067</w:t>
            </w:r>
          </w:p>
        </w:tc>
        <w:tc>
          <w:tcPr>
            <w:tcW w:w="7371" w:type="dxa"/>
          </w:tcPr>
          <w:p w:rsidR="001A323E" w:rsidRPr="009F715C" w:rsidRDefault="00FB3AB7" w:rsidP="00FB3AB7">
            <w:pPr>
              <w:tabs>
                <w:tab w:val="left" w:pos="44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06DA7">
              <w:rPr>
                <w:rFonts w:ascii="Arial" w:hAnsi="Arial" w:cs="Arial"/>
                <w:bCs/>
                <w:sz w:val="24"/>
                <w:szCs w:val="24"/>
              </w:rPr>
              <w:t>Podział społeczno-polityczny w Polsce i jego zmiany od 1989 r., czyli co antagonizuje Polaków</w:t>
            </w:r>
          </w:p>
        </w:tc>
        <w:tc>
          <w:tcPr>
            <w:tcW w:w="3969" w:type="dxa"/>
          </w:tcPr>
          <w:p w:rsidR="001A323E" w:rsidRPr="00FB3AB7" w:rsidRDefault="00FB3AB7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B3AB7"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W. Łukowski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prof. ucz.</w:t>
            </w:r>
          </w:p>
        </w:tc>
      </w:tr>
      <w:tr w:rsidR="00FB3AB7" w:rsidRPr="00FB3AB7">
        <w:trPr>
          <w:trHeight w:val="617"/>
        </w:trPr>
        <w:tc>
          <w:tcPr>
            <w:tcW w:w="703" w:type="dxa"/>
          </w:tcPr>
          <w:p w:rsidR="00FB3AB7" w:rsidRDefault="00FB3AB7" w:rsidP="00FB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B3AB7" w:rsidRPr="009F715C" w:rsidRDefault="00FB3AB7" w:rsidP="00FB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455214</w:t>
            </w:r>
          </w:p>
        </w:tc>
        <w:tc>
          <w:tcPr>
            <w:tcW w:w="7371" w:type="dxa"/>
          </w:tcPr>
          <w:p w:rsidR="00FB3AB7" w:rsidRPr="00906DA7" w:rsidRDefault="00FB3AB7" w:rsidP="00FB3A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6DA7">
              <w:rPr>
                <w:rFonts w:ascii="Arial" w:hAnsi="Arial" w:cs="Arial"/>
                <w:bCs/>
                <w:sz w:val="24"/>
                <w:szCs w:val="24"/>
              </w:rPr>
              <w:t>Rola oligarchów w ukraińskim systemie politycznym po 1991</w:t>
            </w:r>
          </w:p>
          <w:p w:rsidR="00FB3AB7" w:rsidRPr="009F715C" w:rsidRDefault="00FB3AB7" w:rsidP="00FB3A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6DA7">
              <w:rPr>
                <w:rFonts w:ascii="Arial" w:hAnsi="Arial" w:cs="Arial"/>
                <w:bCs/>
                <w:sz w:val="24"/>
                <w:szCs w:val="24"/>
              </w:rPr>
              <w:t>roku: korupcja, wpływy i reformy</w:t>
            </w:r>
          </w:p>
        </w:tc>
        <w:tc>
          <w:tcPr>
            <w:tcW w:w="3969" w:type="dxa"/>
          </w:tcPr>
          <w:p w:rsidR="00FB3AB7" w:rsidRPr="00FB3AB7" w:rsidRDefault="00FB3AB7" w:rsidP="00FB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B3AB7"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W. Łukowski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prof. ucz.</w:t>
            </w:r>
          </w:p>
        </w:tc>
      </w:tr>
      <w:tr w:rsidR="00FB3AB7" w:rsidRPr="00FB3AB7">
        <w:trPr>
          <w:trHeight w:val="617"/>
        </w:trPr>
        <w:tc>
          <w:tcPr>
            <w:tcW w:w="703" w:type="dxa"/>
          </w:tcPr>
          <w:p w:rsidR="00FB3AB7" w:rsidRDefault="00FB3AB7" w:rsidP="00FB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B3AB7" w:rsidRPr="009F715C" w:rsidRDefault="00FB3AB7" w:rsidP="00FB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435677</w:t>
            </w:r>
          </w:p>
        </w:tc>
        <w:tc>
          <w:tcPr>
            <w:tcW w:w="7371" w:type="dxa"/>
          </w:tcPr>
          <w:p w:rsidR="00FB3AB7" w:rsidRPr="00906DA7" w:rsidRDefault="00FB3AB7" w:rsidP="00FB3A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6DA7">
              <w:rPr>
                <w:rFonts w:ascii="Arial" w:hAnsi="Arial" w:cs="Arial"/>
                <w:bCs/>
                <w:sz w:val="24"/>
                <w:szCs w:val="24"/>
              </w:rPr>
              <w:t>Polska prawica a aspiracje i potrzeby młodzieży, w świetle</w:t>
            </w:r>
          </w:p>
          <w:p w:rsidR="00FB3AB7" w:rsidRPr="009F715C" w:rsidRDefault="00FB3AB7" w:rsidP="00FB3A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6DA7">
              <w:rPr>
                <w:rFonts w:ascii="Arial" w:hAnsi="Arial" w:cs="Arial"/>
                <w:bCs/>
                <w:sz w:val="24"/>
                <w:szCs w:val="24"/>
              </w:rPr>
              <w:t>popularności Konfederacji w 2025 roku</w:t>
            </w:r>
          </w:p>
        </w:tc>
        <w:tc>
          <w:tcPr>
            <w:tcW w:w="3969" w:type="dxa"/>
          </w:tcPr>
          <w:p w:rsidR="00FB3AB7" w:rsidRPr="00FB3AB7" w:rsidRDefault="00FB3AB7" w:rsidP="00FB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B3AB7"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W. Łukowski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prof. ucz.</w:t>
            </w:r>
          </w:p>
        </w:tc>
      </w:tr>
      <w:tr w:rsidR="00FB3AB7" w:rsidRPr="00FB3AB7">
        <w:trPr>
          <w:trHeight w:val="617"/>
        </w:trPr>
        <w:tc>
          <w:tcPr>
            <w:tcW w:w="703" w:type="dxa"/>
          </w:tcPr>
          <w:p w:rsidR="00FB3AB7" w:rsidRDefault="00FB3AB7" w:rsidP="00FB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B3AB7" w:rsidRPr="009F715C" w:rsidRDefault="00FB3AB7" w:rsidP="00FB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445885</w:t>
            </w:r>
          </w:p>
        </w:tc>
        <w:tc>
          <w:tcPr>
            <w:tcW w:w="7371" w:type="dxa"/>
          </w:tcPr>
          <w:p w:rsidR="00FB3AB7" w:rsidRPr="00906DA7" w:rsidRDefault="00FB3AB7" w:rsidP="00FB3A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6DA7">
              <w:rPr>
                <w:rFonts w:ascii="Arial" w:hAnsi="Arial" w:cs="Arial"/>
                <w:bCs/>
                <w:sz w:val="24"/>
                <w:szCs w:val="24"/>
              </w:rPr>
              <w:t>Naruszenia praw człowieka podczas stanu wojennego na</w:t>
            </w:r>
          </w:p>
          <w:p w:rsidR="00FB3AB7" w:rsidRPr="009F715C" w:rsidRDefault="00FB3AB7" w:rsidP="00FB3AB7">
            <w:pPr>
              <w:tabs>
                <w:tab w:val="left" w:pos="543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06DA7">
              <w:rPr>
                <w:rFonts w:ascii="Arial" w:hAnsi="Arial" w:cs="Arial"/>
                <w:bCs/>
                <w:sz w:val="24"/>
                <w:szCs w:val="24"/>
              </w:rPr>
              <w:t>Ukrainie – analiza polityczno-prawna</w:t>
            </w:r>
          </w:p>
        </w:tc>
        <w:tc>
          <w:tcPr>
            <w:tcW w:w="3969" w:type="dxa"/>
          </w:tcPr>
          <w:p w:rsidR="00FB3AB7" w:rsidRPr="00FB3AB7" w:rsidRDefault="00FB3AB7" w:rsidP="00FB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B3AB7"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W. Łukowski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prof. ucz.</w:t>
            </w:r>
          </w:p>
        </w:tc>
      </w:tr>
      <w:tr w:rsidR="00FB3AB7" w:rsidRPr="00FB3AB7">
        <w:trPr>
          <w:trHeight w:val="617"/>
        </w:trPr>
        <w:tc>
          <w:tcPr>
            <w:tcW w:w="703" w:type="dxa"/>
          </w:tcPr>
          <w:p w:rsidR="00FB3AB7" w:rsidRDefault="00FB3AB7" w:rsidP="00FB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B3AB7" w:rsidRPr="009F715C" w:rsidRDefault="00FB3AB7" w:rsidP="00FB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455089</w:t>
            </w:r>
          </w:p>
        </w:tc>
        <w:tc>
          <w:tcPr>
            <w:tcW w:w="7371" w:type="dxa"/>
          </w:tcPr>
          <w:p w:rsidR="00FB3AB7" w:rsidRPr="00906DA7" w:rsidRDefault="00FB3AB7" w:rsidP="00FB3A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6DA7">
              <w:rPr>
                <w:rFonts w:ascii="Arial" w:hAnsi="Arial" w:cs="Arial"/>
                <w:bCs/>
                <w:sz w:val="24"/>
                <w:szCs w:val="24"/>
              </w:rPr>
              <w:t>Polityka przeciwdziałania alkoholizmowi na szczeblu</w:t>
            </w:r>
          </w:p>
          <w:p w:rsidR="00FB3AB7" w:rsidRPr="009F715C" w:rsidRDefault="00FB3AB7" w:rsidP="00FB3A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6DA7">
              <w:rPr>
                <w:rFonts w:ascii="Arial" w:hAnsi="Arial" w:cs="Arial"/>
                <w:bCs/>
                <w:sz w:val="24"/>
                <w:szCs w:val="24"/>
              </w:rPr>
              <w:t>lokalnym na przykładzie Miasta i Gminy Serock</w:t>
            </w:r>
          </w:p>
        </w:tc>
        <w:tc>
          <w:tcPr>
            <w:tcW w:w="3969" w:type="dxa"/>
          </w:tcPr>
          <w:p w:rsidR="00FB3AB7" w:rsidRPr="00FB3AB7" w:rsidRDefault="00FB3AB7" w:rsidP="00FB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B3AB7"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W. Łukowski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prof. ucz.</w:t>
            </w:r>
          </w:p>
        </w:tc>
      </w:tr>
    </w:tbl>
    <w:p w:rsidR="00150391" w:rsidRPr="00FB3AB7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Pr="00FB3AB7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Pr="00FB3AB7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Pr="00FB3AB7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Pr="00FB3AB7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Pr="00FB3AB7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Pr="00FB3AB7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Pr="00FB3AB7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Pr="00FB3AB7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Pr="00FB3AB7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Pr="00FB3AB7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Pr="00FB3AB7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Pr="00FB3AB7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Pr="00FB3AB7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Pr="00FB3AB7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A323E" w:rsidRPr="00FB3AB7" w:rsidRDefault="001A323E">
      <w:pPr>
        <w:rPr>
          <w:rFonts w:ascii="Times New Roman" w:eastAsia="Times New Roman" w:hAnsi="Times New Roman" w:cs="Times New Roman"/>
        </w:rPr>
      </w:pPr>
    </w:p>
    <w:sectPr w:rsidR="001A323E" w:rsidRPr="00FB3AB7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25" w:rsidRDefault="00E20D25">
      <w:pPr>
        <w:spacing w:after="0" w:line="240" w:lineRule="auto"/>
      </w:pPr>
      <w:r>
        <w:separator/>
      </w:r>
    </w:p>
  </w:endnote>
  <w:endnote w:type="continuationSeparator" w:id="0">
    <w:p w:rsidR="00E20D25" w:rsidRDefault="00E2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25" w:rsidRDefault="00E20D25">
      <w:pPr>
        <w:spacing w:after="0" w:line="240" w:lineRule="auto"/>
      </w:pPr>
      <w:r>
        <w:separator/>
      </w:r>
    </w:p>
  </w:footnote>
  <w:footnote w:type="continuationSeparator" w:id="0">
    <w:p w:rsidR="00E20D25" w:rsidRDefault="00E2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24" w:rsidRDefault="00297724"/>
  <w:p w:rsidR="00297724" w:rsidRDefault="002977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47AE"/>
    <w:multiLevelType w:val="multilevel"/>
    <w:tmpl w:val="3A3C76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4"/>
    <w:rsid w:val="00062A84"/>
    <w:rsid w:val="000C40D0"/>
    <w:rsid w:val="00143FF4"/>
    <w:rsid w:val="00150391"/>
    <w:rsid w:val="001A323E"/>
    <w:rsid w:val="001B520D"/>
    <w:rsid w:val="001B7F5B"/>
    <w:rsid w:val="00221878"/>
    <w:rsid w:val="00297724"/>
    <w:rsid w:val="002E4459"/>
    <w:rsid w:val="003A486D"/>
    <w:rsid w:val="00427F9D"/>
    <w:rsid w:val="00482EE0"/>
    <w:rsid w:val="007042DE"/>
    <w:rsid w:val="00716A27"/>
    <w:rsid w:val="007627E2"/>
    <w:rsid w:val="007E56CE"/>
    <w:rsid w:val="00834C22"/>
    <w:rsid w:val="00835110"/>
    <w:rsid w:val="008C6410"/>
    <w:rsid w:val="009C4C4A"/>
    <w:rsid w:val="009E35A5"/>
    <w:rsid w:val="009F715C"/>
    <w:rsid w:val="00A93D8F"/>
    <w:rsid w:val="00B46775"/>
    <w:rsid w:val="00C6300E"/>
    <w:rsid w:val="00DB3FA6"/>
    <w:rsid w:val="00DD3BB1"/>
    <w:rsid w:val="00E20D25"/>
    <w:rsid w:val="00E81AF3"/>
    <w:rsid w:val="00EC0EA4"/>
    <w:rsid w:val="00FA25B3"/>
    <w:rsid w:val="00FB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DF26"/>
  <w15:docId w15:val="{CE752D68-0A53-46A6-9556-F39CCB8A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1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00F92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xYB3ZIxPOPJPdj7TbIK0JMiLA==">CgMxLjAyCGguZ2pkZ3hzMgloLjMwajB6bGw4AHIhMU10YVp4UlpqMGl4cnpzMEZSOVZxOC15VjhKQld3aXl1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41E365-15F1-40EC-B733-D5BCA1A7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6</cp:revision>
  <dcterms:created xsi:type="dcterms:W3CDTF">2025-06-27T11:04:00Z</dcterms:created>
  <dcterms:modified xsi:type="dcterms:W3CDTF">2025-07-23T12:24:00Z</dcterms:modified>
</cp:coreProperties>
</file>