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168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POLITOLOGIA</w:t>
      </w:r>
    </w:p>
    <w:p w:rsidR="00000000" w:rsidDel="00000000" w:rsidP="00000000" w:rsidRDefault="00000000" w:rsidRPr="00000000" w14:paraId="00000002">
      <w:pPr>
        <w:spacing w:line="168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STUDIA NIESTACJONARNE II STOPNIA (ZAOCZNE)</w:t>
      </w:r>
    </w:p>
    <w:p w:rsidR="00000000" w:rsidDel="00000000" w:rsidP="00000000" w:rsidRDefault="00000000" w:rsidRPr="00000000" w14:paraId="00000003">
      <w:pPr>
        <w:spacing w:line="168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ROK I</w:t>
      </w:r>
    </w:p>
    <w:p w:rsidR="00000000" w:rsidDel="00000000" w:rsidP="00000000" w:rsidRDefault="00000000" w:rsidRPr="00000000" w14:paraId="00000004">
      <w:pPr>
        <w:spacing w:line="168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SEMESTR LETNI 2025/2026</w:t>
      </w:r>
    </w:p>
    <w:p w:rsidR="00000000" w:rsidDel="00000000" w:rsidP="00000000" w:rsidRDefault="00000000" w:rsidRPr="00000000" w14:paraId="00000005">
      <w:pPr>
        <w:spacing w:line="168" w:lineRule="auto"/>
        <w:jc w:val="center"/>
        <w:rPr>
          <w:b w:val="1"/>
          <w:bCs w:val="1"/>
          <w:color w:val="92d050"/>
        </w:rPr>
      </w:pPr>
      <w:r w:rsidDel="00000000" w:rsidR="00000000" w:rsidRPr="00000000">
        <w:rPr>
          <w:b w:val="1"/>
          <w:bCs w:val="1"/>
          <w:rtl w:val="0"/>
        </w:rPr>
        <w:t xml:space="preserve">Specjalności: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marketing i doradztwo polityczne </w:t>
      </w:r>
      <w:r w:rsidDel="00000000" w:rsidR="00000000" w:rsidRPr="00000000">
        <w:rPr>
          <w:b w:val="1"/>
          <w:bCs w:val="1"/>
          <w:rtl w:val="0"/>
        </w:rPr>
        <w:t xml:space="preserve">i </w:t>
      </w:r>
      <w:r w:rsidDel="00000000" w:rsidR="00000000" w:rsidRPr="00000000">
        <w:rPr>
          <w:b w:val="1"/>
          <w:bCs w:val="1"/>
          <w:color w:val="92d050"/>
          <w:rtl w:val="0"/>
        </w:rPr>
        <w:t xml:space="preserve">analiza i doradztwo polityczne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Terminy zajęć: 21-22.02, 28.02-1.03, 14-15.03, 28-29.03, 11-12.04, 25-26.04, 16-17.05, 30-31.05</w:t>
      </w:r>
    </w:p>
    <w:p w:rsidR="00000000" w:rsidDel="00000000" w:rsidP="00000000" w:rsidRDefault="00000000" w:rsidRPr="00000000" w14:paraId="00000008">
      <w:pPr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A) w terminach: 21-22.02, 14-15.03, 11-12.04, 16-17.05</w:t>
      </w:r>
    </w:p>
    <w:p w:rsidR="00000000" w:rsidDel="00000000" w:rsidP="00000000" w:rsidRDefault="00000000" w:rsidRPr="00000000" w14:paraId="00000009">
      <w:pPr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SOBOTA </w:t>
      </w:r>
    </w:p>
    <w:p w:rsidR="00000000" w:rsidDel="00000000" w:rsidP="00000000" w:rsidRDefault="00000000" w:rsidRPr="00000000" w14:paraId="0000000A">
      <w:pPr>
        <w:spacing w:line="168" w:lineRule="auto"/>
        <w:rPr/>
      </w:pPr>
      <w:r w:rsidDel="00000000" w:rsidR="00000000" w:rsidRPr="00000000">
        <w:rPr>
          <w:b w:val="1"/>
          <w:bCs w:val="1"/>
          <w:rtl w:val="0"/>
        </w:rPr>
        <w:t xml:space="preserve">8:00-11:25 </w:t>
      </w:r>
      <w:r w:rsidDel="00000000" w:rsidR="00000000" w:rsidRPr="00000000">
        <w:rPr>
          <w:i w:val="1"/>
          <w:iCs w:val="1"/>
          <w:rtl w:val="0"/>
        </w:rPr>
        <w:t xml:space="preserve">Seminarium magisterskie: </w:t>
      </w:r>
      <w:r w:rsidDel="00000000" w:rsidR="00000000" w:rsidRPr="00000000">
        <w:rPr>
          <w:rtl w:val="0"/>
        </w:rPr>
        <w:tab/>
        <w:t xml:space="preserve">dr hab. L. Nowak, s. 5 GA</w:t>
      </w:r>
    </w:p>
    <w:p w:rsidR="00000000" w:rsidDel="00000000" w:rsidP="00000000" w:rsidRDefault="00000000" w:rsidRPr="00000000" w14:paraId="0000000B">
      <w:pPr>
        <w:spacing w:line="168" w:lineRule="auto"/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dr hab. Ł. Młyńczyk, s. 105 GA</w:t>
      </w:r>
    </w:p>
    <w:p w:rsidR="00000000" w:rsidDel="00000000" w:rsidP="00000000" w:rsidRDefault="00000000" w:rsidRPr="00000000" w14:paraId="0000000C">
      <w:pPr>
        <w:spacing w:line="168" w:lineRule="auto"/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dr hab. S. Kozłowski, s. 222 GA</w:t>
      </w:r>
    </w:p>
    <w:p w:rsidR="00000000" w:rsidDel="00000000" w:rsidP="00000000" w:rsidRDefault="00000000" w:rsidRPr="00000000" w14:paraId="0000000D">
      <w:pPr>
        <w:spacing w:line="168" w:lineRule="auto"/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prof. dr hab. T. Żyro, s. 307 GA</w:t>
      </w:r>
    </w:p>
    <w:p w:rsidR="00000000" w:rsidDel="00000000" w:rsidP="00000000" w:rsidRDefault="00000000" w:rsidRPr="00000000" w14:paraId="0000000E">
      <w:pPr>
        <w:spacing w:line="168" w:lineRule="auto"/>
        <w:rPr/>
      </w:pPr>
      <w:r w:rsidDel="00000000" w:rsidR="00000000" w:rsidRPr="00000000">
        <w:rPr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  <w:t xml:space="preserve">dr hab. F. Ilkowski, s. P25 GA</w:t>
      </w:r>
    </w:p>
    <w:p w:rsidR="00000000" w:rsidDel="00000000" w:rsidP="00000000" w:rsidRDefault="00000000" w:rsidRPr="00000000" w14:paraId="0000000F">
      <w:pPr>
        <w:spacing w:line="168" w:lineRule="auto"/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prof. dr hab. J. Miecznikowska-Jerzak, s. 312 GA</w:t>
      </w:r>
    </w:p>
    <w:p w:rsidR="00000000" w:rsidDel="00000000" w:rsidP="00000000" w:rsidRDefault="00000000" w:rsidRPr="00000000" w14:paraId="00000010">
      <w:pPr>
        <w:spacing w:line="168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11:40-15:05 </w:t>
      </w:r>
      <w:r w:rsidDel="00000000" w:rsidR="00000000" w:rsidRPr="00000000">
        <w:rPr>
          <w:i w:val="1"/>
          <w:iCs w:val="1"/>
          <w:rtl w:val="0"/>
        </w:rPr>
        <w:t xml:space="preserve">Historia instytucji politycznych </w:t>
      </w:r>
      <w:r w:rsidDel="00000000" w:rsidR="00000000" w:rsidRPr="00000000">
        <w:rPr>
          <w:rtl w:val="0"/>
        </w:rPr>
        <w:t xml:space="preserve">[wyk 18], prof. dr hab. W. Jakubowski, s. Czarnowskiego KP3</w:t>
      </w:r>
    </w:p>
    <w:p w:rsidR="00000000" w:rsidDel="00000000" w:rsidP="00000000" w:rsidRDefault="00000000" w:rsidRPr="00000000" w14:paraId="00000011">
      <w:pPr>
        <w:spacing w:line="168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15:35-17:30 </w:t>
      </w:r>
      <w:r w:rsidDel="00000000" w:rsidR="00000000" w:rsidRPr="00000000">
        <w:rPr>
          <w:i w:val="1"/>
          <w:iCs w:val="1"/>
          <w:rtl w:val="0"/>
        </w:rPr>
        <w:t xml:space="preserve">Think-tanki w Polsce i na świecie </w:t>
      </w:r>
      <w:r w:rsidDel="00000000" w:rsidR="00000000" w:rsidRPr="00000000">
        <w:rPr>
          <w:rtl w:val="0"/>
        </w:rPr>
        <w:t xml:space="preserve">[kon 10], dr A. Kądziela </w:t>
      </w:r>
      <w:r w:rsidDel="00000000" w:rsidR="00000000" w:rsidRPr="00000000">
        <w:rPr>
          <w:color w:val="92d050"/>
          <w:rtl w:val="0"/>
        </w:rPr>
        <w:t xml:space="preserve">AiDP</w:t>
      </w:r>
      <w:r w:rsidDel="00000000" w:rsidR="00000000" w:rsidRPr="00000000">
        <w:rPr>
          <w:rtl w:val="0"/>
        </w:rPr>
        <w:t xml:space="preserve">, s. 5 GA</w:t>
      </w:r>
      <w:r w:rsidDel="00000000" w:rsidR="00000000" w:rsidRPr="00000000">
        <w:rPr>
          <w:b w:val="1"/>
          <w:bCs w:val="1"/>
          <w:rtl w:val="0"/>
        </w:rPr>
        <w:tab/>
        <w:tab/>
      </w:r>
    </w:p>
    <w:p w:rsidR="00000000" w:rsidDel="00000000" w:rsidP="00000000" w:rsidRDefault="00000000" w:rsidRPr="00000000" w14:paraId="00000012">
      <w:pPr>
        <w:spacing w:line="168" w:lineRule="auto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NIEDZIELA </w:t>
      </w:r>
    </w:p>
    <w:p w:rsidR="00000000" w:rsidDel="00000000" w:rsidP="00000000" w:rsidRDefault="00000000" w:rsidRPr="00000000" w14:paraId="00000014">
      <w:pPr>
        <w:spacing w:line="168" w:lineRule="auto"/>
        <w:rPr/>
      </w:pPr>
      <w:r w:rsidDel="00000000" w:rsidR="00000000" w:rsidRPr="00000000">
        <w:rPr>
          <w:b w:val="1"/>
          <w:bCs w:val="1"/>
          <w:rtl w:val="0"/>
        </w:rPr>
        <w:t xml:space="preserve">8:00-11:25 </w:t>
      </w:r>
      <w:r w:rsidDel="00000000" w:rsidR="00000000" w:rsidRPr="00000000">
        <w:rPr>
          <w:i w:val="1"/>
          <w:iCs w:val="1"/>
          <w:rtl w:val="0"/>
        </w:rPr>
        <w:t xml:space="preserve">Analiza i interpretacja danych ilościowych i jakościowych </w:t>
      </w:r>
      <w:r w:rsidDel="00000000" w:rsidR="00000000" w:rsidRPr="00000000">
        <w:rPr>
          <w:rtl w:val="0"/>
        </w:rPr>
        <w:t xml:space="preserve">[konw 18], dr hab. D. Mider </w:t>
      </w:r>
      <w:r w:rsidDel="00000000" w:rsidR="00000000" w:rsidRPr="00000000">
        <w:rPr>
          <w:color w:val="92d050"/>
          <w:rtl w:val="0"/>
        </w:rPr>
        <w:t xml:space="preserve">AiDP</w:t>
      </w:r>
      <w:r w:rsidDel="00000000" w:rsidR="00000000" w:rsidRPr="00000000">
        <w:rPr>
          <w:rtl w:val="0"/>
        </w:rPr>
        <w:t xml:space="preserve"> s. 308 GA</w:t>
      </w:r>
    </w:p>
    <w:p w:rsidR="00000000" w:rsidDel="00000000" w:rsidP="00000000" w:rsidRDefault="00000000" w:rsidRPr="00000000" w14:paraId="00000015">
      <w:pPr>
        <w:spacing w:line="168" w:lineRule="auto"/>
        <w:rPr/>
      </w:pPr>
      <w:r w:rsidDel="00000000" w:rsidR="00000000" w:rsidRPr="00000000">
        <w:rPr>
          <w:b w:val="1"/>
          <w:bCs w:val="1"/>
          <w:rtl w:val="0"/>
        </w:rPr>
        <w:t xml:space="preserve">8:00-11:25 </w:t>
      </w:r>
      <w:r w:rsidDel="00000000" w:rsidR="00000000" w:rsidRPr="00000000">
        <w:rPr>
          <w:i w:val="1"/>
          <w:iCs w:val="1"/>
          <w:rtl w:val="0"/>
        </w:rPr>
        <w:t xml:space="preserve">Przywództwo polityczne </w:t>
      </w:r>
      <w:r w:rsidDel="00000000" w:rsidR="00000000" w:rsidRPr="00000000">
        <w:rPr>
          <w:rtl w:val="0"/>
        </w:rPr>
        <w:t xml:space="preserve">[konw 18], dr S. Burchert </w:t>
      </w:r>
      <w:r w:rsidDel="00000000" w:rsidR="00000000" w:rsidRPr="00000000">
        <w:rPr>
          <w:color w:val="ff0000"/>
          <w:rtl w:val="0"/>
        </w:rPr>
        <w:t xml:space="preserve">MP</w:t>
      </w:r>
      <w:r w:rsidDel="00000000" w:rsidR="00000000" w:rsidRPr="00000000">
        <w:rPr>
          <w:rtl w:val="0"/>
        </w:rPr>
        <w:t xml:space="preserve"> s. 312 GA</w:t>
      </w:r>
    </w:p>
    <w:p w:rsidR="00000000" w:rsidDel="00000000" w:rsidP="00000000" w:rsidRDefault="00000000" w:rsidRPr="00000000" w14:paraId="00000016">
      <w:pPr>
        <w:spacing w:line="168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11:40-15:05 </w:t>
      </w:r>
      <w:r w:rsidDel="00000000" w:rsidR="00000000" w:rsidRPr="00000000">
        <w:rPr>
          <w:i w:val="1"/>
          <w:iCs w:val="1"/>
          <w:rtl w:val="0"/>
        </w:rPr>
        <w:t xml:space="preserve">Politologia organizacji </w:t>
      </w:r>
      <w:r w:rsidDel="00000000" w:rsidR="00000000" w:rsidRPr="00000000">
        <w:rPr>
          <w:rtl w:val="0"/>
        </w:rPr>
        <w:t xml:space="preserve">[kon 18], dr B. Kaczmarek </w:t>
      </w:r>
      <w:r w:rsidDel="00000000" w:rsidR="00000000" w:rsidRPr="00000000">
        <w:rPr>
          <w:color w:val="92d050"/>
          <w:rtl w:val="0"/>
        </w:rPr>
        <w:t xml:space="preserve">AiDP</w:t>
      </w:r>
      <w:r w:rsidDel="00000000" w:rsidR="00000000" w:rsidRPr="00000000">
        <w:rPr>
          <w:rtl w:val="0"/>
        </w:rPr>
        <w:t xml:space="preserve"> s. 308 GA</w:t>
      </w:r>
    </w:p>
    <w:p w:rsidR="00000000" w:rsidDel="00000000" w:rsidP="00000000" w:rsidRDefault="00000000" w:rsidRPr="00000000" w14:paraId="00000017">
      <w:pPr>
        <w:spacing w:line="168" w:lineRule="auto"/>
        <w:rPr>
          <w:color w:val="ff0000"/>
        </w:rPr>
      </w:pPr>
      <w:r w:rsidDel="00000000" w:rsidR="00000000" w:rsidRPr="00000000">
        <w:rPr>
          <w:b w:val="1"/>
          <w:bCs w:val="1"/>
          <w:rtl w:val="0"/>
        </w:rPr>
        <w:t xml:space="preserve">11:40-15:05 </w:t>
      </w:r>
      <w:r w:rsidDel="00000000" w:rsidR="00000000" w:rsidRPr="00000000">
        <w:rPr>
          <w:i w:val="1"/>
          <w:iCs w:val="1"/>
          <w:rtl w:val="0"/>
        </w:rPr>
        <w:t xml:space="preserve">Politologia organizacji </w:t>
      </w:r>
      <w:r w:rsidDel="00000000" w:rsidR="00000000" w:rsidRPr="00000000">
        <w:rPr>
          <w:rtl w:val="0"/>
        </w:rPr>
        <w:t xml:space="preserve">[kon 18], dr hab. J. Szczupaczyński </w:t>
      </w:r>
      <w:r w:rsidDel="00000000" w:rsidR="00000000" w:rsidRPr="00000000">
        <w:rPr>
          <w:color w:val="ff0000"/>
          <w:rtl w:val="0"/>
        </w:rPr>
        <w:t xml:space="preserve">MP</w:t>
      </w:r>
      <w:r w:rsidDel="00000000" w:rsidR="00000000" w:rsidRPr="00000000">
        <w:rPr>
          <w:rtl w:val="0"/>
        </w:rPr>
        <w:t xml:space="preserve"> s. 312 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168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15:35-17:30 </w:t>
      </w:r>
      <w:r w:rsidDel="00000000" w:rsidR="00000000" w:rsidRPr="00000000">
        <w:rPr>
          <w:i w:val="1"/>
          <w:iCs w:val="1"/>
          <w:rtl w:val="0"/>
        </w:rPr>
        <w:t xml:space="preserve">Zarządzanie projektami </w:t>
      </w:r>
      <w:r w:rsidDel="00000000" w:rsidR="00000000" w:rsidRPr="00000000">
        <w:rPr>
          <w:rtl w:val="0"/>
        </w:rPr>
        <w:t xml:space="preserve">[konw. 10], dr hab. J. Szczupaczyński </w:t>
      </w:r>
      <w:r w:rsidDel="00000000" w:rsidR="00000000" w:rsidRPr="00000000">
        <w:rPr>
          <w:color w:val="92d050"/>
          <w:rtl w:val="0"/>
        </w:rPr>
        <w:t xml:space="preserve">AiDP</w:t>
      </w:r>
      <w:r w:rsidDel="00000000" w:rsidR="00000000" w:rsidRPr="00000000">
        <w:rPr>
          <w:rtl w:val="0"/>
        </w:rPr>
        <w:t xml:space="preserve"> s. 312 GA</w:t>
      </w:r>
    </w:p>
    <w:p w:rsidR="00000000" w:rsidDel="00000000" w:rsidP="00000000" w:rsidRDefault="00000000" w:rsidRPr="00000000" w14:paraId="00000019">
      <w:pPr>
        <w:spacing w:line="168" w:lineRule="auto"/>
        <w:rPr>
          <w:color w:val="ff0000"/>
        </w:rPr>
      </w:pPr>
      <w:r w:rsidDel="00000000" w:rsidR="00000000" w:rsidRPr="00000000">
        <w:rPr>
          <w:b w:val="1"/>
          <w:bCs w:val="1"/>
          <w:rtl w:val="0"/>
        </w:rPr>
        <w:t xml:space="preserve">15:35-17:30 </w:t>
      </w:r>
      <w:r w:rsidDel="00000000" w:rsidR="00000000" w:rsidRPr="00000000">
        <w:rPr>
          <w:i w:val="1"/>
          <w:iCs w:val="1"/>
          <w:rtl w:val="0"/>
        </w:rPr>
        <w:t xml:space="preserve">Zarządzanie marketingowe </w:t>
      </w:r>
      <w:r w:rsidDel="00000000" w:rsidR="00000000" w:rsidRPr="00000000">
        <w:rPr>
          <w:rtl w:val="0"/>
        </w:rPr>
        <w:t xml:space="preserve">[konw 10], dr E. Zakrzewska,</w:t>
      </w:r>
      <w:r w:rsidDel="00000000" w:rsidR="00000000" w:rsidRPr="00000000">
        <w:rPr>
          <w:rtl w:val="0"/>
        </w:rPr>
        <w:t xml:space="preserve"> s. 308 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B) w terminach: 28.02-1.03, 28-29.03, 25-26.04, 30-31.05</w:t>
      </w:r>
    </w:p>
    <w:p w:rsidR="00000000" w:rsidDel="00000000" w:rsidP="00000000" w:rsidRDefault="00000000" w:rsidRPr="00000000" w14:paraId="0000001C">
      <w:pPr>
        <w:spacing w:line="168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SOBOTA </w:t>
      </w:r>
    </w:p>
    <w:p w:rsidR="00000000" w:rsidDel="00000000" w:rsidP="00000000" w:rsidRDefault="00000000" w:rsidRPr="00000000" w14:paraId="0000001D">
      <w:pPr>
        <w:spacing w:line="168" w:lineRule="auto"/>
        <w:rPr/>
      </w:pPr>
      <w:r w:rsidDel="00000000" w:rsidR="00000000" w:rsidRPr="00000000">
        <w:rPr>
          <w:b w:val="1"/>
          <w:bCs w:val="1"/>
          <w:rtl w:val="0"/>
        </w:rPr>
        <w:t xml:space="preserve">8:00-11:25 </w:t>
      </w:r>
      <w:r w:rsidDel="00000000" w:rsidR="00000000" w:rsidRPr="00000000">
        <w:rPr>
          <w:i w:val="1"/>
          <w:iCs w:val="1"/>
          <w:rtl w:val="0"/>
        </w:rPr>
        <w:t xml:space="preserve">Polityka zagraniczna RP </w:t>
      </w:r>
      <w:r w:rsidDel="00000000" w:rsidR="00000000" w:rsidRPr="00000000">
        <w:rPr>
          <w:rtl w:val="0"/>
        </w:rPr>
        <w:t xml:space="preserve">[wyk 18], dr F. Urbański, aula NŚ 69</w:t>
      </w:r>
    </w:p>
    <w:p w:rsidR="00000000" w:rsidDel="00000000" w:rsidP="00000000" w:rsidRDefault="00000000" w:rsidRPr="00000000" w14:paraId="0000001E">
      <w:pPr>
        <w:spacing w:line="168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11:40-15:05 </w:t>
      </w:r>
      <w:r w:rsidDel="00000000" w:rsidR="00000000" w:rsidRPr="00000000">
        <w:rPr>
          <w:i w:val="1"/>
          <w:iCs w:val="1"/>
          <w:rtl w:val="0"/>
        </w:rPr>
        <w:t xml:space="preserve">Współczesna myśl polityczna </w:t>
      </w:r>
      <w:r w:rsidDel="00000000" w:rsidR="00000000" w:rsidRPr="00000000">
        <w:rPr>
          <w:rtl w:val="0"/>
        </w:rPr>
        <w:t xml:space="preserve">[wyk 18], dr hab. L. Nowak, aula NŚ 69</w:t>
      </w:r>
    </w:p>
    <w:p w:rsidR="00000000" w:rsidDel="00000000" w:rsidP="00000000" w:rsidRDefault="00000000" w:rsidRPr="00000000" w14:paraId="0000001F">
      <w:pPr>
        <w:spacing w:line="168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15:35-19:00 </w:t>
      </w:r>
      <w:r w:rsidDel="00000000" w:rsidR="00000000" w:rsidRPr="00000000">
        <w:rPr>
          <w:i w:val="1"/>
          <w:iCs w:val="1"/>
          <w:rtl w:val="0"/>
        </w:rPr>
        <w:t xml:space="preserve">Public relations </w:t>
      </w:r>
      <w:r w:rsidDel="00000000" w:rsidR="00000000" w:rsidRPr="00000000">
        <w:rPr>
          <w:rtl w:val="0"/>
        </w:rPr>
        <w:t xml:space="preserve">[konw 18], dr hab. B. Biskup </w:t>
      </w:r>
      <w:r w:rsidDel="00000000" w:rsidR="00000000" w:rsidRPr="00000000">
        <w:rPr>
          <w:color w:val="ff0000"/>
          <w:rtl w:val="0"/>
        </w:rPr>
        <w:t xml:space="preserve">MP</w:t>
      </w:r>
      <w:r w:rsidDel="00000000" w:rsidR="00000000" w:rsidRPr="00000000">
        <w:rPr>
          <w:rtl w:val="0"/>
        </w:rPr>
        <w:t xml:space="preserve">, s. 223 GA</w:t>
      </w:r>
    </w:p>
    <w:p w:rsidR="00000000" w:rsidDel="00000000" w:rsidP="00000000" w:rsidRDefault="00000000" w:rsidRPr="00000000" w14:paraId="00000020">
      <w:pPr>
        <w:spacing w:line="240" w:lineRule="auto"/>
        <w:rPr/>
      </w:pPr>
      <w:bookmarkStart w:colFirst="0" w:colLast="0" w:name="_heading=h.lcpkbmp2pwj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NIEDZIELA</w:t>
      </w:r>
    </w:p>
    <w:p w:rsidR="00000000" w:rsidDel="00000000" w:rsidP="00000000" w:rsidRDefault="00000000" w:rsidRPr="00000000" w14:paraId="00000022">
      <w:pPr>
        <w:spacing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8:00-11:25 </w:t>
      </w:r>
      <w:r w:rsidDel="00000000" w:rsidR="00000000" w:rsidRPr="00000000">
        <w:rPr>
          <w:i w:val="1"/>
          <w:iCs w:val="1"/>
          <w:rtl w:val="0"/>
        </w:rPr>
        <w:t xml:space="preserve">Modele i techniki analizy politycznej </w:t>
      </w:r>
      <w:r w:rsidDel="00000000" w:rsidR="00000000" w:rsidRPr="00000000">
        <w:rPr>
          <w:rtl w:val="0"/>
        </w:rPr>
        <w:t xml:space="preserve">[konw 18], dr M. Tobiasz </w:t>
      </w:r>
      <w:r w:rsidDel="00000000" w:rsidR="00000000" w:rsidRPr="00000000">
        <w:rPr>
          <w:color w:val="92d050"/>
          <w:rtl w:val="0"/>
        </w:rPr>
        <w:t xml:space="preserve">AiDP</w:t>
      </w:r>
      <w:r w:rsidDel="00000000" w:rsidR="00000000" w:rsidRPr="00000000">
        <w:rPr>
          <w:rtl w:val="0"/>
        </w:rPr>
        <w:t xml:space="preserve">, s. 303 GA</w:t>
      </w:r>
    </w:p>
    <w:p w:rsidR="00000000" w:rsidDel="00000000" w:rsidP="00000000" w:rsidRDefault="00000000" w:rsidRPr="00000000" w14:paraId="00000023">
      <w:pPr>
        <w:spacing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8:00-11:25 </w:t>
      </w:r>
      <w:r w:rsidDel="00000000" w:rsidR="00000000" w:rsidRPr="00000000">
        <w:rPr>
          <w:i w:val="1"/>
          <w:iCs w:val="1"/>
          <w:rtl w:val="0"/>
        </w:rPr>
        <w:t xml:space="preserve">Wywieranie wpływu w polityce </w:t>
      </w:r>
      <w:r w:rsidDel="00000000" w:rsidR="00000000" w:rsidRPr="00000000">
        <w:rPr>
          <w:rtl w:val="0"/>
        </w:rPr>
        <w:t xml:space="preserve">[kon 10], dr hab. O. Annusewicz </w:t>
      </w:r>
      <w:r w:rsidDel="00000000" w:rsidR="00000000" w:rsidRPr="00000000">
        <w:rPr>
          <w:color w:val="ff0000"/>
          <w:rtl w:val="0"/>
        </w:rPr>
        <w:t xml:space="preserve">MP</w:t>
      </w:r>
      <w:r w:rsidDel="00000000" w:rsidR="00000000" w:rsidRPr="00000000">
        <w:rPr>
          <w:rtl w:val="0"/>
        </w:rPr>
        <w:t xml:space="preserve"> s. 313 GA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b w:val="1"/>
          <w:bCs w:val="1"/>
          <w:rtl w:val="0"/>
        </w:rPr>
        <w:t xml:space="preserve">11:40-15:05 </w:t>
      </w:r>
      <w:r w:rsidDel="00000000" w:rsidR="00000000" w:rsidRPr="00000000">
        <w:rPr>
          <w:i w:val="1"/>
          <w:iCs w:val="1"/>
          <w:rtl w:val="0"/>
        </w:rPr>
        <w:t xml:space="preserve">Decydowanie polityczne </w:t>
      </w:r>
      <w:r w:rsidDel="00000000" w:rsidR="00000000" w:rsidRPr="00000000">
        <w:rPr>
          <w:rtl w:val="0"/>
        </w:rPr>
        <w:t xml:space="preserve">[wyk 18], prof. dr hab. G. Rydlewski, aula Baszkiewicza GA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/>
      </w:pPr>
      <w:r w:rsidDel="00000000" w:rsidR="00000000" w:rsidRPr="00000000">
        <w:rPr>
          <w:rtl w:val="0"/>
        </w:rPr>
        <w:t xml:space="preserve">Legenda:</w:t>
      </w:r>
    </w:p>
    <w:p w:rsidR="00000000" w:rsidDel="00000000" w:rsidP="00000000" w:rsidRDefault="00000000" w:rsidRPr="00000000" w14:paraId="00000027">
      <w:pPr>
        <w:spacing w:line="240" w:lineRule="auto"/>
        <w:rPr/>
      </w:pPr>
      <w:r w:rsidDel="00000000" w:rsidR="00000000" w:rsidRPr="00000000">
        <w:rPr>
          <w:rtl w:val="0"/>
        </w:rPr>
        <w:t xml:space="preserve">[wyk 18] </w:t>
      </w:r>
      <w:r w:rsidDel="00000000" w:rsidR="00000000" w:rsidRPr="00000000">
        <w:rPr>
          <w:rtl w:val="0"/>
        </w:rPr>
        <w:t xml:space="preserve">🡪 wykład 18h </w:t>
      </w:r>
    </w:p>
    <w:p w:rsidR="00000000" w:rsidDel="00000000" w:rsidP="00000000" w:rsidRDefault="00000000" w:rsidRPr="00000000" w14:paraId="00000028">
      <w:pPr>
        <w:spacing w:line="240" w:lineRule="auto"/>
        <w:rPr/>
      </w:pPr>
      <w:r w:rsidDel="00000000" w:rsidR="00000000" w:rsidRPr="00000000">
        <w:rPr>
          <w:rtl w:val="0"/>
        </w:rPr>
        <w:t xml:space="preserve">[konw 18] 🡪 konwersatorium 18h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60" w:line="252.00000000000003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Listapunktowana">
    <w:name w:val="List Bullet"/>
    <w:basedOn w:val="Normalny"/>
    <w:uiPriority w:val="99"/>
    <w:unhideWhenUsed w:val="1"/>
    <w:rsid w:val="005505BA"/>
    <w:pPr>
      <w:numPr>
        <w:numId w:val="1"/>
      </w:numPr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5uT4crpIrIDigpH3+sXwON0F9g==">CgMxLjAyDmgubGNwa2JtcDJwd2psOAByITFPbHBiYnRuZ0I5T3RpLU5GUmxTZC1FNzhKY241YUlacg==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2025-12-19T11:29:00Z</dcterms:created>
  <dc:creator>ANETA</dc:creator>
</cp:coreProperties>
</file>