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33E44" w14:textId="01CBC745" w:rsidR="00C44381" w:rsidRPr="00F7549E" w:rsidRDefault="00F26630" w:rsidP="00F26630">
      <w:pPr>
        <w:jc w:val="center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W związku z organizacją Kongresu w Gmachu Audytoryjnym Wydziału, poniżej przedstawiamy grafik przeniesienia zajęć w dniu 6 marca 2026 (piątek)</w:t>
      </w:r>
    </w:p>
    <w:p w14:paraId="7A0A8CE3" w14:textId="77777777" w:rsidR="00F26630" w:rsidRPr="00F7549E" w:rsidRDefault="00F26630" w:rsidP="00F26630">
      <w:pPr>
        <w:jc w:val="center"/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p w14:paraId="7A6404E7" w14:textId="77777777" w:rsidR="00F26630" w:rsidRPr="00F7549E" w:rsidRDefault="00F26630" w:rsidP="00C44381">
      <w:pPr>
        <w:rPr>
          <w:rFonts w:ascii="Times New Roman" w:eastAsia="Times New Roman" w:hAnsi="Times New Roman" w:cs="Times New Roman"/>
          <w:b/>
          <w:bCs/>
          <w:color w:val="00B050"/>
          <w:kern w:val="0"/>
          <w:lang w:eastAsia="pl-PL"/>
          <w14:ligatures w14:val="none"/>
        </w:rPr>
      </w:pPr>
    </w:p>
    <w:p w14:paraId="6F27A380" w14:textId="77777777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D86DCB" w:themeColor="accent5" w:themeTint="99"/>
          <w:kern w:val="0"/>
          <w:lang w:eastAsia="pl-PL"/>
          <w14:ligatures w14:val="none"/>
        </w:rPr>
      </w:pPr>
    </w:p>
    <w:p w14:paraId="1BF3F4D6" w14:textId="5EB8530B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 xml:space="preserve">Aula Baszkiewicza </w:t>
      </w:r>
    </w:p>
    <w:p w14:paraId="428F5F84" w14:textId="7C32463C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8:00-9:30 dr hab. Patrycja Grzebyk,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Prawo międzynarodowe publiczne,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>Aula Mickiewicza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>, AUD. MAX</w:t>
      </w:r>
    </w:p>
    <w:p w14:paraId="11503175" w14:textId="05B7DB3D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9:45-13:00 dr Anna Wróbel,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Międzynarodowa polityka gospodarcza,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Aula </w:t>
      </w:r>
      <w:r w:rsidR="00545E0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D.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>AUD. MAX</w:t>
      </w:r>
    </w:p>
    <w:p w14:paraId="4E19B43C" w14:textId="0C189924" w:rsidR="009F44ED" w:rsidRPr="00F7549E" w:rsidRDefault="009F44ED" w:rsidP="009F44ED">
      <w:pPr>
        <w:rPr>
          <w:rFonts w:ascii="Times New Roman" w:hAnsi="Times New Roman" w:cs="Times New Roman"/>
          <w:color w:val="000000" w:themeColor="text1"/>
        </w:rPr>
      </w:pPr>
      <w:r w:rsidRPr="00F7549E">
        <w:rPr>
          <w:rFonts w:ascii="Times New Roman" w:hAnsi="Times New Roman" w:cs="Times New Roman"/>
          <w:color w:val="000000" w:themeColor="text1"/>
        </w:rPr>
        <w:t>13:15-14:45 dr Grzegorz Mathea, </w:t>
      </w:r>
      <w:r w:rsidRPr="00F7549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War and International Relations: A Military-Historical Perspective, </w:t>
      </w:r>
      <w:r w:rsidR="00737448"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 xml:space="preserve">zajęcia przeniesione do </w:t>
      </w:r>
      <w:r w:rsidR="00BA3AC1"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>Aula parter, Nowy Świat 69</w:t>
      </w:r>
    </w:p>
    <w:p w14:paraId="4B2439B0" w14:textId="6B29FE14" w:rsidR="009F44ED" w:rsidRPr="00F7549E" w:rsidRDefault="009F44ED" w:rsidP="009F44ED">
      <w:pPr>
        <w:rPr>
          <w:rFonts w:ascii="Times New Roman" w:hAnsi="Times New Roman" w:cs="Times New Roman"/>
          <w:color w:val="000000" w:themeColor="text1"/>
        </w:rPr>
      </w:pPr>
      <w:r w:rsidRPr="00F7549E">
        <w:rPr>
          <w:rFonts w:ascii="Times New Roman" w:hAnsi="Times New Roman" w:cs="Times New Roman"/>
          <w:color w:val="000000" w:themeColor="text1"/>
        </w:rPr>
        <w:t>15:00-16:30 dr Grzegorz Mathea, </w:t>
      </w:r>
      <w:r w:rsidRPr="00F7549E">
        <w:rPr>
          <w:rFonts w:ascii="Times New Roman" w:hAnsi="Times New Roman" w:cs="Times New Roman"/>
          <w:color w:val="000000" w:themeColor="text1"/>
          <w:shd w:val="clear" w:color="auto" w:fill="FFFFFF"/>
        </w:rPr>
        <w:t>The Central and East European Perspective on Russi</w:t>
      </w:r>
      <w:r w:rsidR="00737448" w:rsidRPr="00F7549E">
        <w:rPr>
          <w:rFonts w:ascii="Times New Roman" w:hAnsi="Times New Roman" w:cs="Times New Roman"/>
          <w:color w:val="000000" w:themeColor="text1"/>
          <w:shd w:val="clear" w:color="auto" w:fill="FFFFFF"/>
        </w:rPr>
        <w:t>a</w:t>
      </w:r>
      <w:r w:rsidRPr="00F7549E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, </w:t>
      </w:r>
      <w:r w:rsidRPr="00F7549E">
        <w:rPr>
          <w:rFonts w:ascii="Times New Roman" w:hAnsi="Times New Roman" w:cs="Times New Roman"/>
          <w:color w:val="EE0000"/>
          <w:shd w:val="clear" w:color="auto" w:fill="FFFFFF"/>
        </w:rPr>
        <w:t xml:space="preserve">zajęcia przeniesione </w:t>
      </w:r>
      <w:r w:rsidR="00BA3AC1"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>Aula parter, Nowy Świat 69</w:t>
      </w:r>
    </w:p>
    <w:p w14:paraId="47C5F140" w14:textId="58815EA2" w:rsidR="009F44ED" w:rsidRPr="00F7549E" w:rsidRDefault="009F44ED" w:rsidP="009F44ED">
      <w:pPr>
        <w:rPr>
          <w:rFonts w:ascii="Times New Roman" w:hAnsi="Times New Roman" w:cs="Times New Roman"/>
          <w:color w:val="EE0000"/>
        </w:rPr>
      </w:pPr>
      <w:r w:rsidRPr="00F7549E">
        <w:rPr>
          <w:rFonts w:ascii="Times New Roman" w:hAnsi="Times New Roman" w:cs="Times New Roman"/>
          <w:color w:val="000000" w:themeColor="text1"/>
        </w:rPr>
        <w:t xml:space="preserve">16:45-18:15 dr Grzegorz Mathea, konwersatorium, </w:t>
      </w:r>
      <w:r w:rsidRPr="00F7549E">
        <w:rPr>
          <w:rFonts w:ascii="Times New Roman" w:hAnsi="Times New Roman" w:cs="Times New Roman"/>
          <w:b/>
          <w:bCs/>
          <w:color w:val="EE0000"/>
        </w:rPr>
        <w:t>zajęcia przeniesione</w:t>
      </w:r>
      <w:r w:rsidRPr="00F7549E">
        <w:rPr>
          <w:rFonts w:ascii="Times New Roman" w:hAnsi="Times New Roman" w:cs="Times New Roman"/>
          <w:color w:val="EE0000"/>
        </w:rPr>
        <w:t xml:space="preserve"> do</w:t>
      </w:r>
      <w:r w:rsidR="00737448" w:rsidRPr="00F7549E">
        <w:rPr>
          <w:rFonts w:ascii="Times New Roman" w:hAnsi="Times New Roman" w:cs="Times New Roman"/>
          <w:color w:val="EE0000"/>
        </w:rPr>
        <w:t xml:space="preserve"> </w:t>
      </w:r>
      <w:r w:rsidR="00BA3AC1"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>Aula parter, Nowy Świat 69</w:t>
      </w:r>
    </w:p>
    <w:p w14:paraId="7A814C6C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C861B90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05</w:t>
      </w:r>
    </w:p>
    <w:p w14:paraId="4FDC36C8" w14:textId="5DB20129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8:00-9:30 dr hab. Wiesław Cetera, seminarium magisterskiej,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E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, AUD. MAX.</w:t>
      </w:r>
    </w:p>
    <w:p w14:paraId="4E2E7DD5" w14:textId="2704EB82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9:45-11:15 dr hab. Wiesław Cetera,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Analiza danych w polityce publicznej,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Aula E, AUD. MAX.</w:t>
      </w:r>
    </w:p>
    <w:p w14:paraId="689E32C9" w14:textId="02CBB186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11:30-13:00 dr hab. Wiesław Cetera,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Analiza danych w polityce publicznej, </w:t>
      </w:r>
      <w:r w:rsidR="00737448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Aula E, AUD. MAX.</w:t>
      </w:r>
    </w:p>
    <w:p w14:paraId="11B05727" w14:textId="77777777" w:rsidR="00F7549E" w:rsidRPr="00F7549E" w:rsidRDefault="00F7549E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</w:p>
    <w:p w14:paraId="149C2E6E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105</w:t>
      </w:r>
    </w:p>
    <w:p w14:paraId="46ADF1CD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11:30-13:00 dr hab. Łukasz Zamęcki, Comparative Political Systems (II), 13 osób,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312, w Gmachu Audytoryjnym.</w:t>
      </w:r>
    </w:p>
    <w:p w14:paraId="5C935DF1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13:15-14:45 dr hab. Ryszard Szarfenberg,  Welfare mix,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AULI D, AUD. MAX </w:t>
      </w:r>
    </w:p>
    <w:p w14:paraId="1C87DB84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15:00-16:30 dr hab. Ryszard Szarfenberg, Introduction to social and public policy (II),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s.216 s. BUW</w:t>
      </w:r>
    </w:p>
    <w:p w14:paraId="22FD1F30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16:45-18:15 mgr Dariusz Szawurski-Radetz, konwersatorium,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308 s. B</w:t>
      </w:r>
    </w:p>
    <w:p w14:paraId="180F4421" w14:textId="613E1DAA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CB56A2D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222</w:t>
      </w:r>
    </w:p>
    <w:p w14:paraId="76B6FF0F" w14:textId="4AFB7849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13:15-14:45 dr Agnieszka Bejma,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Elections and Voters, </w:t>
      </w:r>
      <w:r w:rsidR="00C0449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A</w:t>
      </w:r>
      <w:r w:rsidR="00C0449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, AUD. MAX</w:t>
      </w:r>
    </w:p>
    <w:p w14:paraId="538F4C75" w14:textId="32AA9BC8" w:rsidR="00C04491" w:rsidRPr="00F7549E" w:rsidRDefault="00C0449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15:0</w:t>
      </w:r>
      <w:r w:rsidR="00954BE0"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0</w:t>
      </w: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-16:30 </w:t>
      </w:r>
      <w:r w:rsidR="00954BE0"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Marcin Żółtowski, </w:t>
      </w:r>
      <w:r w:rsidR="00954BE0" w:rsidRPr="00F7549E">
        <w:rPr>
          <w:rFonts w:ascii="Times New Roman" w:hAnsi="Times New Roman" w:cs="Times New Roman"/>
          <w:color w:val="06022E"/>
          <w:shd w:val="clear" w:color="auto" w:fill="FFFFFF"/>
        </w:rPr>
        <w:t xml:space="preserve">Implementation project, </w:t>
      </w:r>
      <w:r w:rsidR="00954BE0"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>zajęcia przeniesione do Sali 3, Krakowskie Przedmieście 3</w:t>
      </w:r>
    </w:p>
    <w:p w14:paraId="740A6AF0" w14:textId="77777777" w:rsidR="00737448" w:rsidRPr="00F7549E" w:rsidRDefault="00737448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6563E3EC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shd w:val="clear" w:color="auto" w:fill="FFFFFF"/>
          <w:lang w:eastAsia="pl-PL"/>
          <w14:ligatures w14:val="none"/>
        </w:rPr>
        <w:t>Sala 223</w:t>
      </w:r>
    </w:p>
    <w:p w14:paraId="442BD024" w14:textId="6246DD5B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8:00-9:30 dr Ania Wróbel,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Międzynarodowe transakcje gospodarcze,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5FDCD522" w14:textId="2055A7E2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9:45-11:15 dr hab. Patrycja Grzebyk,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International crimes,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35E9744F" w14:textId="4821E280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11:30-13:00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dr Barbara Regulska-Ingielewicz, Międzynarodowa ochrona środowiska,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581FD74F" w14:textId="022B6260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13:15-14:45 dr Anna wróbel,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Międzynarodowa polityka gospodarcza,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5893DF05" w14:textId="56028360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lastRenderedPageBreak/>
        <w:t>15:00-16:30 dr Anna Wróbel,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Międzynarodowy system handlowy WTO,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3BDF9D2E" w14:textId="7E86180F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16:45-18:15 dr Anna Wróbel, Międzynarodowa polityka gospodarcza,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0C9DC9CD" w14:textId="66AAC240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18:30-20:00 dr Anna Wróbel, Międzynarodowa polityka gospodarcza,</w:t>
      </w:r>
      <w:r w:rsidR="002A622A"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 </w:t>
      </w:r>
      <w:r w:rsidR="002A622A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106 s. BUW</w:t>
      </w:r>
    </w:p>
    <w:p w14:paraId="6BEBDF63" w14:textId="77777777" w:rsidR="00620AC7" w:rsidRPr="00F7549E" w:rsidRDefault="00620AC7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C537A04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303</w:t>
      </w:r>
    </w:p>
    <w:p w14:paraId="497CBC4D" w14:textId="4C7CF492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8:00-9:30 dr Szymon Kardaś,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>Prawo gospodarcze UE,</w:t>
      </w:r>
      <w:r w:rsidR="00720DB1"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 </w:t>
      </w:r>
      <w:r w:rsidR="00720DB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308 s. BUW</w:t>
      </w:r>
    </w:p>
    <w:p w14:paraId="5150AF70" w14:textId="184575BF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9:45-11:15 dr Małgorzata Kaczorowska,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Comparative Political Parties, </w:t>
      </w:r>
      <w:r w:rsidR="00720DB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308 s. BUW</w:t>
      </w:r>
    </w:p>
    <w:p w14:paraId="1F6730E2" w14:textId="5EEC60FC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11:30-13:00 dr Ridvan Bariiev,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International military relations, </w:t>
      </w:r>
      <w:r w:rsidR="00720DB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308 s. BUW</w:t>
      </w:r>
    </w:p>
    <w:p w14:paraId="54CB15BB" w14:textId="6BB13103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13:15-14:45 dr Ridvan Bariiev,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International military relations, </w:t>
      </w:r>
      <w:r w:rsidR="00720DB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308 s. BUW</w:t>
      </w:r>
    </w:p>
    <w:p w14:paraId="0E0D99A7" w14:textId="7D7778F3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15:00-16:30 dr Ridvan Bariiev,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International military relations, </w:t>
      </w:r>
      <w:r w:rsidR="00720DB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308 s. BUW</w:t>
      </w:r>
    </w:p>
    <w:p w14:paraId="1BDEBE83" w14:textId="77777777" w:rsidR="00E75E12" w:rsidRPr="00F7549E" w:rsidRDefault="00E75E12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</w:p>
    <w:p w14:paraId="4E8157D6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307</w:t>
      </w:r>
    </w:p>
    <w:p w14:paraId="53139378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9:45-11:15 mgr Marta Nowak Academic Writing,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sali116, s. BUW</w:t>
      </w:r>
    </w:p>
    <w:p w14:paraId="310D3D8F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11:30-13:00 mgr Marta Nowak Academic Writing,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Aula A, AUD</w:t>
      </w:r>
      <w:r w:rsidRPr="00F7549E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MAX.</w:t>
      </w:r>
    </w:p>
    <w:p w14:paraId="63FF5E0E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13:15-14:45 mgr Marta Nowak Academic Writing,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308, s. BUW</w:t>
      </w:r>
    </w:p>
    <w:p w14:paraId="6FE8D97C" w14:textId="3A5CBA02" w:rsidR="00F7549E" w:rsidRPr="00F7549E" w:rsidRDefault="00F7549E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16:45-18:15 dr hab. Małgorzata Mizerska-Wrotkowska , seminarium,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113, s. BUW</w:t>
      </w:r>
    </w:p>
    <w:p w14:paraId="526A2E5C" w14:textId="77777777" w:rsidR="00F7549E" w:rsidRPr="00F7549E" w:rsidRDefault="00F7549E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</w:p>
    <w:p w14:paraId="3ACC52AA" w14:textId="77777777" w:rsidR="00C44381" w:rsidRPr="00F7549E" w:rsidRDefault="00C44381" w:rsidP="00C44381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308</w:t>
      </w:r>
    </w:p>
    <w:p w14:paraId="4B8C2A09" w14:textId="6318C539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9:45-11:15 dr Błażej Poboży,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Najnowsza historia polityczna Polski (II), </w:t>
      </w:r>
      <w:r w:rsidR="006166F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B</w:t>
      </w:r>
      <w:r w:rsidR="006166F1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, AUD. MAX.</w:t>
      </w:r>
    </w:p>
    <w:p w14:paraId="5B3572C9" w14:textId="2FD66EE2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11:30-13:00 dr Błażej Poboży,</w:t>
      </w:r>
      <w:r w:rsidR="001A1AA4"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Najnowsza historia polityczna Polski (II), 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B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, AUD. MAX.</w:t>
      </w:r>
    </w:p>
    <w:p w14:paraId="2C8168DB" w14:textId="47AAA4C9" w:rsidR="00C44381" w:rsidRPr="00F7549E" w:rsidRDefault="00C44381" w:rsidP="00C44381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13:15-14:45 dr hab. Justyna Otto,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>Współczesne teorie państwa,</w:t>
      </w:r>
      <w:r w:rsidR="007205F1"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 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 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B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, AUD MAX.</w:t>
      </w:r>
    </w:p>
    <w:p w14:paraId="7BA0593F" w14:textId="2C375E01" w:rsidR="00C44381" w:rsidRPr="00F7549E" w:rsidRDefault="00C44381" w:rsidP="00C44381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15:00-16:30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dr hab. Aleksandra Zubrzycka-Czarnecka, Metody jakościowe w NoPiA (poziom średniozaawansowany), 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s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ali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213</w:t>
      </w:r>
      <w:r w:rsidR="001A1AA4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, s.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 BUW</w:t>
      </w:r>
    </w:p>
    <w:p w14:paraId="13EF3285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p w14:paraId="1A0C0FFE" w14:textId="29113371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312</w:t>
      </w:r>
    </w:p>
    <w:p w14:paraId="5BCE4309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9:45-11:15 dr Małgorzata Ołdak, Proces polityki publicznej,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Sali 205, s. BUW </w:t>
      </w:r>
    </w:p>
    <w:p w14:paraId="12EEA037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11:30-13:00 dr hab. Justyna Otto, Współczesne teorie państwa,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Sali 205, s. BUW </w:t>
      </w:r>
    </w:p>
    <w:p w14:paraId="67851FB1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13:15-14:45 dr hab. Łukasz Zamęcki, Taiwan and Northeast Asia: political systems,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AULI C, AUD. MAX</w:t>
      </w:r>
    </w:p>
    <w:p w14:paraId="79F6A437" w14:textId="7A805A32" w:rsidR="001E089C" w:rsidRPr="00F7549E" w:rsidRDefault="00F7549E" w:rsidP="00E92987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16:45-18:15 dr Saroj Kumar Aryal, seminarium,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przeniesione zajęcia do FOCUSOWNI w Gmachu Audytoryjnym </w:t>
      </w:r>
    </w:p>
    <w:p w14:paraId="451D8F37" w14:textId="77777777" w:rsidR="00F7549E" w:rsidRPr="00F7549E" w:rsidRDefault="00F7549E" w:rsidP="00E92987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2149A490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215E99" w:themeColor="text2" w:themeTint="BF"/>
          <w:kern w:val="0"/>
          <w:lang w:eastAsia="pl-PL"/>
          <w14:ligatures w14:val="none"/>
        </w:rPr>
        <w:t>Sala 313</w:t>
      </w:r>
    </w:p>
    <w:p w14:paraId="213AE070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lastRenderedPageBreak/>
        <w:t xml:space="preserve">9:45-11:15 dr Beata Górka-Winter, Konflikty współczesnego świata,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FOCUSOWNI, w Gmachu Audytoryjnym </w:t>
      </w:r>
    </w:p>
    <w:p w14:paraId="6AC0DE09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11:30-13:00 dr Anita Oberda-Monkiewicz, seminarium,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FOCUSOWNI, w Gmachu Audytoryjnym </w:t>
      </w:r>
    </w:p>
    <w:p w14:paraId="0412E5B3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13:15-14:45 dr Małgorzata Ołdak, Proces polityki publicznej,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Auli Mickiewicza AUD. MAX. </w:t>
      </w:r>
    </w:p>
    <w:p w14:paraId="6402C31D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15:00-16:30 dr Anita Oberda-Monkiewicz, dyżur dydaktyczny,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sali 216, s. BUW </w:t>
      </w:r>
    </w:p>
    <w:p w14:paraId="59042D7D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16:45-18:15 dr Filip Urbański, Aktualne wyzwania w Europie - warsztaty I</w:t>
      </w:r>
      <w:r w:rsidRPr="00F7549E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im. Czarnowskiego, KP3</w:t>
      </w:r>
    </w:p>
    <w:p w14:paraId="341F288D" w14:textId="77777777" w:rsidR="00F7549E" w:rsidRPr="00F7549E" w:rsidRDefault="00F7549E" w:rsidP="00F7549E">
      <w:pPr>
        <w:rPr>
          <w:rFonts w:ascii="Times New Roman" w:hAnsi="Times New Roman" w:cs="Times New Roman"/>
          <w:color w:val="000000" w:themeColor="text1"/>
        </w:rPr>
      </w:pPr>
    </w:p>
    <w:p w14:paraId="2A636C36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314</w:t>
      </w:r>
    </w:p>
    <w:p w14:paraId="433B15EE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8:00-9:30 dr Jadwiga Nadolska, Pluralizm w systemów społeczno-gospodarczych,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sali 3, KP3 </w:t>
      </w:r>
    </w:p>
    <w:p w14:paraId="4CC51BC9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9:45-11:15 dr Jadwiga Nadolska, Rynki pracy w Europie, 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3, KP3</w:t>
      </w:r>
    </w:p>
    <w:p w14:paraId="40C7BD12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13:15-14:45 dr Peter Gee, Academic Writing, 13 osób,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Aula E, AUD MAX. </w:t>
      </w:r>
    </w:p>
    <w:p w14:paraId="49AD2737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15:00-16:30 dr Joanna Sapieżko-Samordak, Seminarium Dyplomowe,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Aula E, AUD.MAX</w:t>
      </w:r>
    </w:p>
    <w:p w14:paraId="12C6545B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16:45-18:15 dr hab. Dorota Heidrich, seminarium,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3, Krakowskie Przedmieście 3</w:t>
      </w:r>
    </w:p>
    <w:p w14:paraId="43EAC9B9" w14:textId="77777777" w:rsidR="00F7549E" w:rsidRPr="00F7549E" w:rsidRDefault="00F7549E" w:rsidP="00E92987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F83C601" w14:textId="77777777" w:rsidR="000D28A6" w:rsidRPr="00F7549E" w:rsidRDefault="000D28A6" w:rsidP="000D28A6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315</w:t>
      </w:r>
    </w:p>
    <w:p w14:paraId="4D4FDC85" w14:textId="75204E31" w:rsidR="000D28A6" w:rsidRPr="00F7549E" w:rsidRDefault="000D28A6" w:rsidP="000D28A6">
      <w:pP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9:45-11:15 dr Peter Gee, Academic Writing,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 xml:space="preserve">zajęcia przeniesione do sali 212 do S. BUW </w:t>
      </w:r>
    </w:p>
    <w:p w14:paraId="0BCBB116" w14:textId="1B87321D" w:rsidR="000D28A6" w:rsidRPr="00F7549E" w:rsidRDefault="000D28A6" w:rsidP="000D28A6">
      <w:pPr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11:30-13:00 dr Joanna Gocłowska-Bolek, Adam Burakowski, Rynki Wschodzące, w stosunkach międzynarodowych,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AULI C, AUD. MAX.</w:t>
      </w:r>
      <w:r w:rsidRPr="00F7549E"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  <w:t xml:space="preserve"> </w:t>
      </w:r>
    </w:p>
    <w:p w14:paraId="20555982" w14:textId="32DDC730" w:rsidR="000D28A6" w:rsidRPr="00F7549E" w:rsidRDefault="000D28A6" w:rsidP="000D28A6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15:00-16:30 dr hab. Małgorzata Mizerska-Wrotkowska, Seminarium</w:t>
      </w:r>
      <w:r w:rsidRPr="00F7549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pl-PL"/>
          <w14:ligatures w14:val="none"/>
        </w:rPr>
        <w:t xml:space="preserve">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s. 1/ KP3.</w:t>
      </w:r>
    </w:p>
    <w:p w14:paraId="3DFCA927" w14:textId="47F020A1" w:rsidR="00F7549E" w:rsidRPr="00F7549E" w:rsidRDefault="000D28A6" w:rsidP="000D28A6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 xml:space="preserve">16:45-18:15 dr hab. Marek Madej,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s. 1/ KP3</w:t>
      </w:r>
      <w:r w:rsidR="00F7549E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.</w:t>
      </w:r>
    </w:p>
    <w:p w14:paraId="11A518CD" w14:textId="14E55D28" w:rsidR="000D28A6" w:rsidRPr="00F7549E" w:rsidRDefault="000D28A6" w:rsidP="000D28A6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p w14:paraId="05B5266D" w14:textId="77777777" w:rsidR="000D28A6" w:rsidRPr="00F7549E" w:rsidRDefault="000D28A6" w:rsidP="000D28A6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316</w:t>
      </w:r>
    </w:p>
    <w:p w14:paraId="118FCEAF" w14:textId="40D2C67A" w:rsidR="000D28A6" w:rsidRPr="00F7549E" w:rsidRDefault="000D28A6" w:rsidP="000D28A6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11:30-13:00 dr Andżelika Mirska, Administracja publiczna, </w:t>
      </w:r>
      <w:r w:rsidR="00626D6C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313 w Gmachu Audytoryjnym</w:t>
      </w:r>
    </w:p>
    <w:p w14:paraId="173DF215" w14:textId="77777777" w:rsidR="00626D6C" w:rsidRPr="00F7549E" w:rsidRDefault="000D28A6" w:rsidP="00626D6C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13:15-14:45 dr Andżelika Mirska, Administracja publiczna, </w:t>
      </w:r>
      <w:r w:rsidR="00626D6C" w:rsidRPr="00F7549E"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  <w:t>, </w:t>
      </w:r>
      <w:r w:rsidR="00626D6C"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zajęcia przeniesione do Sali 313 w Gmachu Audytoryjnym</w:t>
      </w:r>
    </w:p>
    <w:p w14:paraId="68EC1E09" w14:textId="22ACC3BD" w:rsidR="000D28A6" w:rsidRPr="00F7549E" w:rsidRDefault="001D4BA5" w:rsidP="002D3EA5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hAnsi="Times New Roman" w:cs="Times New Roman"/>
          <w:color w:val="000000"/>
        </w:rPr>
        <w:t>15:00-16:30 dr Andżelika Mirska, Prawo administracyjne, </w:t>
      </w:r>
      <w:r w:rsidRPr="00F7549E">
        <w:rPr>
          <w:rFonts w:ascii="Times New Roman" w:hAnsi="Times New Roman" w:cs="Times New Roman"/>
          <w:b/>
          <w:bCs/>
          <w:color w:val="EE0000"/>
        </w:rPr>
        <w:t xml:space="preserve">zajęcia przeniesione do sali 313, w Gmachu Audytoryjnym </w:t>
      </w:r>
      <w:r w:rsidR="00BD3DA7" w:rsidRPr="00F7549E">
        <w:rPr>
          <w:rFonts w:ascii="Times New Roman" w:hAnsi="Times New Roman" w:cs="Times New Roman"/>
          <w:b/>
          <w:bCs/>
          <w:color w:val="EE0000"/>
        </w:rPr>
        <w:t xml:space="preserve">/ zrezygnujemy z Sali w </w:t>
      </w:r>
      <w:r w:rsidR="00676247" w:rsidRPr="00F7549E">
        <w:rPr>
          <w:rFonts w:ascii="Times New Roman" w:hAnsi="Times New Roman" w:cs="Times New Roman"/>
          <w:b/>
          <w:bCs/>
          <w:color w:val="EE0000"/>
        </w:rPr>
        <w:t>111 w s.BUW</w:t>
      </w:r>
    </w:p>
    <w:p w14:paraId="718A9273" w14:textId="77777777" w:rsidR="00751ED2" w:rsidRPr="00F7549E" w:rsidRDefault="00751ED2" w:rsidP="002D3EA5">
      <w:pPr>
        <w:rPr>
          <w:rFonts w:ascii="Times New Roman" w:eastAsia="Times New Roman" w:hAnsi="Times New Roman" w:cs="Times New Roman"/>
          <w:color w:val="EE0000"/>
          <w:kern w:val="0"/>
          <w:lang w:eastAsia="pl-PL"/>
          <w14:ligatures w14:val="none"/>
        </w:rPr>
      </w:pPr>
    </w:p>
    <w:p w14:paraId="17DC81B8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4C94D8" w:themeColor="text2" w:themeTint="8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  <w:t>Sala 317</w:t>
      </w:r>
    </w:p>
    <w:p w14:paraId="016925F2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8:00-9:30 dr Małgorzata Kaczorowska,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European Political Systems,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Aula B, AUD. MAX.</w:t>
      </w:r>
    </w:p>
    <w:p w14:paraId="39E16DEF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9:45-11:15 dr hab. Łukasz Zamęcki,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Democratization process practiced in Taiwan and Poland: comparative case analysis,  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105 s.BUW</w:t>
      </w:r>
    </w:p>
    <w:p w14:paraId="18434C6F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11:30-13:00 dr hab. Marek Madej,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Asymmetric Threats,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215 s. BUW</w:t>
      </w:r>
    </w:p>
    <w:p w14:paraId="68D7FEC3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13:15-14:45 dr Jadwiga Nadolska, </w:t>
      </w: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Europejska polityka społeczna,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215 s. BUW</w:t>
      </w:r>
    </w:p>
    <w:p w14:paraId="415560C5" w14:textId="77777777" w:rsidR="00F7549E" w:rsidRPr="00F7549E" w:rsidRDefault="00F7549E" w:rsidP="00F7549E">
      <w:pP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t xml:space="preserve">15:00-16:30 dr Barbara Regulska-Ingielewicz, Cultural and Economic aspects of International Management,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shd w:val="clear" w:color="auto" w:fill="FFFFFF"/>
          <w:lang w:eastAsia="pl-PL"/>
          <w14:ligatures w14:val="none"/>
        </w:rPr>
        <w:t xml:space="preserve">zajęcia przeniesione do Sali </w:t>
      </w:r>
      <w:r w:rsidRPr="00F7549E"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  <w:t>215 s.BUW</w:t>
      </w:r>
    </w:p>
    <w:p w14:paraId="036E4EEB" w14:textId="77777777" w:rsidR="00F7549E" w:rsidRPr="00F7549E" w:rsidRDefault="00F7549E" w:rsidP="00F7549E">
      <w:pPr>
        <w:rPr>
          <w:rFonts w:ascii="Times New Roman" w:eastAsia="Times New Roman" w:hAnsi="Times New Roman" w:cs="Times New Roman"/>
          <w:b/>
          <w:bCs/>
          <w:color w:val="EE0000"/>
          <w:kern w:val="0"/>
          <w:lang w:eastAsia="pl-PL"/>
          <w14:ligatures w14:val="none"/>
        </w:rPr>
      </w:pPr>
      <w:r w:rsidRPr="00F7549E">
        <w:rPr>
          <w:rFonts w:ascii="Times New Roman" w:eastAsia="Times New Roman" w:hAnsi="Times New Roman" w:cs="Times New Roman"/>
          <w:color w:val="06022E"/>
          <w:kern w:val="0"/>
          <w:shd w:val="clear" w:color="auto" w:fill="FFFFFF"/>
          <w:lang w:eastAsia="pl-PL"/>
          <w14:ligatures w14:val="none"/>
        </w:rPr>
        <w:lastRenderedPageBreak/>
        <w:t>16:45-20:00 dr Joanna Sapieżko-Samordak</w:t>
      </w:r>
      <w:r w:rsidRPr="00F7549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, </w:t>
      </w:r>
      <w:r w:rsidRPr="00F7549E">
        <w:rPr>
          <w:rFonts w:ascii="Times New Roman" w:hAnsi="Times New Roman" w:cs="Times New Roman"/>
          <w:color w:val="06022E"/>
          <w:shd w:val="clear" w:color="auto" w:fill="FFFFFF"/>
        </w:rPr>
        <w:t xml:space="preserve">International Organizations, </w:t>
      </w:r>
      <w:r w:rsidRPr="00F7549E">
        <w:rPr>
          <w:rFonts w:ascii="Times New Roman" w:hAnsi="Times New Roman" w:cs="Times New Roman"/>
          <w:b/>
          <w:bCs/>
          <w:color w:val="EE0000"/>
          <w:shd w:val="clear" w:color="auto" w:fill="FFFFFF"/>
        </w:rPr>
        <w:t>zajęcia przeniesione do Sali 3, Krakowskie Przedmieście 3</w:t>
      </w:r>
    </w:p>
    <w:p w14:paraId="2D326E13" w14:textId="77777777" w:rsidR="00626D6C" w:rsidRPr="00F7549E" w:rsidRDefault="00626D6C" w:rsidP="000D28A6">
      <w:pPr>
        <w:rPr>
          <w:rFonts w:ascii="Times New Roman" w:eastAsia="Times New Roman" w:hAnsi="Times New Roman" w:cs="Times New Roman"/>
          <w:b/>
          <w:bCs/>
          <w:color w:val="4C94D8" w:themeColor="text2" w:themeTint="80"/>
          <w:kern w:val="0"/>
          <w:lang w:eastAsia="pl-PL"/>
          <w14:ligatures w14:val="none"/>
        </w:rPr>
      </w:pPr>
    </w:p>
    <w:p w14:paraId="40EF8604" w14:textId="77777777" w:rsidR="000D28A6" w:rsidRPr="00F7549E" w:rsidRDefault="000D28A6" w:rsidP="000D28A6">
      <w:pPr>
        <w:rPr>
          <w:rFonts w:ascii="Times New Roman" w:hAnsi="Times New Roman" w:cs="Times New Roman"/>
          <w:color w:val="000000" w:themeColor="text1"/>
        </w:rPr>
      </w:pPr>
    </w:p>
    <w:p w14:paraId="6FC1279C" w14:textId="77777777" w:rsidR="000D28A6" w:rsidRPr="00F7549E" w:rsidRDefault="000D28A6" w:rsidP="00E92987">
      <w:pPr>
        <w:rPr>
          <w:rFonts w:ascii="Times New Roman" w:eastAsia="Times New Roman" w:hAnsi="Times New Roman" w:cs="Times New Roman"/>
          <w:color w:val="000000" w:themeColor="text1"/>
          <w:kern w:val="0"/>
          <w:lang w:eastAsia="pl-PL"/>
          <w14:ligatures w14:val="none"/>
        </w:rPr>
      </w:pPr>
    </w:p>
    <w:p w14:paraId="2C20D8B9" w14:textId="77777777" w:rsidR="00996653" w:rsidRPr="00F7549E" w:rsidRDefault="00996653">
      <w:pPr>
        <w:rPr>
          <w:rFonts w:ascii="Times New Roman" w:hAnsi="Times New Roman" w:cs="Times New Roman"/>
          <w:color w:val="000000" w:themeColor="text1"/>
        </w:rPr>
      </w:pPr>
    </w:p>
    <w:sectPr w:rsidR="00996653" w:rsidRPr="00F75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87"/>
    <w:rsid w:val="000C6892"/>
    <w:rsid w:val="000D28A6"/>
    <w:rsid w:val="00113943"/>
    <w:rsid w:val="00145783"/>
    <w:rsid w:val="00157EDB"/>
    <w:rsid w:val="001A1AA4"/>
    <w:rsid w:val="001D4BA5"/>
    <w:rsid w:val="001E089C"/>
    <w:rsid w:val="00267C13"/>
    <w:rsid w:val="002A622A"/>
    <w:rsid w:val="002D3EA5"/>
    <w:rsid w:val="0036059E"/>
    <w:rsid w:val="00366B50"/>
    <w:rsid w:val="00383869"/>
    <w:rsid w:val="00397787"/>
    <w:rsid w:val="003A38F6"/>
    <w:rsid w:val="004534D0"/>
    <w:rsid w:val="004D2078"/>
    <w:rsid w:val="004D6AB2"/>
    <w:rsid w:val="004F4A42"/>
    <w:rsid w:val="005261E2"/>
    <w:rsid w:val="00545E04"/>
    <w:rsid w:val="00565C7E"/>
    <w:rsid w:val="005C3C1C"/>
    <w:rsid w:val="006166F1"/>
    <w:rsid w:val="00620AC7"/>
    <w:rsid w:val="00626D6C"/>
    <w:rsid w:val="0064103A"/>
    <w:rsid w:val="006656D1"/>
    <w:rsid w:val="00676247"/>
    <w:rsid w:val="006B6B2E"/>
    <w:rsid w:val="006D5093"/>
    <w:rsid w:val="007205F1"/>
    <w:rsid w:val="00720DB1"/>
    <w:rsid w:val="00737448"/>
    <w:rsid w:val="00751ED2"/>
    <w:rsid w:val="00771E92"/>
    <w:rsid w:val="00804600"/>
    <w:rsid w:val="00821BE8"/>
    <w:rsid w:val="00822176"/>
    <w:rsid w:val="008225A1"/>
    <w:rsid w:val="00891448"/>
    <w:rsid w:val="008B0775"/>
    <w:rsid w:val="008C7505"/>
    <w:rsid w:val="008E0640"/>
    <w:rsid w:val="00944ECC"/>
    <w:rsid w:val="00954BE0"/>
    <w:rsid w:val="00996653"/>
    <w:rsid w:val="009F44ED"/>
    <w:rsid w:val="00A05407"/>
    <w:rsid w:val="00A31352"/>
    <w:rsid w:val="00A4539C"/>
    <w:rsid w:val="00B242BE"/>
    <w:rsid w:val="00B4140F"/>
    <w:rsid w:val="00BA3AC1"/>
    <w:rsid w:val="00BD3DA7"/>
    <w:rsid w:val="00BF33E3"/>
    <w:rsid w:val="00C04491"/>
    <w:rsid w:val="00C44381"/>
    <w:rsid w:val="00D02753"/>
    <w:rsid w:val="00D168BE"/>
    <w:rsid w:val="00D22E94"/>
    <w:rsid w:val="00D35E63"/>
    <w:rsid w:val="00DA21FF"/>
    <w:rsid w:val="00DC1743"/>
    <w:rsid w:val="00DD7FBC"/>
    <w:rsid w:val="00E75E12"/>
    <w:rsid w:val="00E92987"/>
    <w:rsid w:val="00EC486A"/>
    <w:rsid w:val="00EE3ED8"/>
    <w:rsid w:val="00F11777"/>
    <w:rsid w:val="00F26630"/>
    <w:rsid w:val="00F7549E"/>
    <w:rsid w:val="00F9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E6CF6"/>
  <w15:chartTrackingRefBased/>
  <w15:docId w15:val="{E3AF3F20-CDAC-B54B-8479-940E0AD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2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2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2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2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2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29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29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29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29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2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2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2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29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29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29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29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29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29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29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2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29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2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29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29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29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29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2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29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29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962</Words>
  <Characters>6073</Characters>
  <Application>Microsoft Office Word</Application>
  <DocSecurity>0</DocSecurity>
  <Lines>173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Olejniczak</dc:creator>
  <cp:keywords/>
  <dc:description/>
  <cp:lastModifiedBy>Paweł Mrowiński</cp:lastModifiedBy>
  <cp:revision>18</cp:revision>
  <cp:lastPrinted>2026-02-25T15:04:00Z</cp:lastPrinted>
  <dcterms:created xsi:type="dcterms:W3CDTF">2026-03-02T21:27:00Z</dcterms:created>
  <dcterms:modified xsi:type="dcterms:W3CDTF">2026-03-04T11:56:00Z</dcterms:modified>
</cp:coreProperties>
</file>